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9C0AE" w14:textId="7EEDADFC" w:rsidR="00FC7902" w:rsidRDefault="00B3787F" w:rsidP="00FC7902">
      <w:pPr>
        <w:spacing w:before="120" w:after="120"/>
        <w:jc w:val="both"/>
        <w:rPr>
          <w:color w:val="000000"/>
        </w:rPr>
      </w:pPr>
      <w:r w:rsidRPr="00B3787F">
        <w:t xml:space="preserve">АО «Российский аукционный дом» (ОГРН 1097847233351, ИНН 7838430413, 190000, Санкт-Петербург, пер. </w:t>
      </w:r>
      <w:proofErr w:type="spellStart"/>
      <w:r w:rsidRPr="00B3787F">
        <w:t>Гривцова</w:t>
      </w:r>
      <w:proofErr w:type="spellEnd"/>
      <w:r w:rsidRPr="00B3787F">
        <w:t xml:space="preserve">, д. 5, </w:t>
      </w:r>
      <w:proofErr w:type="spellStart"/>
      <w:r w:rsidRPr="00B3787F">
        <w:t>лит.В</w:t>
      </w:r>
      <w:proofErr w:type="spellEnd"/>
      <w:r w:rsidRPr="00B3787F">
        <w:t xml:space="preserve">, (812)334-26-04, 8(800) 777-57-57, </w:t>
      </w:r>
      <w:hyperlink r:id="rId4" w:history="1">
        <w:r w:rsidR="00B503DA" w:rsidRPr="00FA2413">
          <w:rPr>
            <w:rStyle w:val="a4"/>
          </w:rPr>
          <w:t>ersh@auction-house.ru</w:t>
        </w:r>
      </w:hyperlink>
      <w:r w:rsidRPr="00B3787F">
        <w:t>)</w:t>
      </w:r>
      <w:r w:rsidR="00B503DA">
        <w:t xml:space="preserve">, </w:t>
      </w:r>
      <w:r w:rsidRPr="00B3787F">
        <w:t>действующее на основании договора с</w:t>
      </w:r>
      <w:r w:rsidR="00B503DA">
        <w:t xml:space="preserve"> </w:t>
      </w:r>
      <w:r w:rsidRPr="00B3787F">
        <w:t>Государственной корпорацией «Агентство по страхованию вкладов» (109240, г. Москва, ул. Высоцкого, д. 4), являющейся на основании решения Арбитражного суда Самарской области от 02 октября 2018 г. по делу №А55-21551/2018 конкурсным управляющим (ликвидатором) Акционерного общества коммерческий банк «ГАЗБАНК» (АО АКБ «ГАЗБАНК»), адрес регистрации: 443100, Самарская обл., г. Самара, ул. Молодогвардейская, д. 224, ИНН 6314006156, ОГРН 1026300002244</w:t>
      </w:r>
      <w:r w:rsidR="003B783B" w:rsidRPr="00CF0469">
        <w:t>)</w:t>
      </w:r>
      <w:r w:rsidR="00FC7902" w:rsidRPr="0047140F">
        <w:t xml:space="preserve">, сообщает,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Pr="00B3787F">
        <w:t xml:space="preserve">сообщение </w:t>
      </w:r>
      <w:r w:rsidR="00B503DA">
        <w:t>№</w:t>
      </w:r>
      <w:r w:rsidRPr="00B3787F">
        <w:t>02030081875 в газете АО «Коммерсантъ» №86(7048) от 22.05.2021 г.</w:t>
      </w:r>
      <w:r w:rsidR="00FC7902" w:rsidRPr="0047140F">
        <w:t xml:space="preserve">),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</w:t>
      </w:r>
      <w:r w:rsidR="00F64D15" w:rsidRPr="00F64D15">
        <w:t>01.08.2021 г. по 10.08.2021 г.</w:t>
      </w:r>
      <w:r w:rsidRPr="00B3787F">
        <w:t xml:space="preserve"> </w:t>
      </w:r>
      <w:r w:rsidR="007E00D7">
        <w:t>заключе</w:t>
      </w:r>
      <w:r>
        <w:t xml:space="preserve">н </w:t>
      </w:r>
      <w:r w:rsidR="007E00D7">
        <w:rPr>
          <w:color w:val="000000"/>
        </w:rPr>
        <w:t>следующи</w:t>
      </w:r>
      <w:r>
        <w:rPr>
          <w:color w:val="000000"/>
        </w:rPr>
        <w:t>й</w:t>
      </w:r>
      <w:r w:rsidR="007E00D7">
        <w:rPr>
          <w:color w:val="000000"/>
        </w:rPr>
        <w:t xml:space="preserve"> догово</w:t>
      </w:r>
      <w:r>
        <w:rPr>
          <w:color w:val="000000"/>
        </w:rPr>
        <w:t>р</w:t>
      </w:r>
      <w:r w:rsidR="002E5880" w:rsidRPr="002E5880">
        <w:t>:</w:t>
      </w:r>
    </w:p>
    <w:tbl>
      <w:tblPr>
        <w:tblStyle w:val="af"/>
        <w:tblW w:w="9481" w:type="dxa"/>
        <w:jc w:val="center"/>
        <w:tblLayout w:type="fixed"/>
        <w:tblLook w:val="04A0" w:firstRow="1" w:lastRow="0" w:firstColumn="1" w:lastColumn="0" w:noHBand="0" w:noVBand="1"/>
      </w:tblPr>
      <w:tblGrid>
        <w:gridCol w:w="692"/>
        <w:gridCol w:w="1496"/>
        <w:gridCol w:w="2127"/>
        <w:gridCol w:w="2693"/>
        <w:gridCol w:w="2473"/>
      </w:tblGrid>
      <w:tr w:rsidR="00B503DA" w14:paraId="4C280670" w14:textId="77777777" w:rsidTr="00C4017A">
        <w:trPr>
          <w:jc w:val="center"/>
        </w:trPr>
        <w:tc>
          <w:tcPr>
            <w:tcW w:w="692" w:type="dxa"/>
          </w:tcPr>
          <w:p w14:paraId="40BF5222" w14:textId="77777777" w:rsidR="00B503DA" w:rsidRPr="00C61C5E" w:rsidRDefault="00B503DA" w:rsidP="00C4017A">
            <w:pPr>
              <w:pStyle w:val="ae"/>
              <w:tabs>
                <w:tab w:val="left" w:pos="1134"/>
              </w:tabs>
              <w:ind w:left="0"/>
              <w:jc w:val="both"/>
              <w:rPr>
                <w:b/>
                <w:spacing w:val="3"/>
                <w:sz w:val="22"/>
                <w:szCs w:val="22"/>
              </w:rPr>
            </w:pPr>
            <w:r w:rsidRPr="00C61C5E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496" w:type="dxa"/>
          </w:tcPr>
          <w:p w14:paraId="06BEAE55" w14:textId="77777777" w:rsidR="00B503DA" w:rsidRPr="00C61C5E" w:rsidRDefault="00B503DA" w:rsidP="00C4017A">
            <w:pPr>
              <w:pStyle w:val="ae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7" w:type="dxa"/>
          </w:tcPr>
          <w:p w14:paraId="5C32AD66" w14:textId="77777777" w:rsidR="00B503DA" w:rsidRPr="00C61C5E" w:rsidRDefault="00B503DA" w:rsidP="00C4017A">
            <w:pPr>
              <w:pStyle w:val="ae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693" w:type="dxa"/>
          </w:tcPr>
          <w:p w14:paraId="1F32F693" w14:textId="77777777" w:rsidR="00B503DA" w:rsidRPr="00C61C5E" w:rsidRDefault="00B503DA" w:rsidP="00C4017A">
            <w:pPr>
              <w:pStyle w:val="ae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473" w:type="dxa"/>
          </w:tcPr>
          <w:p w14:paraId="012A3B0D" w14:textId="77777777" w:rsidR="00B503DA" w:rsidRPr="00C61C5E" w:rsidRDefault="00B503DA" w:rsidP="00C4017A">
            <w:pPr>
              <w:pStyle w:val="ae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F64D15" w14:paraId="13A14321" w14:textId="77777777" w:rsidTr="00C4017A">
        <w:trPr>
          <w:trHeight w:val="695"/>
          <w:jc w:val="center"/>
        </w:trPr>
        <w:tc>
          <w:tcPr>
            <w:tcW w:w="692" w:type="dxa"/>
            <w:vAlign w:val="center"/>
          </w:tcPr>
          <w:p w14:paraId="368BD0AE" w14:textId="7EBCC905" w:rsidR="00F64D15" w:rsidRPr="004A6A99" w:rsidRDefault="00F64D15" w:rsidP="00F64D15">
            <w:pPr>
              <w:pStyle w:val="ae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>
              <w:rPr>
                <w:spacing w:val="3"/>
                <w:sz w:val="22"/>
                <w:szCs w:val="22"/>
                <w:lang w:val="en-US"/>
              </w:rPr>
              <w:t>2</w:t>
            </w:r>
          </w:p>
        </w:tc>
        <w:tc>
          <w:tcPr>
            <w:tcW w:w="1496" w:type="dxa"/>
            <w:vAlign w:val="center"/>
          </w:tcPr>
          <w:p w14:paraId="2CD167EC" w14:textId="51E3714E" w:rsidR="00F64D15" w:rsidRPr="004A6A99" w:rsidRDefault="00F64D15" w:rsidP="00F64D15">
            <w:pPr>
              <w:pStyle w:val="ae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>
              <w:rPr>
                <w:spacing w:val="3"/>
                <w:sz w:val="22"/>
                <w:szCs w:val="22"/>
                <w:lang w:val="en-US"/>
              </w:rPr>
              <w:t>2021-290</w:t>
            </w:r>
          </w:p>
        </w:tc>
        <w:tc>
          <w:tcPr>
            <w:tcW w:w="2127" w:type="dxa"/>
            <w:vAlign w:val="center"/>
          </w:tcPr>
          <w:p w14:paraId="788C91DC" w14:textId="1EDEAF7A" w:rsidR="00F64D15" w:rsidRPr="004A6A99" w:rsidRDefault="00F64D15" w:rsidP="00F64D15">
            <w:pPr>
              <w:pStyle w:val="ae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>
              <w:rPr>
                <w:spacing w:val="3"/>
                <w:sz w:val="22"/>
                <w:szCs w:val="22"/>
                <w:lang w:val="en-US"/>
              </w:rPr>
              <w:t>12.08.2021</w:t>
            </w:r>
          </w:p>
        </w:tc>
        <w:tc>
          <w:tcPr>
            <w:tcW w:w="2693" w:type="dxa"/>
            <w:vAlign w:val="center"/>
          </w:tcPr>
          <w:p w14:paraId="43C4AFEA" w14:textId="445712AB" w:rsidR="00F64D15" w:rsidRPr="004A6A99" w:rsidRDefault="00F64D15" w:rsidP="00F64D15">
            <w:pPr>
              <w:pStyle w:val="ae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E640DE">
              <w:rPr>
                <w:spacing w:val="3"/>
                <w:sz w:val="22"/>
                <w:szCs w:val="22"/>
                <w:lang w:val="en-US"/>
              </w:rPr>
              <w:t>27 300 000.00</w:t>
            </w:r>
          </w:p>
        </w:tc>
        <w:tc>
          <w:tcPr>
            <w:tcW w:w="2473" w:type="dxa"/>
            <w:vAlign w:val="center"/>
          </w:tcPr>
          <w:p w14:paraId="6B9D7BBF" w14:textId="0D3EA0BD" w:rsidR="00F64D15" w:rsidRPr="00ED09D3" w:rsidRDefault="00F64D15" w:rsidP="00F64D15">
            <w:pPr>
              <w:rPr>
                <w:b/>
                <w:bCs/>
                <w:spacing w:val="3"/>
                <w:sz w:val="22"/>
                <w:szCs w:val="22"/>
                <w:lang w:val="en-US"/>
              </w:rPr>
            </w:pPr>
            <w:r w:rsidRPr="00E640DE">
              <w:rPr>
                <w:spacing w:val="3"/>
                <w:sz w:val="22"/>
                <w:szCs w:val="22"/>
                <w:lang w:val="en-US"/>
              </w:rPr>
              <w:t>ООО "ВЫМПЕЛ"</w:t>
            </w: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26275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A10DC"/>
    <w:rsid w:val="003B783B"/>
    <w:rsid w:val="003C0D96"/>
    <w:rsid w:val="003F4D88"/>
    <w:rsid w:val="00414810"/>
    <w:rsid w:val="0047140F"/>
    <w:rsid w:val="00497660"/>
    <w:rsid w:val="00531628"/>
    <w:rsid w:val="006249B3"/>
    <w:rsid w:val="00666657"/>
    <w:rsid w:val="007444C0"/>
    <w:rsid w:val="007E00D7"/>
    <w:rsid w:val="00865DDE"/>
    <w:rsid w:val="00880183"/>
    <w:rsid w:val="008D2246"/>
    <w:rsid w:val="009A18D8"/>
    <w:rsid w:val="009A26E3"/>
    <w:rsid w:val="009A6677"/>
    <w:rsid w:val="009B1CF8"/>
    <w:rsid w:val="00A2467D"/>
    <w:rsid w:val="00AE2FF2"/>
    <w:rsid w:val="00B3787F"/>
    <w:rsid w:val="00B503DA"/>
    <w:rsid w:val="00CA1B2F"/>
    <w:rsid w:val="00D13E51"/>
    <w:rsid w:val="00D73919"/>
    <w:rsid w:val="00DB606C"/>
    <w:rsid w:val="00E07C6B"/>
    <w:rsid w:val="00E14F03"/>
    <w:rsid w:val="00E158EC"/>
    <w:rsid w:val="00E817C2"/>
    <w:rsid w:val="00E90D26"/>
    <w:rsid w:val="00EF7685"/>
    <w:rsid w:val="00F64D1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B2FF679B-D9C2-46B8-A23D-7A7C0309D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character" w:styleId="ad">
    <w:name w:val="Unresolved Mention"/>
    <w:basedOn w:val="a0"/>
    <w:uiPriority w:val="99"/>
    <w:semiHidden/>
    <w:unhideWhenUsed/>
    <w:rsid w:val="00B503DA"/>
    <w:rPr>
      <w:color w:val="605E5C"/>
      <w:shd w:val="clear" w:color="auto" w:fill="E1DFDD"/>
    </w:rPr>
  </w:style>
  <w:style w:type="paragraph" w:styleId="ae">
    <w:name w:val="List Paragraph"/>
    <w:basedOn w:val="a"/>
    <w:uiPriority w:val="34"/>
    <w:qFormat/>
    <w:rsid w:val="00B503DA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f">
    <w:name w:val="Table Grid"/>
    <w:basedOn w:val="a1"/>
    <w:rsid w:val="00B503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rsh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2017-09-06T13:05:00Z</cp:lastPrinted>
  <dcterms:created xsi:type="dcterms:W3CDTF">2021-08-13T08:35:00Z</dcterms:created>
  <dcterms:modified xsi:type="dcterms:W3CDTF">2021-08-13T08:35:00Z</dcterms:modified>
</cp:coreProperties>
</file>