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</w:t>
      </w:r>
      <w:r w:rsidR="0019038E">
        <w:rPr>
          <w:sz w:val="22"/>
          <w:szCs w:val="22"/>
        </w:rPr>
        <w:t>исполнительного</w:t>
      </w:r>
      <w:r w:rsidRPr="00F60C80">
        <w:rPr>
          <w:sz w:val="22"/>
          <w:szCs w:val="22"/>
        </w:rPr>
        <w:t xml:space="preserve">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Доверенности № </w:t>
      </w:r>
      <w:r>
        <w:rPr>
          <w:sz w:val="22"/>
          <w:szCs w:val="22"/>
        </w:rPr>
        <w:t>Д-</w:t>
      </w:r>
      <w:r w:rsidR="0019038E">
        <w:rPr>
          <w:sz w:val="22"/>
          <w:szCs w:val="22"/>
        </w:rPr>
        <w:t>051/1 от 01.02</w:t>
      </w:r>
      <w:r>
        <w:rPr>
          <w:sz w:val="22"/>
          <w:szCs w:val="22"/>
        </w:rPr>
        <w:t>.20</w:t>
      </w:r>
      <w:r w:rsidR="0019038E">
        <w:rPr>
          <w:sz w:val="22"/>
          <w:szCs w:val="22"/>
        </w:rPr>
        <w:t>21</w:t>
      </w:r>
      <w:r w:rsidRPr="00F60C80">
        <w:rPr>
          <w:sz w:val="22"/>
          <w:szCs w:val="22"/>
        </w:rPr>
        <w:t xml:space="preserve"> </w:t>
      </w:r>
      <w:r w:rsidR="002307D6" w:rsidRPr="00F60C80">
        <w:rPr>
          <w:sz w:val="22"/>
          <w:szCs w:val="22"/>
        </w:rPr>
        <w:t xml:space="preserve">и </w:t>
      </w:r>
      <w:r w:rsidR="002307D6">
        <w:rPr>
          <w:sz w:val="22"/>
          <w:szCs w:val="22"/>
        </w:rPr>
        <w:t>ООО</w:t>
      </w:r>
      <w:r w:rsidR="002307D6">
        <w:rPr>
          <w:bCs/>
          <w:color w:val="auto"/>
          <w:sz w:val="22"/>
          <w:szCs w:val="22"/>
        </w:rPr>
        <w:t xml:space="preserve"> «СОК «ВОСТОК»</w:t>
      </w:r>
      <w:r w:rsidR="002307D6" w:rsidRPr="002307D6">
        <w:rPr>
          <w:bCs/>
          <w:color w:val="auto"/>
          <w:sz w:val="22"/>
          <w:szCs w:val="22"/>
        </w:rPr>
        <w:t xml:space="preserve"> (ОГРН 1067746296166, ИНН 7709660480</w:t>
      </w:r>
      <w:r w:rsidR="002307D6">
        <w:rPr>
          <w:bCs/>
          <w:color w:val="auto"/>
          <w:sz w:val="22"/>
          <w:szCs w:val="22"/>
        </w:rPr>
        <w:t xml:space="preserve">), </w:t>
      </w:r>
      <w:r w:rsidR="002307D6" w:rsidRPr="002307D6">
        <w:rPr>
          <w:bCs/>
          <w:color w:val="auto"/>
          <w:sz w:val="22"/>
          <w:szCs w:val="22"/>
        </w:rPr>
        <w:t xml:space="preserve">в лице конкурсного управляющего </w:t>
      </w:r>
      <w:proofErr w:type="spellStart"/>
      <w:r w:rsidR="002307D6" w:rsidRPr="002307D6">
        <w:rPr>
          <w:bCs/>
          <w:color w:val="auto"/>
          <w:sz w:val="22"/>
          <w:szCs w:val="22"/>
        </w:rPr>
        <w:t>Шарова</w:t>
      </w:r>
      <w:proofErr w:type="spellEnd"/>
      <w:r w:rsidR="002307D6" w:rsidRPr="002307D6">
        <w:rPr>
          <w:bCs/>
          <w:color w:val="auto"/>
          <w:sz w:val="22"/>
          <w:szCs w:val="22"/>
        </w:rPr>
        <w:t xml:space="preserve"> Максима Алексеевича (ИНН 771977172160</w:t>
      </w:r>
      <w:r w:rsidR="002307D6">
        <w:rPr>
          <w:bCs/>
          <w:color w:val="auto"/>
          <w:sz w:val="22"/>
          <w:szCs w:val="22"/>
        </w:rPr>
        <w:t xml:space="preserve">), </w:t>
      </w:r>
      <w:r w:rsidR="002307D6" w:rsidRPr="002307D6">
        <w:rPr>
          <w:bCs/>
          <w:color w:val="auto"/>
          <w:sz w:val="22"/>
          <w:szCs w:val="22"/>
        </w:rPr>
        <w:t>действующего на основании Решения Арбитражного суда Московской области от 27.08.2019 г. по делу № А41-85208/16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2307D6">
        <w:rPr>
          <w:b/>
          <w:color w:val="auto"/>
          <w:sz w:val="22"/>
          <w:szCs w:val="22"/>
        </w:rPr>
        <w:t>15</w:t>
      </w:r>
      <w:r w:rsidR="0065097C">
        <w:rPr>
          <w:b/>
          <w:color w:val="auto"/>
          <w:sz w:val="22"/>
          <w:szCs w:val="22"/>
        </w:rPr>
        <w:t>.09</w:t>
      </w:r>
      <w:r>
        <w:rPr>
          <w:b/>
          <w:color w:val="auto"/>
          <w:sz w:val="22"/>
          <w:szCs w:val="22"/>
        </w:rPr>
        <w:t>.20</w:t>
      </w:r>
      <w:r w:rsidR="0019038E">
        <w:rPr>
          <w:b/>
          <w:color w:val="auto"/>
          <w:sz w:val="22"/>
          <w:szCs w:val="22"/>
        </w:rPr>
        <w:t>21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="004C3E1B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</w:t>
      </w:r>
      <w:bookmarkStart w:id="0" w:name="_GoBack"/>
      <w:bookmarkEnd w:id="0"/>
      <w:r w:rsidRPr="00B16896">
        <w:rPr>
          <w:color w:val="auto"/>
          <w:sz w:val="22"/>
          <w:szCs w:val="22"/>
        </w:rPr>
        <w:t>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Филиал №7806 Банка ВТБ (ПАО), г. Санкт-Петербург, БИК 044030707,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30101810240300000707</w:t>
            </w:r>
            <w:proofErr w:type="gramEnd"/>
            <w:r w:rsidRPr="00366F2A">
              <w:rPr>
                <w:color w:val="auto"/>
                <w:sz w:val="22"/>
                <w:szCs w:val="22"/>
              </w:rPr>
              <w:t>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40702810126260000311</w:t>
            </w:r>
            <w:proofErr w:type="gramEnd"/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776ED"/>
    <w:rsid w:val="0019038E"/>
    <w:rsid w:val="0019267F"/>
    <w:rsid w:val="002307D6"/>
    <w:rsid w:val="002D6541"/>
    <w:rsid w:val="0038733C"/>
    <w:rsid w:val="004C15BA"/>
    <w:rsid w:val="004C3E1B"/>
    <w:rsid w:val="0065097C"/>
    <w:rsid w:val="00746843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948</Words>
  <Characters>5408</Characters>
  <Application>Microsoft Office Word</Application>
  <DocSecurity>0</DocSecurity>
  <Lines>45</Lines>
  <Paragraphs>12</Paragraphs>
  <ScaleCrop>false</ScaleCrop>
  <Company/>
  <LinksUpToDate>false</LinksUpToDate>
  <CharactersWithSpaces>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10</cp:revision>
  <dcterms:created xsi:type="dcterms:W3CDTF">2019-05-22T11:29:00Z</dcterms:created>
  <dcterms:modified xsi:type="dcterms:W3CDTF">2021-08-05T06:53:00Z</dcterms:modified>
</cp:coreProperties>
</file>