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382D" w14:textId="77777777" w:rsidR="00B50EDD" w:rsidRPr="00747889" w:rsidRDefault="00B50EDD" w:rsidP="00B50EDD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6EBD80F" w14:textId="77777777" w:rsidR="00B50EDD" w:rsidRPr="008F2B5F" w:rsidRDefault="00B50EDD" w:rsidP="00B50ED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F2B5F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Форма договора купли-продажи</w:t>
      </w:r>
    </w:p>
    <w:p w14:paraId="50CC9CC1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ДОГОВОР</w:t>
      </w:r>
    </w:p>
    <w:p w14:paraId="54A678D8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купли-продажи имущества ООО «Контур» по Лоту № _______</w:t>
      </w:r>
    </w:p>
    <w:p w14:paraId="1176E36B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18FF3765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город _____________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       </w:t>
      </w:r>
      <w:proofErr w:type="gramStart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  «</w:t>
      </w:r>
      <w:proofErr w:type="gramEnd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_____» _____________________ 20__ года</w:t>
      </w:r>
    </w:p>
    <w:p w14:paraId="11FCE806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E5DE8DA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 xml:space="preserve">Общество с ограниченной ответственностью «Контур» (краткое наименование ООО «Контур») </w:t>
      </w:r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 xml:space="preserve">(ИНН 8901021184, ОГРН 1088901000748, место нахождения: 629008, Ямало-Ненецкий автономный округ, г. Салехард, ул. Комсомольская, д. 15, кв. 4), в лице конкурсного управляющего Макарова Валерия Викторовича (ИНН 500703855250, СНИЛС 044667309 71), член ПАУ ЦФО (ОГРН 1027700542209, ИНН 7705431418, юридический адрес: 109316, г. Москва, г. Москва, </w:t>
      </w:r>
      <w:proofErr w:type="spellStart"/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>Остаповский</w:t>
      </w:r>
      <w:proofErr w:type="spellEnd"/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 xml:space="preserve"> </w:t>
      </w:r>
      <w:proofErr w:type="spellStart"/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>пр</w:t>
      </w:r>
      <w:proofErr w:type="spellEnd"/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 xml:space="preserve">-д, д. 3, стр. 6, оф. 201, 208, почтовый адрес : 115191, г. Москва, </w:t>
      </w:r>
      <w:proofErr w:type="spellStart"/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>Гамсоновский</w:t>
      </w:r>
      <w:proofErr w:type="spellEnd"/>
      <w:r w:rsidRPr="00F4331E">
        <w:rPr>
          <w:rFonts w:ascii="Times New Roman" w:hAnsi="Times New Roman" w:cs="Times New Roman"/>
          <w:bCs/>
          <w:color w:val="0D0D0D"/>
          <w:sz w:val="20"/>
          <w:szCs w:val="20"/>
          <w:lang w:val="ru-RU"/>
        </w:rPr>
        <w:t xml:space="preserve"> пер., д. 2, стр. 1, пом. 85-94), действующий на основании Решения Арбитражного суда Ямало-Ненецкого Автономного Округа по делу № А81-3966/2020 от 30.06.2020 г.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, именуемое в дальнейшем </w:t>
      </w:r>
      <w:r w:rsidRPr="00F4331E"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«Продавец»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, с одной стороны, и </w:t>
      </w:r>
    </w:p>
    <w:p w14:paraId="63BAAF49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____________________________________________ в лице ________________________________________________, </w:t>
      </w:r>
      <w:proofErr w:type="spellStart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действующ</w:t>
      </w:r>
      <w:proofErr w:type="spellEnd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0BE3774A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3063F759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1. ПРЕДМЕТ ДОГОВОРА.</w:t>
      </w:r>
    </w:p>
    <w:p w14:paraId="0614E448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1.1.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6A86548D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1.2.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Имуществом, передаваемым по настоящему Договору, является (далее – Имущество):</w:t>
      </w:r>
    </w:p>
    <w:tbl>
      <w:tblPr>
        <w:tblW w:w="8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849"/>
        <w:gridCol w:w="1286"/>
        <w:gridCol w:w="1203"/>
      </w:tblGrid>
      <w:tr w:rsidR="00B50EDD" w:rsidRPr="00B50EDD" w14:paraId="4558C856" w14:textId="77777777" w:rsidTr="00B50EDD">
        <w:trPr>
          <w:trHeight w:val="10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A07B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№ </w:t>
            </w:r>
            <w:proofErr w:type="spellStart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п.п</w:t>
            </w:r>
            <w:proofErr w:type="spellEnd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60CF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Наименование</w:t>
            </w:r>
            <w:proofErr w:type="spellEnd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9BAC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F159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Стоимость без учета НДС, руб.</w:t>
            </w:r>
          </w:p>
        </w:tc>
      </w:tr>
      <w:tr w:rsidR="00B50EDD" w:rsidRPr="00F4331E" w14:paraId="7B6C0B86" w14:textId="77777777" w:rsidTr="00B50EDD">
        <w:trPr>
          <w:trHeight w:val="2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5F62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3220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FBD2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68D6B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</w:tr>
      <w:tr w:rsidR="00B50EDD" w:rsidRPr="00F4331E" w14:paraId="6F15DB00" w14:textId="77777777" w:rsidTr="00B50EDD">
        <w:trPr>
          <w:trHeight w:val="15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02B8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2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48A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0A2C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243D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</w:tr>
      <w:tr w:rsidR="00B50EDD" w:rsidRPr="00F4331E" w14:paraId="10CEC9AE" w14:textId="77777777" w:rsidTr="00B50EDD">
        <w:trPr>
          <w:trHeight w:val="14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7A99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…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1321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A0C6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D7FDA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</w:p>
        </w:tc>
      </w:tr>
      <w:tr w:rsidR="00B50EDD" w:rsidRPr="00F4331E" w14:paraId="7C60D9B9" w14:textId="77777777" w:rsidTr="00B50EDD">
        <w:trPr>
          <w:trHeight w:val="16"/>
        </w:trPr>
        <w:tc>
          <w:tcPr>
            <w:tcW w:w="6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D8DF" w14:textId="77777777" w:rsidR="00B50EDD" w:rsidRPr="00F4331E" w:rsidRDefault="00B50EDD" w:rsidP="00117889">
            <w:pPr>
              <w:jc w:val="right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D9DA" w14:textId="77777777" w:rsidR="00B50EDD" w:rsidRPr="00F4331E" w:rsidRDefault="00B50EDD" w:rsidP="00117889">
            <w:pPr>
              <w:jc w:val="right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36D1" w14:textId="77777777" w:rsidR="00B50EDD" w:rsidRPr="00F4331E" w:rsidRDefault="00B50EDD" w:rsidP="00117889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</w:p>
        </w:tc>
      </w:tr>
    </w:tbl>
    <w:p w14:paraId="2A8D7A55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1.2. Указанное в п.1.1 настоящего договора имущество принадлежит «Продавцу» на праве собственности. </w:t>
      </w:r>
    </w:p>
    <w:p w14:paraId="109AC68E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1.3. Покупатель предупрежден, что Имущество бывшее в употреблении, диагностика технического состояния не проводилась, акты об испытаниях не составлялись.</w:t>
      </w:r>
    </w:p>
    <w:p w14:paraId="1CBFE77E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1.4.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подтверждает, что передаваемое имущество, с учетом его технического состояния, имеющейся документации, соответствует целям и нуждам Покупателя. Претензии в отношении качества Имущества и объема технической документации, не принимаются.</w:t>
      </w:r>
    </w:p>
    <w:p w14:paraId="09207F34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1.5. Продавец гарантирует, что продаваемое по настоящему договору имущество не находится под арестом и что Продавец вправе распоряжаться данным имуществом, в соответствии с условиями настоящего договора </w:t>
      </w:r>
    </w:p>
    <w:p w14:paraId="3EBCAABC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1.6. Оформление перехода права собственности на Имущество, после заключения настоящего Договора, осуществляется Покупателем своими силами и за свой счёт. Продавец обязуется осуществить все требуемые законодательством действия для осуществления регистрации перехода права собственности на Покупателя.</w:t>
      </w:r>
    </w:p>
    <w:p w14:paraId="66EEB4A7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6E955A02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2. СТРОИМОСТЬ ИМУЩЕСТВА И ПОРЯДОК ЕГО ОПЛАТЫ</w:t>
      </w:r>
    </w:p>
    <w:p w14:paraId="72AAFBC7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 w:eastAsia="en-US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2.1.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Имущества определена по результатам торгов, проведенных «_______» ____________________ 20__ года на электронной площадке АО «Российский аукционный дом» (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http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lot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online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 w:rsidRPr="00F4331E"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) и </w:t>
      </w:r>
      <w:r w:rsidRPr="00F4331E"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 xml:space="preserve">составляет </w:t>
      </w:r>
      <w:bookmarkStart w:id="0" w:name="_Hlk77237527"/>
      <w:r w:rsidRPr="00F4331E">
        <w:rPr>
          <w:rFonts w:ascii="Times New Roman" w:hAnsi="Times New Roman" w:cs="Times New Roman"/>
          <w:b/>
          <w:bCs/>
          <w:color w:val="0D0D0D"/>
          <w:sz w:val="20"/>
          <w:szCs w:val="20"/>
          <w:lang w:val="ru-RU"/>
        </w:rPr>
        <w:t>_____________ (______________) рублей</w:t>
      </w:r>
      <w:bookmarkEnd w:id="0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(НДС не облагается согласно пп.15 п.2 ст. 146 НК РФ).</w:t>
      </w:r>
    </w:p>
    <w:p w14:paraId="248A07A4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2.2.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стоимость имущества включена сумма задатка, внесенная «Покупателем», в соответствии с договором о задатке №______ от __________20___ года в размере _____________ (______________) рублей без учета НДС) на расчетный счет организатора торгов – АО «Российский аукционный дом» ИНН 7838430413, КПП 783801001, р/</w:t>
      </w:r>
      <w:proofErr w:type="spellStart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сч</w:t>
      </w:r>
      <w:proofErr w:type="spellEnd"/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40702810855230001547 в Северо-Западном банке ПАО Сбербанка России г. Санкт-Петербург, к/с 30101810500000000653, БИК 044030653.</w:t>
      </w:r>
    </w:p>
    <w:p w14:paraId="5E53EC47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2.3. Оплата стоимости имущества производится «Покупателем», за вычетом суммы задатка в соответствии с п. 2.2. Договора, в размере __________(____________________________________________) рублей ________копеек, в течение 30-ти (Тридцати) дней, с даты подписания Сторонами настоящего 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lastRenderedPageBreak/>
        <w:t xml:space="preserve">договора. Оплата производится «Покупателем» путем перечисления вышеуказанной суммы на расчетный счет «Продавца». </w:t>
      </w:r>
    </w:p>
    <w:p w14:paraId="549C477E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2.4. Стоимость имущества, зафиксированная на торгах, не может быть изменена сторонами ни при каких обстоятельствах.</w:t>
      </w:r>
    </w:p>
    <w:p w14:paraId="0A6F959A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2.5. Расчеты по настоящему договору производятся путем перечисления Покупателем денежных средств на расчетный счет Продавца в течении 30-ти (Тридцати) дней, с момента подписания настоящего договора.</w:t>
      </w:r>
    </w:p>
    <w:p w14:paraId="75CAECD7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04ECE148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3. ОБЯЗАТЕЛЬСТВА СТОРОН.</w:t>
      </w:r>
    </w:p>
    <w:p w14:paraId="0E8B2D4C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Продавец обязуется:</w:t>
      </w:r>
    </w:p>
    <w:p w14:paraId="0C55818C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3.1.1.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47578F88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3.1.2.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Не уклоняться, без уважительной причины, от выдачи Покупателю доверенности для совершения всех необходимых действий, связанных с переходом к Покупателю права собственности на Имущество.</w:t>
      </w:r>
    </w:p>
    <w:p w14:paraId="052A2CAD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3.1.3.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Выдать Покупателю доверенность для предоставления в орган, осуществляющий учет и (или) регистрацию самоходных машин, спецтехники, автотранспорта, недвижимости предусмотренных законодательством документов, необходимых для регистрации перехода права собственности, имущества по настоящему Договору, а также, при необходимости, восстановления документов.</w:t>
      </w:r>
    </w:p>
    <w:p w14:paraId="3E009B46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обязуется:</w:t>
      </w:r>
    </w:p>
    <w:p w14:paraId="3851AFA3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5 (пяти) дней, с даты получения Покупателем по электронной почте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30CBC693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3.2.2.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Оплатить передаваемое Имущество в соответствии с Разделом 2 настоящего Договора.</w:t>
      </w:r>
    </w:p>
    <w:p w14:paraId="148DBE63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3.2.3.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15 (пятнадцати) календарных дней с даты исполнения п.2.3.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1CCD8C4C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3.2.4.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течение 15 дней после получения Имущества в соответствии с п. 2.1.1 настоящего Договора совершить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полученной в соответствии с п. 2.1.3 настоящего Договора,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 При этом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</w:t>
      </w:r>
    </w:p>
    <w:p w14:paraId="148BF928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58E23A30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4. РАЗРЕШЕНИЕ СПОРОВ.</w:t>
      </w:r>
    </w:p>
    <w:p w14:paraId="79DF284A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4.1.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01198B75" w14:textId="77777777" w:rsidR="00B50EDD" w:rsidRPr="00F4331E" w:rsidRDefault="00B50EDD" w:rsidP="00B50ED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Покупателя.</w:t>
      </w:r>
    </w:p>
    <w:p w14:paraId="4C07C29F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60C233AA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5. СРОК ДЕЙСТВИЯ ДОГОВОРА.</w:t>
      </w:r>
    </w:p>
    <w:p w14:paraId="1544E743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5.1.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0F68BB67" w14:textId="77777777" w:rsidR="00B50EDD" w:rsidRPr="00F4331E" w:rsidRDefault="00B50EDD" w:rsidP="00B50E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3FEA0B86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6. ДОПОЛНИТЕЛЬНЫЕ УСЛОВИЯ.</w:t>
      </w:r>
    </w:p>
    <w:p w14:paraId="10C8FADC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6.1.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случае, если Покупатель не произведет оплату Имущества в соответствии с п.2.3. настоящего Договора, Продавец расторгает настоящий договор купли-продажи в одностороннем внесудебном порядке, при этом внесенный задаток Покупателю не возвращается.</w:t>
      </w:r>
    </w:p>
    <w:p w14:paraId="094C81F9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6.3.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п.2.3. настоящего Договора, в отношении недвижимого имущества право собственности переходит к Покупателю с даты регистрации Росреестром перехода права собственности на основании Договора.</w:t>
      </w:r>
    </w:p>
    <w:p w14:paraId="5722DBD6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6.4.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Покупатель предупрежден, что в случае неисполнения Покупателем обязанности, предусмотренной п. 3.2.4 настоящего Договора</w:t>
      </w:r>
      <w:r w:rsidRPr="00F4331E">
        <w:rPr>
          <w:sz w:val="20"/>
          <w:szCs w:val="20"/>
          <w:lang w:val="ru-RU"/>
        </w:rPr>
        <w:t xml:space="preserve"> 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отношении самоходных машин, спецтехники и автотранспорта Продавцом в органы, осуществляющие учет самоходных машин, спецтехники и автотранспорта, будет подано заявление об утилизации Имущества.</w:t>
      </w:r>
    </w:p>
    <w:p w14:paraId="6F588B4A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6.5.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Риск случайной гибели или случайного повреждения Имущества после подписания Акта приема-передачи Имущества несет Покупатель.</w:t>
      </w:r>
    </w:p>
    <w:p w14:paraId="32E47AF6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lastRenderedPageBreak/>
        <w:t>6.6.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024E0A8F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6.7.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06F7C59A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6.8.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6A645A85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6.9.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26F18C48" w14:textId="77777777" w:rsidR="00B50EDD" w:rsidRPr="00F4331E" w:rsidRDefault="00B50EDD" w:rsidP="00B50ED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6.10.</w:t>
      </w:r>
      <w:r w:rsidRPr="00F4331E"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F4331E">
        <w:rPr>
          <w:rFonts w:ascii="Times New Roman" w:hAnsi="Times New Roman" w:cs="Times New Roman"/>
          <w:color w:val="0D0D0D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1B9F66E6" w14:textId="77777777" w:rsidR="00B50EDD" w:rsidRPr="00F4331E" w:rsidRDefault="00B50EDD" w:rsidP="00B50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7</w:t>
      </w:r>
      <w:r w:rsidRPr="00F4331E">
        <w:rPr>
          <w:rFonts w:ascii="Times New Roman" w:hAnsi="Times New Roman" w:cs="Times New Roman"/>
          <w:b/>
          <w:color w:val="0D0D0D"/>
          <w:sz w:val="20"/>
          <w:szCs w:val="20"/>
        </w:rPr>
        <w:t>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B50EDD" w:rsidRPr="00F4331E" w14:paraId="691C5F52" w14:textId="77777777" w:rsidTr="00117889">
        <w:trPr>
          <w:trHeight w:val="638"/>
        </w:trPr>
        <w:tc>
          <w:tcPr>
            <w:tcW w:w="4820" w:type="dxa"/>
          </w:tcPr>
          <w:p w14:paraId="4D3B36A2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ПРОДАВЕЦ:</w:t>
            </w:r>
          </w:p>
          <w:p w14:paraId="73ABBDB7" w14:textId="77777777" w:rsidR="00B50EDD" w:rsidRPr="00F4331E" w:rsidRDefault="00B50EDD" w:rsidP="00117889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ООО «Контур»</w:t>
            </w:r>
          </w:p>
          <w:p w14:paraId="1E99FFA8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ИНН 8901021184, ОГРН 1088901000748, </w:t>
            </w:r>
          </w:p>
          <w:p w14:paraId="14F19259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место нахождения: 629008, Ямало-Ненецкий автономный округ, </w:t>
            </w:r>
            <w:proofErr w:type="spellStart"/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г.Салехард</w:t>
            </w:r>
            <w:proofErr w:type="spellEnd"/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, ул. Комсомольская, д. 15, кв. 4</w:t>
            </w:r>
          </w:p>
          <w:p w14:paraId="12880A4C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Электронная почта и контактный телефон: 8-909-931-34-76, vvympel@yandex.ru</w:t>
            </w:r>
          </w:p>
          <w:p w14:paraId="07FFAE4D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 xml:space="preserve">Адрес для корреспонденции: 107564, </w:t>
            </w:r>
            <w:proofErr w:type="spellStart"/>
            <w:proofErr w:type="gramStart"/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г.Москва,а</w:t>
            </w:r>
            <w:proofErr w:type="spellEnd"/>
            <w:proofErr w:type="gramEnd"/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/я 40</w:t>
            </w:r>
          </w:p>
          <w:p w14:paraId="76CE6549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Расчетный счет 40702810338000194876</w:t>
            </w:r>
          </w:p>
          <w:p w14:paraId="67108CE4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Банк ПАО СБЕРБАНК</w:t>
            </w:r>
          </w:p>
          <w:p w14:paraId="00F9EBE9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БИК 044525225</w:t>
            </w:r>
          </w:p>
          <w:p w14:paraId="0EDBFE66" w14:textId="77777777" w:rsidR="00B50EDD" w:rsidRPr="00F4331E" w:rsidRDefault="00B50EDD" w:rsidP="00117889">
            <w:pPr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  <w:lang w:val="ru-RU"/>
              </w:rPr>
              <w:t>Корреспондентский счет 30101810400000000225</w:t>
            </w:r>
          </w:p>
          <w:p w14:paraId="28BB3DBD" w14:textId="77777777" w:rsidR="00B50EDD" w:rsidRPr="00F4331E" w:rsidRDefault="00B50EDD" w:rsidP="0011788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323C40DC" w14:textId="77777777" w:rsidR="00B50EDD" w:rsidRPr="00F4331E" w:rsidRDefault="00B50EDD" w:rsidP="0011788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4C90F4CD" w14:textId="77777777" w:rsidR="00B50EDD" w:rsidRPr="00F4331E" w:rsidRDefault="00B50EDD" w:rsidP="0011788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00C397E" w14:textId="77777777" w:rsidR="00B50EDD" w:rsidRPr="00F4331E" w:rsidRDefault="00B50EDD" w:rsidP="00117889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20069734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37E36641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/О.А. Никулин/</w:t>
            </w:r>
          </w:p>
          <w:p w14:paraId="29D6A694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2AC142E0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ПОКУПАТЕЛЬ:</w:t>
            </w:r>
          </w:p>
          <w:p w14:paraId="532F4D50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58B5C9E8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510FACEF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616A3CFD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43B2B2E4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3985ADC5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58682958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2F06F973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399C7A82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43149CE0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08D31A71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25AA0518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06922B5C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30962065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0A659078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756413E6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B5C4343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3D8D199D" w14:textId="77777777" w:rsidR="00B50EDD" w:rsidRPr="00F4331E" w:rsidRDefault="00B50EDD" w:rsidP="00117889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F4331E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0081AAFA" w14:textId="77777777" w:rsidR="00B50EDD" w:rsidRPr="00F4331E" w:rsidRDefault="00B50EDD" w:rsidP="00B50EDD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7659EDAC" w14:textId="77777777" w:rsidR="00752517" w:rsidRDefault="00752517"/>
    <w:sectPr w:rsidR="0075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DD"/>
    <w:rsid w:val="00752517"/>
    <w:rsid w:val="00B5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B63C"/>
  <w15:chartTrackingRefBased/>
  <w15:docId w15:val="{E41118EA-241C-4B1D-A3EB-B9348192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E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1552</Words>
  <Characters>8849</Characters>
  <Application>Microsoft Office Word</Application>
  <DocSecurity>0</DocSecurity>
  <Lines>73</Lines>
  <Paragraphs>20</Paragraphs>
  <ScaleCrop>false</ScaleCrop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Татьяна Владимировна</dc:creator>
  <cp:keywords/>
  <dc:description/>
  <cp:lastModifiedBy>Бокова Татьяна Владимировна</cp:lastModifiedBy>
  <cp:revision>1</cp:revision>
  <dcterms:created xsi:type="dcterms:W3CDTF">2021-07-27T11:49:00Z</dcterms:created>
  <dcterms:modified xsi:type="dcterms:W3CDTF">2021-07-27T11:51:00Z</dcterms:modified>
</cp:coreProperties>
</file>