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5AF14" w14:textId="7394627B" w:rsidR="00AA78FC" w:rsidRDefault="00085BFE" w:rsidP="00085BFE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(ИНН 7838430413, адрес: 190000, Санкт-Петербург, пер.Гривцова, д.5, лит.В,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«Агентство недвижимости «Полезная площадь»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</w:rPr>
        <w:t>7702735898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управляющего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 xml:space="preserve"> 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</w:t>
      </w:r>
      <w:r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181708154"/>
          <w:placeholder>
            <w:docPart w:val="5024B7715C004849AB27AF494FB0275D"/>
          </w:placeholder>
        </w:sdtPr>
        <w:sdtEndPr/>
        <w:sdtContent>
          <w:r>
            <w:rPr>
              <w:rFonts w:ascii="Times New Roman" w:hAnsi="Times New Roman" w:cs="Times New Roman"/>
            </w:rPr>
            <w:t>06.02.2018</w:t>
          </w:r>
        </w:sdtContent>
      </w:sdt>
      <w:r>
        <w:rPr>
          <w:rFonts w:ascii="Times New Roman" w:hAnsi="Times New Roman" w:cs="Times New Roman"/>
        </w:rPr>
        <w:t xml:space="preserve"> по делу №  А41-4151/17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 электронных торгов посредством публичного предложения (далее - Торги)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>½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на нежилое помещение, часть здания (Бытовой корпус ОСК) пл. 3789,6 кв. м., расположенное по адресу: Московская обл., г. Подольск, ул. Комсомольская, д. 1, кад. №: 50:55:0000000:70951, эт. № 1,5-9</w:t>
      </w:r>
      <w:bookmarkStart w:id="0" w:name="_Hlk62816031"/>
      <w:r>
        <w:rPr>
          <w:rFonts w:ascii="Times New Roman" w:hAnsi="Times New Roman" w:cs="Times New Roman"/>
        </w:rPr>
        <w:t>; 2770/11032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 на земельный участок пл. 3828 кв. м., расположенный по адресу: Московская обл., г. Подольск, ул. Комсомольская, д. 1, участок 27, кад. №: 50:55:0030504:36, категория земель: земли населенных пунктов, вид разрешенного использования: для промышленных целей.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 xml:space="preserve">Нач. цена – </w:t>
      </w:r>
      <w:r>
        <w:rPr>
          <w:rFonts w:ascii="Times New Roman" w:hAnsi="Times New Roman" w:cs="Times New Roman"/>
          <w:b/>
        </w:rPr>
        <w:t>186 469 200,00</w:t>
      </w:r>
      <w:r>
        <w:rPr>
          <w:rFonts w:ascii="Times New Roman" w:hAnsi="Times New Roman" w:cs="Times New Roman"/>
          <w:b/>
          <w:bCs/>
        </w:rPr>
        <w:t> 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  <w:bCs/>
        </w:rPr>
        <w:t>Обременение Лота: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>.залог (ипотека) в пользу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</w:rPr>
        <w:t xml:space="preserve">АО «РУССКИЙ СТРОИТЕЛЬНЫЙ БАНК»; 2.аренда (№ гос. рег.: </w:t>
      </w:r>
      <w:r>
        <w:rPr>
          <w:rFonts w:ascii="Times New Roman" w:hAnsi="Times New Roman" w:cs="Times New Roman"/>
        </w:rPr>
        <w:t>50:55:0000000:70951-50/055/2017-2 от 25.07.2017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10:00 час. по 18:00 час. (время мск), </w:t>
      </w:r>
      <w:r>
        <w:rPr>
          <w:rFonts w:ascii="Times New Roman" w:hAnsi="Times New Roman" w:cs="Times New Roman"/>
        </w:rPr>
        <w:t>89031103161</w:t>
      </w:r>
      <w:r>
        <w:rPr>
          <w:rFonts w:ascii="Times New Roman" w:hAnsi="Times New Roman" w:cs="Times New Roman"/>
          <w:iCs/>
        </w:rPr>
        <w:t xml:space="preserve"> (Лопарева Елена Юрьевна)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мск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17.07.2021 с 17 час.00 мин. (мск).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37 (тридцать семь)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7-й периоды </w:t>
      </w:r>
      <w:r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10% от начальной цены Лота, установленной на первом периоде Торгов. Минимальная цена (цена отсечения) составляет 74 587 680,00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 ПТ в течение 5</w:t>
      </w:r>
      <w:r w:rsidR="00526555">
        <w:rPr>
          <w:rFonts w:ascii="Times New Roman" w:eastAsia="Times New Roman" w:hAnsi="Times New Roman" w:cs="Times New Roman"/>
          <w:lang w:eastAsia="ru-RU"/>
        </w:rPr>
        <w:t xml:space="preserve"> (пяти)</w:t>
      </w:r>
      <w:r>
        <w:rPr>
          <w:rFonts w:ascii="Times New Roman" w:eastAsia="Times New Roman" w:hAnsi="Times New Roman" w:cs="Times New Roman"/>
          <w:lang w:eastAsia="ru-RU"/>
        </w:rPr>
        <w:t xml:space="preserve"> дней с даты получения победителем торгов. Оплата - в течение 30</w:t>
      </w:r>
      <w:r w:rsidR="00526555">
        <w:rPr>
          <w:rFonts w:ascii="Times New Roman" w:eastAsia="Times New Roman" w:hAnsi="Times New Roman" w:cs="Times New Roman"/>
          <w:lang w:eastAsia="ru-RU"/>
        </w:rPr>
        <w:t xml:space="preserve"> (тридцати)</w:t>
      </w:r>
      <w:r>
        <w:rPr>
          <w:rFonts w:ascii="Times New Roman" w:eastAsia="Times New Roman" w:hAnsi="Times New Roman" w:cs="Times New Roman"/>
          <w:lang w:eastAsia="ru-RU"/>
        </w:rPr>
        <w:t xml:space="preserve"> дней со дня подписания ДКП на счет Должника: № </w:t>
      </w:r>
      <w:r>
        <w:rPr>
          <w:rFonts w:ascii="Times New Roman" w:hAnsi="Times New Roman" w:cs="Times New Roman"/>
        </w:rPr>
        <w:t>40702810401100016873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5"/>
    <w:rsid w:val="00085BFE"/>
    <w:rsid w:val="001E30B7"/>
    <w:rsid w:val="00526555"/>
    <w:rsid w:val="00903C68"/>
    <w:rsid w:val="00F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C34A"/>
  <w15:chartTrackingRefBased/>
  <w15:docId w15:val="{20E0FF9B-D204-4F40-8D68-0A35D2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85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24B7715C004849AB27AF494FB027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BFFCEF-C09C-4A7D-BE88-51E653650FFB}"/>
      </w:docPartPr>
      <w:docPartBody>
        <w:p w:rsidR="00257459" w:rsidRDefault="00A135CA" w:rsidP="00A135CA">
          <w:pPr>
            <w:pStyle w:val="5024B7715C004849AB27AF494FB0275D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CA"/>
    <w:rsid w:val="00257459"/>
    <w:rsid w:val="00A1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35CA"/>
  </w:style>
  <w:style w:type="paragraph" w:customStyle="1" w:styleId="5024B7715C004849AB27AF494FB0275D">
    <w:name w:val="5024B7715C004849AB27AF494FB0275D"/>
    <w:rsid w:val="00A13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2021-07-12T09:39:00Z</dcterms:created>
  <dcterms:modified xsi:type="dcterms:W3CDTF">2021-07-12T09:42:00Z</dcterms:modified>
</cp:coreProperties>
</file>