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07AC5AB4" w:rsidR="00FC7902" w:rsidRPr="00F14809" w:rsidRDefault="00723BC6" w:rsidP="00FC7902">
      <w:pPr>
        <w:spacing w:before="120" w:after="120"/>
        <w:jc w:val="both"/>
        <w:rPr>
          <w:color w:val="000000"/>
        </w:rPr>
      </w:pPr>
      <w:bookmarkStart w:id="0" w:name="_GoBack"/>
      <w:r w:rsidRPr="00F14809">
        <w:t xml:space="preserve">АО «Российский аукционный дом» (ОГРН 1097847233351, ИНН 7838430413, 190000, Санкт-Петербург, пер. </w:t>
      </w:r>
      <w:proofErr w:type="spellStart"/>
      <w:r w:rsidRPr="00F14809">
        <w:t>Гривцова</w:t>
      </w:r>
      <w:proofErr w:type="spellEnd"/>
      <w:r w:rsidRPr="00F14809">
        <w:t xml:space="preserve">, д. 5, </w:t>
      </w:r>
      <w:proofErr w:type="spellStart"/>
      <w:r w:rsidRPr="00F14809">
        <w:t>лит</w:t>
      </w:r>
      <w:proofErr w:type="gramStart"/>
      <w:r w:rsidRPr="00F14809">
        <w:t>.В</w:t>
      </w:r>
      <w:proofErr w:type="spellEnd"/>
      <w:proofErr w:type="gramEnd"/>
      <w:r w:rsidRPr="00F14809">
        <w:t xml:space="preserve">, (812)334-26-04,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19 июня 2018 г. по </w:t>
      </w:r>
      <w:proofErr w:type="gramStart"/>
      <w:r w:rsidRPr="00F14809">
        <w:t>делу № А40-178142/2017 конкурсным управляющим (ликвидатором) Акционерным обществом АКЦИОНЕРНОЙ СТРАХОВОЙ КОМПАНИЕЙ «ИНВЕСТСТРАХ» (АО АСК «</w:t>
      </w:r>
      <w:proofErr w:type="spellStart"/>
      <w:r w:rsidRPr="00F14809">
        <w:t>Инвестстрах</w:t>
      </w:r>
      <w:proofErr w:type="spellEnd"/>
      <w:r w:rsidRPr="00F14809">
        <w:t xml:space="preserve">») (адрес регистрации: 117405, г. Москва, ул. Кирпичные выемки, д. 2, корп. 1, оф. 307, ИНН 7707043450, ОГРН 1027739149547) </w:t>
      </w:r>
      <w:r w:rsidR="003B783B" w:rsidRPr="00F14809">
        <w:t xml:space="preserve"> (далее – Финансовая организация)</w:t>
      </w:r>
      <w:r w:rsidR="00FC7902" w:rsidRPr="00F14809">
        <w:t xml:space="preserve">, сообщает, </w:t>
      </w:r>
      <w:r w:rsidR="00FC7902" w:rsidRPr="00F14809">
        <w:rPr>
          <w:color w:val="000000"/>
        </w:rPr>
        <w:t>что по итогам электронных</w:t>
      </w:r>
      <w:r w:rsidR="00A2467D" w:rsidRPr="00F14809">
        <w:rPr>
          <w:color w:val="000000"/>
        </w:rPr>
        <w:t xml:space="preserve"> </w:t>
      </w:r>
      <w:r w:rsidR="00FC7902" w:rsidRPr="00F14809">
        <w:rPr>
          <w:b/>
          <w:color w:val="000000"/>
        </w:rPr>
        <w:t>торгов</w:t>
      </w:r>
      <w:r w:rsidR="00FC7902" w:rsidRPr="00F14809">
        <w:rPr>
          <w:b/>
        </w:rPr>
        <w:t xml:space="preserve"> посредством публичного предложения </w:t>
      </w:r>
      <w:r w:rsidR="00FC7902" w:rsidRPr="00F14809">
        <w:t>(</w:t>
      </w:r>
      <w:r w:rsidR="004B315F" w:rsidRPr="00F14809">
        <w:t>сообщение 02030074174 в газете АО «Коммерсантъ» №53(7015) от 27.03.2021 г.</w:t>
      </w:r>
      <w:r w:rsidR="00FC7902" w:rsidRPr="00F14809">
        <w:t xml:space="preserve">), </w:t>
      </w:r>
      <w:r w:rsidR="003B783B" w:rsidRPr="00F14809">
        <w:t>на электронной площадке АО</w:t>
      </w:r>
      <w:proofErr w:type="gramEnd"/>
      <w:r w:rsidR="003B783B" w:rsidRPr="00F14809">
        <w:t xml:space="preserve"> «Российский аукционный дом», по адресу в сети интернет: bankruptcy.lot-online.ru, </w:t>
      </w:r>
      <w:proofErr w:type="gramStart"/>
      <w:r w:rsidR="00FC7902" w:rsidRPr="00F14809">
        <w:t>проведенных</w:t>
      </w:r>
      <w:proofErr w:type="gramEnd"/>
      <w:r w:rsidR="00FC7902" w:rsidRPr="00F14809">
        <w:t xml:space="preserve"> в период </w:t>
      </w:r>
      <w:r w:rsidR="007627E9" w:rsidRPr="00F14809">
        <w:t xml:space="preserve">с 10.06.2021 г. по 16.06.2021 г. </w:t>
      </w:r>
      <w:r w:rsidR="000000C8" w:rsidRPr="00F14809">
        <w:t xml:space="preserve"> </w:t>
      </w:r>
      <w:r w:rsidR="007E00D7" w:rsidRPr="00F14809">
        <w:t>заключ</w:t>
      </w:r>
      <w:r w:rsidR="000000C8" w:rsidRPr="00F14809">
        <w:t>ен</w:t>
      </w:r>
      <w:r w:rsidR="007E00D7" w:rsidRPr="00F14809">
        <w:rPr>
          <w:color w:val="000000"/>
        </w:rPr>
        <w:t xml:space="preserve"> следующи</w:t>
      </w:r>
      <w:r w:rsidR="000000C8" w:rsidRPr="00F14809">
        <w:rPr>
          <w:color w:val="000000"/>
        </w:rPr>
        <w:t>й</w:t>
      </w:r>
      <w:r w:rsidR="007E00D7" w:rsidRPr="00F14809">
        <w:rPr>
          <w:color w:val="000000"/>
        </w:rPr>
        <w:t xml:space="preserve"> догово</w:t>
      </w:r>
      <w:r w:rsidR="000000C8" w:rsidRPr="00F14809">
        <w:rPr>
          <w:color w:val="000000"/>
        </w:rPr>
        <w:t>р</w:t>
      </w:r>
      <w:r w:rsidR="002E5880" w:rsidRPr="00F1480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1480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148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148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1480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148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148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148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14809" w:rsidRPr="00F14809" w14:paraId="2CA2CA92" w14:textId="77777777" w:rsidTr="0021181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12BFCA8" w:rsidR="00F14809" w:rsidRPr="00F14809" w:rsidRDefault="00F148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232CC52" w:rsidR="00F14809" w:rsidRPr="00F14809" w:rsidRDefault="00F148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>2021-6856/49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8A706D2" w:rsidR="00F14809" w:rsidRPr="00F14809" w:rsidRDefault="00F148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447F3E1" w:rsidR="00F14809" w:rsidRPr="00F14809" w:rsidRDefault="00F148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>2 304 873.38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18BBCFC" w:rsidR="00F14809" w:rsidRPr="00F14809" w:rsidRDefault="00F14809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809">
              <w:rPr>
                <w:rFonts w:ascii="Times New Roman" w:hAnsi="Times New Roman" w:cs="Times New Roman"/>
                <w:sz w:val="24"/>
                <w:szCs w:val="24"/>
              </w:rPr>
              <w:t>Сиренко Андрей Андреевич</w:t>
            </w:r>
          </w:p>
        </w:tc>
      </w:tr>
    </w:tbl>
    <w:p w14:paraId="7C421E13" w14:textId="77777777" w:rsidR="00FC7902" w:rsidRPr="00F14809" w:rsidRDefault="00FC7902" w:rsidP="00FC7902">
      <w:pPr>
        <w:jc w:val="both"/>
      </w:pPr>
    </w:p>
    <w:p w14:paraId="0F88B358" w14:textId="77777777" w:rsidR="00FC7902" w:rsidRPr="00F14809" w:rsidRDefault="00FC7902" w:rsidP="00FC7902">
      <w:pPr>
        <w:jc w:val="both"/>
      </w:pPr>
    </w:p>
    <w:p w14:paraId="0A54F4F0" w14:textId="77777777" w:rsidR="00FC7902" w:rsidRPr="00F14809" w:rsidRDefault="00FC7902" w:rsidP="00FC7902">
      <w:pPr>
        <w:jc w:val="both"/>
      </w:pPr>
    </w:p>
    <w:p w14:paraId="784556FA" w14:textId="77777777" w:rsidR="00FC7902" w:rsidRPr="00F14809" w:rsidRDefault="00FC7902" w:rsidP="00FC7902">
      <w:pPr>
        <w:jc w:val="both"/>
      </w:pPr>
    </w:p>
    <w:bookmarkEnd w:id="0"/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00C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4B315F"/>
    <w:rsid w:val="00531628"/>
    <w:rsid w:val="006249B3"/>
    <w:rsid w:val="00666657"/>
    <w:rsid w:val="00723BC6"/>
    <w:rsid w:val="007444C0"/>
    <w:rsid w:val="007627E9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B652D"/>
    <w:rsid w:val="00EF7685"/>
    <w:rsid w:val="00F1480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2017-09-06T13:05:00Z</cp:lastPrinted>
  <dcterms:created xsi:type="dcterms:W3CDTF">2018-08-16T08:59:00Z</dcterms:created>
  <dcterms:modified xsi:type="dcterms:W3CDTF">2021-06-24T09:43:00Z</dcterms:modified>
</cp:coreProperties>
</file>