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631C" w:rsidRDefault="007619EF" w:rsidP="006C65B7">
      <w:pPr>
        <w:pStyle w:val="a4"/>
        <w:jc w:val="right"/>
      </w:pPr>
      <w:r>
        <w:t>Приложение №1</w:t>
      </w:r>
    </w:p>
    <w:p w:rsidR="007619EF" w:rsidRDefault="007619EF" w:rsidP="006C65B7">
      <w:pPr>
        <w:pStyle w:val="a4"/>
        <w:jc w:val="right"/>
      </w:pPr>
      <w:r>
        <w:t>к Положению</w:t>
      </w:r>
    </w:p>
    <w:p w:rsidR="007619EF" w:rsidRPr="006C65B7" w:rsidRDefault="007619EF" w:rsidP="006C65B7">
      <w:pPr>
        <w:pStyle w:val="a4"/>
        <w:jc w:val="right"/>
        <w:rPr>
          <w:rFonts w:ascii="Times New Roman" w:eastAsia="Times New Roman" w:hAnsi="Times New Roman"/>
          <w:b/>
          <w:kern w:val="1"/>
          <w:sz w:val="48"/>
          <w:szCs w:val="48"/>
        </w:rPr>
      </w:pPr>
      <w:r>
        <w:t>о порядке, сроках и условиях реализации имуществ</w:t>
      </w:r>
      <w:proofErr w:type="gramStart"/>
      <w:r>
        <w:t>а ООО</w:t>
      </w:r>
      <w:proofErr w:type="gramEnd"/>
      <w:r>
        <w:t xml:space="preserve"> «Стройтрест72»</w:t>
      </w:r>
    </w:p>
    <w:p w:rsidR="007619EF" w:rsidRDefault="007619EF" w:rsidP="00527357">
      <w:pPr>
        <w:rPr>
          <w:b/>
          <w:i/>
        </w:rPr>
      </w:pPr>
      <w:bookmarkStart w:id="0" w:name="_GoBack"/>
      <w:bookmarkEnd w:id="0"/>
      <w:r w:rsidRPr="007619EF">
        <w:rPr>
          <w:b/>
          <w:i/>
        </w:rPr>
        <w:t>«Перечень имущества, входящего в состав Лота №1»</w:t>
      </w:r>
    </w:p>
    <w:tbl>
      <w:tblPr>
        <w:tblStyle w:val="a3"/>
        <w:tblW w:w="15022" w:type="dxa"/>
        <w:tblLook w:val="04A0" w:firstRow="1" w:lastRow="0" w:firstColumn="1" w:lastColumn="0" w:noHBand="0" w:noVBand="1"/>
      </w:tblPr>
      <w:tblGrid>
        <w:gridCol w:w="532"/>
        <w:gridCol w:w="7633"/>
        <w:gridCol w:w="874"/>
        <w:gridCol w:w="1116"/>
        <w:gridCol w:w="2466"/>
        <w:gridCol w:w="2401"/>
      </w:tblGrid>
      <w:tr w:rsidR="007619EF" w:rsidTr="00B8488D">
        <w:tc>
          <w:tcPr>
            <w:tcW w:w="532" w:type="dxa"/>
          </w:tcPr>
          <w:p w:rsidR="007619EF" w:rsidRDefault="007619EF" w:rsidP="007619EF">
            <w:pPr>
              <w:jc w:val="both"/>
            </w:pPr>
            <w:r>
              <w:t>№</w:t>
            </w:r>
          </w:p>
          <w:p w:rsidR="007619EF" w:rsidRDefault="007619EF" w:rsidP="007619EF">
            <w:pPr>
              <w:jc w:val="both"/>
            </w:pP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7633" w:type="dxa"/>
          </w:tcPr>
          <w:p w:rsidR="007619EF" w:rsidRDefault="007619EF" w:rsidP="007619EF">
            <w:pPr>
              <w:jc w:val="center"/>
            </w:pPr>
            <w:r>
              <w:t>Наименование имущества</w:t>
            </w:r>
          </w:p>
        </w:tc>
        <w:tc>
          <w:tcPr>
            <w:tcW w:w="1990" w:type="dxa"/>
            <w:gridSpan w:val="2"/>
          </w:tcPr>
          <w:p w:rsidR="007619EF" w:rsidRDefault="007619EF" w:rsidP="007619EF">
            <w:pPr>
              <w:jc w:val="center"/>
            </w:pPr>
            <w:r>
              <w:t>Кол-во</w:t>
            </w:r>
          </w:p>
        </w:tc>
        <w:tc>
          <w:tcPr>
            <w:tcW w:w="2466" w:type="dxa"/>
          </w:tcPr>
          <w:p w:rsidR="007619EF" w:rsidRDefault="007619EF" w:rsidP="007619EF">
            <w:pPr>
              <w:jc w:val="center"/>
            </w:pPr>
            <w:r>
              <w:t>Цена балансовая</w:t>
            </w:r>
          </w:p>
          <w:p w:rsidR="006106B2" w:rsidRDefault="006106B2" w:rsidP="007619EF">
            <w:pPr>
              <w:jc w:val="center"/>
            </w:pPr>
            <w:r>
              <w:t>(в руб.)</w:t>
            </w:r>
          </w:p>
          <w:p w:rsidR="007619EF" w:rsidRDefault="007619EF" w:rsidP="007619EF">
            <w:pPr>
              <w:jc w:val="center"/>
            </w:pPr>
          </w:p>
        </w:tc>
        <w:tc>
          <w:tcPr>
            <w:tcW w:w="2401" w:type="dxa"/>
          </w:tcPr>
          <w:p w:rsidR="007619EF" w:rsidRDefault="007619EF" w:rsidP="007619EF">
            <w:pPr>
              <w:jc w:val="center"/>
            </w:pPr>
            <w:r>
              <w:t>Цена продажи</w:t>
            </w:r>
          </w:p>
          <w:p w:rsidR="006106B2" w:rsidRDefault="006106B2" w:rsidP="007619EF">
            <w:pPr>
              <w:jc w:val="center"/>
            </w:pPr>
            <w:r>
              <w:t>(в руб.)</w:t>
            </w:r>
          </w:p>
          <w:p w:rsidR="007619EF" w:rsidRDefault="007619EF" w:rsidP="007619EF">
            <w:pPr>
              <w:jc w:val="center"/>
            </w:pPr>
          </w:p>
        </w:tc>
      </w:tr>
      <w:tr w:rsidR="007619EF" w:rsidTr="00B8488D">
        <w:tc>
          <w:tcPr>
            <w:tcW w:w="532" w:type="dxa"/>
          </w:tcPr>
          <w:p w:rsidR="007619EF" w:rsidRDefault="007619EF" w:rsidP="007619EF">
            <w:pPr>
              <w:jc w:val="both"/>
            </w:pPr>
            <w:r>
              <w:t>1</w:t>
            </w:r>
          </w:p>
        </w:tc>
        <w:tc>
          <w:tcPr>
            <w:tcW w:w="7633" w:type="dxa"/>
          </w:tcPr>
          <w:p w:rsidR="007619EF" w:rsidRDefault="007619EF" w:rsidP="007619EF">
            <w:pPr>
              <w:jc w:val="both"/>
            </w:pPr>
            <w:proofErr w:type="gramStart"/>
            <w:r w:rsidRPr="00D86EA1">
              <w:rPr>
                <w:i/>
                <w:color w:val="000000"/>
                <w:shd w:val="clear" w:color="auto" w:fill="FFFFFF"/>
              </w:rPr>
              <w:t>Земельный участок, категория земель: земли промышленности, энергетики, транспорта, связи, радиовещания, телевидения, и</w:t>
            </w:r>
            <w:r w:rsidRPr="00D86EA1">
              <w:rPr>
                <w:i/>
                <w:color w:val="000000"/>
                <w:shd w:val="clear" w:color="auto" w:fill="FFFFFF"/>
              </w:rPr>
              <w:t>н</w:t>
            </w:r>
            <w:r w:rsidRPr="00D86EA1">
              <w:rPr>
                <w:i/>
                <w:color w:val="000000"/>
                <w:shd w:val="clear" w:color="auto" w:fill="FFFFFF"/>
              </w:rPr>
              <w:t>форматики, земли для обеспечения космической деятельности, земли обороны, безопасности и земли иного специального назначения, разр</w:t>
            </w:r>
            <w:r w:rsidRPr="00D86EA1">
              <w:rPr>
                <w:i/>
                <w:color w:val="000000"/>
                <w:shd w:val="clear" w:color="auto" w:fill="FFFFFF"/>
              </w:rPr>
              <w:t>е</w:t>
            </w:r>
            <w:r w:rsidRPr="00D86EA1">
              <w:rPr>
                <w:i/>
                <w:color w:val="000000"/>
                <w:shd w:val="clear" w:color="auto" w:fill="FFFFFF"/>
              </w:rPr>
              <w:t xml:space="preserve">шенное использование: </w:t>
            </w:r>
            <w:r w:rsidRPr="00D86EA1">
              <w:rPr>
                <w:i/>
                <w:color w:val="000000"/>
                <w:shd w:val="clear" w:color="auto" w:fill="FFFFFF"/>
              </w:rPr>
              <w:br/>
              <w:t xml:space="preserve">для размещения коммунальных, складских объектов, склад, общая площадь 3696 </w:t>
            </w:r>
            <w:proofErr w:type="spellStart"/>
            <w:r w:rsidRPr="00D86EA1">
              <w:rPr>
                <w:i/>
                <w:color w:val="000000"/>
                <w:shd w:val="clear" w:color="auto" w:fill="FFFFFF"/>
              </w:rPr>
              <w:t>кв.м</w:t>
            </w:r>
            <w:proofErr w:type="spellEnd"/>
            <w:r w:rsidRPr="00D86EA1">
              <w:rPr>
                <w:i/>
                <w:color w:val="000000"/>
                <w:shd w:val="clear" w:color="auto" w:fill="FFFFFF"/>
              </w:rPr>
              <w:t>., к</w:t>
            </w:r>
            <w:r w:rsidRPr="00D86EA1">
              <w:rPr>
                <w:i/>
                <w:color w:val="000000"/>
                <w:shd w:val="clear" w:color="auto" w:fill="FFFFFF"/>
              </w:rPr>
              <w:t>а</w:t>
            </w:r>
            <w:r w:rsidRPr="00D86EA1">
              <w:rPr>
                <w:i/>
                <w:color w:val="000000"/>
                <w:shd w:val="clear" w:color="auto" w:fill="FFFFFF"/>
              </w:rPr>
              <w:t>дастровый номер: 72:17:0602001:1292, адрес объекта:</w:t>
            </w:r>
            <w:proofErr w:type="gramEnd"/>
            <w:r w:rsidRPr="00D86EA1">
              <w:rPr>
                <w:i/>
                <w:color w:val="000000"/>
                <w:shd w:val="clear" w:color="auto" w:fill="FFFFFF"/>
              </w:rPr>
              <w:t xml:space="preserve"> Тюменская область, Тюменский район, Горьковское МО, </w:t>
            </w:r>
            <w:proofErr w:type="spellStart"/>
            <w:r w:rsidRPr="00D86EA1">
              <w:rPr>
                <w:i/>
                <w:color w:val="000000"/>
                <w:shd w:val="clear" w:color="auto" w:fill="FFFFFF"/>
              </w:rPr>
              <w:t>Промзона</w:t>
            </w:r>
            <w:proofErr w:type="spellEnd"/>
            <w:r w:rsidRPr="00D86EA1">
              <w:rPr>
                <w:i/>
                <w:color w:val="000000"/>
                <w:shd w:val="clear" w:color="auto" w:fill="FFFFFF"/>
              </w:rPr>
              <w:t>, база "</w:t>
            </w:r>
            <w:proofErr w:type="spellStart"/>
            <w:r w:rsidRPr="00D86EA1">
              <w:rPr>
                <w:i/>
                <w:color w:val="000000"/>
                <w:shd w:val="clear" w:color="auto" w:fill="FFFFFF"/>
              </w:rPr>
              <w:t>Утяш</w:t>
            </w:r>
            <w:r w:rsidRPr="00D86EA1">
              <w:rPr>
                <w:i/>
                <w:color w:val="000000"/>
                <w:shd w:val="clear" w:color="auto" w:fill="FFFFFF"/>
              </w:rPr>
              <w:t>е</w:t>
            </w:r>
            <w:r w:rsidRPr="00D86EA1">
              <w:rPr>
                <w:i/>
                <w:color w:val="000000"/>
                <w:shd w:val="clear" w:color="auto" w:fill="FFFFFF"/>
              </w:rPr>
              <w:t>воагропромснаб</w:t>
            </w:r>
            <w:proofErr w:type="spellEnd"/>
            <w:r w:rsidRPr="00D86EA1">
              <w:rPr>
                <w:i/>
                <w:color w:val="000000"/>
                <w:shd w:val="clear" w:color="auto" w:fill="FFFFFF"/>
              </w:rPr>
              <w:t>"</w:t>
            </w:r>
          </w:p>
        </w:tc>
        <w:tc>
          <w:tcPr>
            <w:tcW w:w="874" w:type="dxa"/>
          </w:tcPr>
          <w:p w:rsidR="007619EF" w:rsidRDefault="007619EF" w:rsidP="005B59D9">
            <w:pPr>
              <w:jc w:val="center"/>
            </w:pPr>
            <w:r>
              <w:t>шт.</w:t>
            </w:r>
          </w:p>
        </w:tc>
        <w:tc>
          <w:tcPr>
            <w:tcW w:w="1116" w:type="dxa"/>
          </w:tcPr>
          <w:p w:rsidR="007619EF" w:rsidRDefault="007619EF" w:rsidP="005B59D9">
            <w:pPr>
              <w:jc w:val="center"/>
            </w:pPr>
            <w:r>
              <w:t>1</w:t>
            </w:r>
          </w:p>
        </w:tc>
        <w:tc>
          <w:tcPr>
            <w:tcW w:w="2466" w:type="dxa"/>
          </w:tcPr>
          <w:p w:rsidR="007619EF" w:rsidRDefault="00566C37" w:rsidP="00566C37">
            <w:pPr>
              <w:jc w:val="center"/>
            </w:pPr>
            <w:r>
              <w:t>11800000,00</w:t>
            </w:r>
          </w:p>
        </w:tc>
        <w:tc>
          <w:tcPr>
            <w:tcW w:w="2401" w:type="dxa"/>
          </w:tcPr>
          <w:p w:rsidR="007619EF" w:rsidRDefault="00A178AE" w:rsidP="00566C37">
            <w:pPr>
              <w:jc w:val="center"/>
            </w:pPr>
            <w:r>
              <w:rPr>
                <w:color w:val="000000"/>
              </w:rPr>
              <w:t>1</w:t>
            </w:r>
            <w:r w:rsidR="007619EF">
              <w:rPr>
                <w:color w:val="000000"/>
              </w:rPr>
              <w:t>353000</w:t>
            </w:r>
            <w:r w:rsidR="006106B2">
              <w:rPr>
                <w:color w:val="000000"/>
              </w:rPr>
              <w:t>,00</w:t>
            </w:r>
          </w:p>
        </w:tc>
      </w:tr>
      <w:tr w:rsidR="007619EF" w:rsidTr="00B8488D">
        <w:tc>
          <w:tcPr>
            <w:tcW w:w="532" w:type="dxa"/>
          </w:tcPr>
          <w:p w:rsidR="007619EF" w:rsidRDefault="007619EF" w:rsidP="007619EF">
            <w:pPr>
              <w:jc w:val="both"/>
            </w:pPr>
            <w:r>
              <w:t>2</w:t>
            </w:r>
          </w:p>
        </w:tc>
        <w:tc>
          <w:tcPr>
            <w:tcW w:w="7633" w:type="dxa"/>
          </w:tcPr>
          <w:p w:rsidR="007619EF" w:rsidRDefault="007619EF" w:rsidP="007619EF">
            <w:pPr>
              <w:jc w:val="both"/>
            </w:pPr>
            <w:r w:rsidRPr="00D86EA1">
              <w:rPr>
                <w:i/>
                <w:color w:val="000000"/>
                <w:shd w:val="clear" w:color="auto" w:fill="FFFFFF"/>
              </w:rPr>
              <w:t>Блок складов, назначение: нежилое, о</w:t>
            </w:r>
            <w:r w:rsidRPr="00D86EA1">
              <w:rPr>
                <w:i/>
                <w:color w:val="000000"/>
                <w:shd w:val="clear" w:color="auto" w:fill="FFFFFF"/>
              </w:rPr>
              <w:t>б</w:t>
            </w:r>
            <w:r w:rsidRPr="00D86EA1">
              <w:rPr>
                <w:i/>
                <w:color w:val="000000"/>
                <w:shd w:val="clear" w:color="auto" w:fill="FFFFFF"/>
              </w:rPr>
              <w:t>щая площадь  537,5м</w:t>
            </w:r>
            <w:proofErr w:type="gramStart"/>
            <w:r w:rsidRPr="00D86EA1">
              <w:rPr>
                <w:i/>
                <w:color w:val="000000"/>
                <w:shd w:val="clear" w:color="auto" w:fill="FFFFFF"/>
                <w:vertAlign w:val="superscript"/>
              </w:rPr>
              <w:t>2</w:t>
            </w:r>
            <w:proofErr w:type="gramEnd"/>
            <w:r w:rsidRPr="00D86EA1">
              <w:rPr>
                <w:i/>
                <w:color w:val="000000"/>
                <w:shd w:val="clear" w:color="auto" w:fill="FFFFFF"/>
              </w:rPr>
              <w:t>, кадастровый номер: 72:17:0000000:2599, Литер  А2,  этаж 1,  в</w:t>
            </w:r>
            <w:r>
              <w:rPr>
                <w:i/>
                <w:color w:val="000000"/>
                <w:shd w:val="clear" w:color="auto" w:fill="FFFFFF"/>
              </w:rPr>
              <w:t xml:space="preserve"> </w:t>
            </w:r>
            <w:r w:rsidRPr="00D86EA1">
              <w:rPr>
                <w:i/>
                <w:color w:val="000000"/>
                <w:shd w:val="clear" w:color="auto" w:fill="FFFFFF"/>
              </w:rPr>
              <w:t>том числе подземных 0, адрес объекта: Тюме</w:t>
            </w:r>
            <w:r w:rsidRPr="00D86EA1">
              <w:rPr>
                <w:i/>
                <w:color w:val="000000"/>
                <w:shd w:val="clear" w:color="auto" w:fill="FFFFFF"/>
              </w:rPr>
              <w:t>н</w:t>
            </w:r>
            <w:r w:rsidRPr="00D86EA1">
              <w:rPr>
                <w:i/>
                <w:color w:val="000000"/>
                <w:shd w:val="clear" w:color="auto" w:fill="FFFFFF"/>
              </w:rPr>
              <w:t xml:space="preserve">ская область, Тюменская обл., Тюменский р-н, Горьковское МО, </w:t>
            </w:r>
            <w:proofErr w:type="spellStart"/>
            <w:r w:rsidRPr="00D86EA1">
              <w:rPr>
                <w:i/>
                <w:color w:val="000000"/>
                <w:shd w:val="clear" w:color="auto" w:fill="FFFFFF"/>
              </w:rPr>
              <w:t>Промзона</w:t>
            </w:r>
            <w:proofErr w:type="spellEnd"/>
            <w:r w:rsidRPr="00D86EA1">
              <w:rPr>
                <w:i/>
                <w:color w:val="000000"/>
                <w:shd w:val="clear" w:color="auto" w:fill="FFFFFF"/>
              </w:rPr>
              <w:t>, база «</w:t>
            </w:r>
            <w:proofErr w:type="spellStart"/>
            <w:r w:rsidRPr="00D86EA1">
              <w:rPr>
                <w:i/>
                <w:color w:val="000000"/>
                <w:shd w:val="clear" w:color="auto" w:fill="FFFFFF"/>
              </w:rPr>
              <w:t>Утяшевоа</w:t>
            </w:r>
            <w:r w:rsidRPr="00D86EA1">
              <w:rPr>
                <w:i/>
                <w:color w:val="000000"/>
                <w:shd w:val="clear" w:color="auto" w:fill="FFFFFF"/>
              </w:rPr>
              <w:t>г</w:t>
            </w:r>
            <w:r w:rsidRPr="00D86EA1">
              <w:rPr>
                <w:i/>
                <w:color w:val="000000"/>
                <w:shd w:val="clear" w:color="auto" w:fill="FFFFFF"/>
              </w:rPr>
              <w:t>ропромснаб</w:t>
            </w:r>
            <w:proofErr w:type="spellEnd"/>
            <w:r w:rsidRPr="00D86EA1">
              <w:rPr>
                <w:i/>
                <w:color w:val="000000"/>
                <w:shd w:val="clear" w:color="auto" w:fill="FFFFFF"/>
              </w:rPr>
              <w:t>», строение</w:t>
            </w:r>
            <w:proofErr w:type="gramStart"/>
            <w:r w:rsidRPr="00D86EA1">
              <w:rPr>
                <w:i/>
                <w:color w:val="000000"/>
                <w:shd w:val="clear" w:color="auto" w:fill="FFFFFF"/>
              </w:rPr>
              <w:t>2</w:t>
            </w:r>
            <w:proofErr w:type="gramEnd"/>
          </w:p>
        </w:tc>
        <w:tc>
          <w:tcPr>
            <w:tcW w:w="874" w:type="dxa"/>
          </w:tcPr>
          <w:p w:rsidR="007619EF" w:rsidRDefault="007619EF" w:rsidP="005B59D9">
            <w:pPr>
              <w:jc w:val="center"/>
            </w:pPr>
            <w:r>
              <w:t>шт.</w:t>
            </w:r>
          </w:p>
        </w:tc>
        <w:tc>
          <w:tcPr>
            <w:tcW w:w="1116" w:type="dxa"/>
          </w:tcPr>
          <w:p w:rsidR="007619EF" w:rsidRDefault="007619EF" w:rsidP="005B59D9">
            <w:pPr>
              <w:jc w:val="center"/>
            </w:pPr>
            <w:r>
              <w:t>1</w:t>
            </w:r>
          </w:p>
        </w:tc>
        <w:tc>
          <w:tcPr>
            <w:tcW w:w="2466" w:type="dxa"/>
          </w:tcPr>
          <w:p w:rsidR="007619EF" w:rsidRDefault="006106B2" w:rsidP="00566C37">
            <w:pPr>
              <w:jc w:val="center"/>
            </w:pPr>
            <w:r>
              <w:t>166666,67</w:t>
            </w:r>
          </w:p>
        </w:tc>
        <w:tc>
          <w:tcPr>
            <w:tcW w:w="2401" w:type="dxa"/>
          </w:tcPr>
          <w:p w:rsidR="007619EF" w:rsidRDefault="00A178AE" w:rsidP="00566C37">
            <w:pPr>
              <w:jc w:val="center"/>
            </w:pPr>
            <w:r>
              <w:rPr>
                <w:color w:val="000000"/>
              </w:rPr>
              <w:t>5</w:t>
            </w:r>
            <w:r w:rsidR="005B59D9">
              <w:rPr>
                <w:color w:val="000000"/>
              </w:rPr>
              <w:t>122000</w:t>
            </w:r>
            <w:r w:rsidR="006106B2">
              <w:rPr>
                <w:color w:val="000000"/>
              </w:rPr>
              <w:t>,00</w:t>
            </w:r>
          </w:p>
        </w:tc>
      </w:tr>
      <w:tr w:rsidR="007619EF" w:rsidTr="00B8488D">
        <w:tc>
          <w:tcPr>
            <w:tcW w:w="532" w:type="dxa"/>
          </w:tcPr>
          <w:p w:rsidR="007619EF" w:rsidRDefault="007619EF" w:rsidP="007619EF">
            <w:pPr>
              <w:jc w:val="both"/>
            </w:pPr>
            <w:r>
              <w:t>3</w:t>
            </w:r>
          </w:p>
        </w:tc>
        <w:tc>
          <w:tcPr>
            <w:tcW w:w="7633" w:type="dxa"/>
          </w:tcPr>
          <w:p w:rsidR="007619EF" w:rsidRDefault="007619EF" w:rsidP="007619EF">
            <w:pPr>
              <w:jc w:val="both"/>
            </w:pPr>
            <w:r w:rsidRPr="00D86EA1">
              <w:rPr>
                <w:i/>
                <w:color w:val="000000"/>
              </w:rPr>
              <w:t>Площадка для загрузки продукции и хр</w:t>
            </w:r>
            <w:r w:rsidRPr="00D86EA1">
              <w:rPr>
                <w:i/>
                <w:color w:val="000000"/>
              </w:rPr>
              <w:t>а</w:t>
            </w:r>
            <w:r w:rsidRPr="00D86EA1">
              <w:rPr>
                <w:i/>
                <w:color w:val="000000"/>
              </w:rPr>
              <w:t>нения сырья</w:t>
            </w:r>
          </w:p>
        </w:tc>
        <w:tc>
          <w:tcPr>
            <w:tcW w:w="874" w:type="dxa"/>
          </w:tcPr>
          <w:p w:rsidR="007619EF" w:rsidRDefault="007619EF" w:rsidP="005B59D9">
            <w:pPr>
              <w:jc w:val="center"/>
            </w:pPr>
            <w:r>
              <w:t>шт.</w:t>
            </w:r>
          </w:p>
        </w:tc>
        <w:tc>
          <w:tcPr>
            <w:tcW w:w="1116" w:type="dxa"/>
          </w:tcPr>
          <w:p w:rsidR="007619EF" w:rsidRDefault="007619EF" w:rsidP="005B59D9">
            <w:pPr>
              <w:jc w:val="center"/>
            </w:pPr>
            <w:r>
              <w:t>1</w:t>
            </w:r>
          </w:p>
        </w:tc>
        <w:tc>
          <w:tcPr>
            <w:tcW w:w="2466" w:type="dxa"/>
          </w:tcPr>
          <w:p w:rsidR="007619EF" w:rsidRDefault="00A178AE" w:rsidP="00566C37">
            <w:pPr>
              <w:jc w:val="center"/>
            </w:pPr>
            <w:r>
              <w:t>875679,31</w:t>
            </w:r>
          </w:p>
        </w:tc>
        <w:tc>
          <w:tcPr>
            <w:tcW w:w="2401" w:type="dxa"/>
          </w:tcPr>
          <w:p w:rsidR="007619EF" w:rsidRDefault="005B59D9" w:rsidP="00566C37">
            <w:pPr>
              <w:jc w:val="center"/>
            </w:pPr>
            <w:r>
              <w:rPr>
                <w:sz w:val="21"/>
                <w:szCs w:val="21"/>
              </w:rPr>
              <w:t>152400</w:t>
            </w:r>
            <w:r w:rsidR="006106B2">
              <w:rPr>
                <w:sz w:val="21"/>
                <w:szCs w:val="21"/>
              </w:rPr>
              <w:t>,00</w:t>
            </w:r>
          </w:p>
        </w:tc>
      </w:tr>
      <w:tr w:rsidR="007619EF" w:rsidTr="00B8488D">
        <w:tc>
          <w:tcPr>
            <w:tcW w:w="532" w:type="dxa"/>
          </w:tcPr>
          <w:p w:rsidR="007619EF" w:rsidRDefault="007619EF" w:rsidP="007619EF">
            <w:pPr>
              <w:jc w:val="both"/>
            </w:pPr>
            <w:r>
              <w:t>4</w:t>
            </w:r>
          </w:p>
        </w:tc>
        <w:tc>
          <w:tcPr>
            <w:tcW w:w="7633" w:type="dxa"/>
          </w:tcPr>
          <w:p w:rsidR="007619EF" w:rsidRDefault="007619EF" w:rsidP="007619EF">
            <w:pPr>
              <w:jc w:val="both"/>
            </w:pPr>
            <w:r w:rsidRPr="00D86EA1">
              <w:rPr>
                <w:i/>
                <w:color w:val="000000"/>
              </w:rPr>
              <w:t>Грохот барабанного типа</w:t>
            </w:r>
          </w:p>
        </w:tc>
        <w:tc>
          <w:tcPr>
            <w:tcW w:w="874" w:type="dxa"/>
          </w:tcPr>
          <w:p w:rsidR="007619EF" w:rsidRDefault="007619EF" w:rsidP="005B59D9">
            <w:pPr>
              <w:jc w:val="center"/>
            </w:pPr>
            <w:r>
              <w:t>шт.</w:t>
            </w:r>
          </w:p>
        </w:tc>
        <w:tc>
          <w:tcPr>
            <w:tcW w:w="1116" w:type="dxa"/>
          </w:tcPr>
          <w:p w:rsidR="007619EF" w:rsidRDefault="007619EF" w:rsidP="005B59D9">
            <w:pPr>
              <w:jc w:val="center"/>
            </w:pPr>
            <w:r>
              <w:t>1</w:t>
            </w:r>
          </w:p>
        </w:tc>
        <w:tc>
          <w:tcPr>
            <w:tcW w:w="2466" w:type="dxa"/>
          </w:tcPr>
          <w:p w:rsidR="007619EF" w:rsidRDefault="00A178AE" w:rsidP="00566C37">
            <w:pPr>
              <w:jc w:val="center"/>
            </w:pPr>
            <w:r>
              <w:t>138641,65</w:t>
            </w:r>
          </w:p>
        </w:tc>
        <w:tc>
          <w:tcPr>
            <w:tcW w:w="2401" w:type="dxa"/>
          </w:tcPr>
          <w:p w:rsidR="007619EF" w:rsidRDefault="005B59D9" w:rsidP="00566C37">
            <w:pPr>
              <w:jc w:val="center"/>
            </w:pPr>
            <w:r>
              <w:rPr>
                <w:sz w:val="21"/>
                <w:szCs w:val="21"/>
              </w:rPr>
              <w:t>128400</w:t>
            </w:r>
            <w:r w:rsidR="006106B2">
              <w:rPr>
                <w:sz w:val="21"/>
                <w:szCs w:val="21"/>
              </w:rPr>
              <w:t>,00</w:t>
            </w:r>
          </w:p>
        </w:tc>
      </w:tr>
      <w:tr w:rsidR="007619EF" w:rsidTr="00B8488D">
        <w:tc>
          <w:tcPr>
            <w:tcW w:w="532" w:type="dxa"/>
          </w:tcPr>
          <w:p w:rsidR="007619EF" w:rsidRDefault="007619EF" w:rsidP="007619EF">
            <w:pPr>
              <w:jc w:val="both"/>
            </w:pPr>
            <w:r>
              <w:t>5</w:t>
            </w:r>
          </w:p>
        </w:tc>
        <w:tc>
          <w:tcPr>
            <w:tcW w:w="7633" w:type="dxa"/>
          </w:tcPr>
          <w:p w:rsidR="007619EF" w:rsidRDefault="007619EF" w:rsidP="007619EF">
            <w:pPr>
              <w:jc w:val="both"/>
            </w:pPr>
            <w:r w:rsidRPr="00D86EA1">
              <w:rPr>
                <w:i/>
                <w:color w:val="000000"/>
              </w:rPr>
              <w:t>Ленточный конвейер пылезащитный ЛК-600-10000</w:t>
            </w:r>
          </w:p>
        </w:tc>
        <w:tc>
          <w:tcPr>
            <w:tcW w:w="874" w:type="dxa"/>
          </w:tcPr>
          <w:p w:rsidR="007619EF" w:rsidRDefault="007619EF" w:rsidP="005B59D9">
            <w:pPr>
              <w:jc w:val="center"/>
            </w:pPr>
            <w:r>
              <w:t>шт.</w:t>
            </w:r>
          </w:p>
        </w:tc>
        <w:tc>
          <w:tcPr>
            <w:tcW w:w="1116" w:type="dxa"/>
          </w:tcPr>
          <w:p w:rsidR="007619EF" w:rsidRDefault="007619EF" w:rsidP="005B59D9">
            <w:pPr>
              <w:jc w:val="center"/>
            </w:pPr>
            <w:r>
              <w:t>1</w:t>
            </w:r>
          </w:p>
        </w:tc>
        <w:tc>
          <w:tcPr>
            <w:tcW w:w="2466" w:type="dxa"/>
          </w:tcPr>
          <w:p w:rsidR="007619EF" w:rsidRDefault="00A178AE" w:rsidP="00566C37">
            <w:pPr>
              <w:jc w:val="center"/>
            </w:pPr>
            <w:r>
              <w:t>109745,76</w:t>
            </w:r>
          </w:p>
        </w:tc>
        <w:tc>
          <w:tcPr>
            <w:tcW w:w="2401" w:type="dxa"/>
          </w:tcPr>
          <w:p w:rsidR="007619EF" w:rsidRDefault="005B59D9" w:rsidP="00566C37">
            <w:pPr>
              <w:jc w:val="center"/>
            </w:pPr>
            <w:r>
              <w:rPr>
                <w:sz w:val="21"/>
                <w:szCs w:val="21"/>
              </w:rPr>
              <w:t>103100</w:t>
            </w:r>
            <w:r w:rsidR="006106B2">
              <w:rPr>
                <w:sz w:val="21"/>
                <w:szCs w:val="21"/>
              </w:rPr>
              <w:t>,00</w:t>
            </w:r>
          </w:p>
        </w:tc>
      </w:tr>
      <w:tr w:rsidR="007619EF" w:rsidTr="00B8488D">
        <w:tc>
          <w:tcPr>
            <w:tcW w:w="532" w:type="dxa"/>
          </w:tcPr>
          <w:p w:rsidR="007619EF" w:rsidRDefault="007619EF" w:rsidP="007619EF">
            <w:pPr>
              <w:jc w:val="both"/>
            </w:pPr>
            <w:r>
              <w:t>6</w:t>
            </w:r>
          </w:p>
        </w:tc>
        <w:tc>
          <w:tcPr>
            <w:tcW w:w="7633" w:type="dxa"/>
          </w:tcPr>
          <w:p w:rsidR="007619EF" w:rsidRDefault="007619EF" w:rsidP="007619EF">
            <w:pPr>
              <w:jc w:val="both"/>
            </w:pPr>
            <w:r w:rsidRPr="00D86EA1">
              <w:rPr>
                <w:i/>
                <w:color w:val="000000"/>
              </w:rPr>
              <w:t>Сортировка С-2-1000</w:t>
            </w:r>
          </w:p>
        </w:tc>
        <w:tc>
          <w:tcPr>
            <w:tcW w:w="874" w:type="dxa"/>
          </w:tcPr>
          <w:p w:rsidR="007619EF" w:rsidRDefault="007619EF" w:rsidP="005B59D9">
            <w:pPr>
              <w:jc w:val="center"/>
            </w:pPr>
            <w:r>
              <w:t>шт.</w:t>
            </w:r>
          </w:p>
        </w:tc>
        <w:tc>
          <w:tcPr>
            <w:tcW w:w="1116" w:type="dxa"/>
          </w:tcPr>
          <w:p w:rsidR="007619EF" w:rsidRDefault="007619EF" w:rsidP="005B59D9">
            <w:pPr>
              <w:jc w:val="center"/>
            </w:pPr>
            <w:r>
              <w:t>1</w:t>
            </w:r>
          </w:p>
        </w:tc>
        <w:tc>
          <w:tcPr>
            <w:tcW w:w="2466" w:type="dxa"/>
          </w:tcPr>
          <w:p w:rsidR="007619EF" w:rsidRDefault="00566C37" w:rsidP="00566C37">
            <w:pPr>
              <w:jc w:val="center"/>
            </w:pPr>
            <w:r>
              <w:t>404700,00</w:t>
            </w:r>
          </w:p>
        </w:tc>
        <w:tc>
          <w:tcPr>
            <w:tcW w:w="2401" w:type="dxa"/>
          </w:tcPr>
          <w:p w:rsidR="007619EF" w:rsidRDefault="005B59D9" w:rsidP="00566C37">
            <w:pPr>
              <w:jc w:val="center"/>
            </w:pPr>
            <w:r>
              <w:rPr>
                <w:sz w:val="21"/>
                <w:szCs w:val="21"/>
              </w:rPr>
              <w:t>329500</w:t>
            </w:r>
            <w:r w:rsidR="006106B2">
              <w:rPr>
                <w:sz w:val="21"/>
                <w:szCs w:val="21"/>
              </w:rPr>
              <w:t>,00</w:t>
            </w:r>
          </w:p>
        </w:tc>
      </w:tr>
      <w:tr w:rsidR="007619EF" w:rsidTr="00B8488D">
        <w:tc>
          <w:tcPr>
            <w:tcW w:w="532" w:type="dxa"/>
          </w:tcPr>
          <w:p w:rsidR="007619EF" w:rsidRDefault="007619EF" w:rsidP="007619EF">
            <w:pPr>
              <w:jc w:val="both"/>
            </w:pPr>
            <w:r>
              <w:t>7</w:t>
            </w:r>
          </w:p>
        </w:tc>
        <w:tc>
          <w:tcPr>
            <w:tcW w:w="7633" w:type="dxa"/>
          </w:tcPr>
          <w:p w:rsidR="007619EF" w:rsidRDefault="007619EF" w:rsidP="007619EF">
            <w:pPr>
              <w:jc w:val="both"/>
            </w:pPr>
            <w:r w:rsidRPr="00D86EA1">
              <w:rPr>
                <w:i/>
                <w:color w:val="000000"/>
              </w:rPr>
              <w:t>Дробилка роторная 4х4</w:t>
            </w:r>
          </w:p>
        </w:tc>
        <w:tc>
          <w:tcPr>
            <w:tcW w:w="874" w:type="dxa"/>
          </w:tcPr>
          <w:p w:rsidR="007619EF" w:rsidRDefault="007619EF" w:rsidP="005B59D9">
            <w:pPr>
              <w:jc w:val="center"/>
            </w:pPr>
            <w:r>
              <w:t>шт.</w:t>
            </w:r>
          </w:p>
        </w:tc>
        <w:tc>
          <w:tcPr>
            <w:tcW w:w="1116" w:type="dxa"/>
          </w:tcPr>
          <w:p w:rsidR="007619EF" w:rsidRDefault="007619EF" w:rsidP="005B59D9">
            <w:pPr>
              <w:jc w:val="center"/>
            </w:pPr>
            <w:r>
              <w:t>1</w:t>
            </w:r>
          </w:p>
        </w:tc>
        <w:tc>
          <w:tcPr>
            <w:tcW w:w="2466" w:type="dxa"/>
          </w:tcPr>
          <w:p w:rsidR="007619EF" w:rsidRDefault="00566C37" w:rsidP="00566C37">
            <w:pPr>
              <w:jc w:val="center"/>
            </w:pPr>
            <w:r>
              <w:t>372900,00</w:t>
            </w:r>
          </w:p>
        </w:tc>
        <w:tc>
          <w:tcPr>
            <w:tcW w:w="2401" w:type="dxa"/>
          </w:tcPr>
          <w:p w:rsidR="007619EF" w:rsidRDefault="005B59D9" w:rsidP="00566C37">
            <w:pPr>
              <w:jc w:val="center"/>
            </w:pPr>
            <w:r>
              <w:rPr>
                <w:sz w:val="21"/>
                <w:szCs w:val="21"/>
              </w:rPr>
              <w:t>303600</w:t>
            </w:r>
            <w:r w:rsidR="006106B2">
              <w:rPr>
                <w:sz w:val="21"/>
                <w:szCs w:val="21"/>
              </w:rPr>
              <w:t>,00</w:t>
            </w:r>
          </w:p>
        </w:tc>
      </w:tr>
      <w:tr w:rsidR="007619EF" w:rsidTr="00B8488D">
        <w:tc>
          <w:tcPr>
            <w:tcW w:w="532" w:type="dxa"/>
          </w:tcPr>
          <w:p w:rsidR="007619EF" w:rsidRDefault="007619EF" w:rsidP="007619EF">
            <w:pPr>
              <w:jc w:val="both"/>
            </w:pPr>
            <w:r>
              <w:t>8</w:t>
            </w:r>
          </w:p>
        </w:tc>
        <w:tc>
          <w:tcPr>
            <w:tcW w:w="7633" w:type="dxa"/>
          </w:tcPr>
          <w:p w:rsidR="007619EF" w:rsidRDefault="007619EF" w:rsidP="007619EF">
            <w:pPr>
              <w:jc w:val="both"/>
            </w:pPr>
            <w:r w:rsidRPr="00D86EA1">
              <w:rPr>
                <w:i/>
                <w:color w:val="000000"/>
              </w:rPr>
              <w:t>Элеватор ЭЛГ-200 L-5м</w:t>
            </w:r>
          </w:p>
        </w:tc>
        <w:tc>
          <w:tcPr>
            <w:tcW w:w="874" w:type="dxa"/>
          </w:tcPr>
          <w:p w:rsidR="007619EF" w:rsidRDefault="007619EF" w:rsidP="005B59D9">
            <w:pPr>
              <w:jc w:val="center"/>
            </w:pPr>
            <w:r>
              <w:t>шт.</w:t>
            </w:r>
          </w:p>
        </w:tc>
        <w:tc>
          <w:tcPr>
            <w:tcW w:w="1116" w:type="dxa"/>
          </w:tcPr>
          <w:p w:rsidR="007619EF" w:rsidRDefault="007619EF" w:rsidP="005B59D9">
            <w:pPr>
              <w:jc w:val="center"/>
            </w:pPr>
            <w:r>
              <w:t>1</w:t>
            </w:r>
          </w:p>
        </w:tc>
        <w:tc>
          <w:tcPr>
            <w:tcW w:w="2466" w:type="dxa"/>
          </w:tcPr>
          <w:p w:rsidR="007619EF" w:rsidRDefault="00566C37" w:rsidP="00566C37">
            <w:pPr>
              <w:jc w:val="center"/>
            </w:pPr>
            <w:r>
              <w:t>354200,00</w:t>
            </w:r>
          </w:p>
        </w:tc>
        <w:tc>
          <w:tcPr>
            <w:tcW w:w="2401" w:type="dxa"/>
          </w:tcPr>
          <w:p w:rsidR="007619EF" w:rsidRDefault="005B59D9" w:rsidP="00566C37">
            <w:pPr>
              <w:jc w:val="center"/>
            </w:pPr>
            <w:r>
              <w:rPr>
                <w:sz w:val="21"/>
                <w:szCs w:val="21"/>
              </w:rPr>
              <w:t>288400</w:t>
            </w:r>
            <w:r w:rsidR="006106B2">
              <w:rPr>
                <w:sz w:val="21"/>
                <w:szCs w:val="21"/>
              </w:rPr>
              <w:t>,00</w:t>
            </w:r>
          </w:p>
        </w:tc>
      </w:tr>
      <w:tr w:rsidR="007619EF" w:rsidTr="00B8488D">
        <w:tc>
          <w:tcPr>
            <w:tcW w:w="532" w:type="dxa"/>
            <w:tcBorders>
              <w:bottom w:val="single" w:sz="4" w:space="0" w:color="auto"/>
            </w:tcBorders>
          </w:tcPr>
          <w:p w:rsidR="007619EF" w:rsidRDefault="007619EF" w:rsidP="007619EF">
            <w:pPr>
              <w:jc w:val="both"/>
            </w:pPr>
            <w:r>
              <w:t>9</w:t>
            </w:r>
          </w:p>
        </w:tc>
        <w:tc>
          <w:tcPr>
            <w:tcW w:w="7633" w:type="dxa"/>
            <w:tcBorders>
              <w:bottom w:val="single" w:sz="4" w:space="0" w:color="auto"/>
            </w:tcBorders>
          </w:tcPr>
          <w:p w:rsidR="007619EF" w:rsidRPr="00D86EA1" w:rsidRDefault="007619EF" w:rsidP="007619EF">
            <w:pPr>
              <w:jc w:val="both"/>
              <w:rPr>
                <w:i/>
                <w:color w:val="000000"/>
              </w:rPr>
            </w:pPr>
            <w:r w:rsidRPr="00D86EA1">
              <w:rPr>
                <w:i/>
                <w:color w:val="000000"/>
              </w:rPr>
              <w:t>Вспомогательное оборудование Компле</w:t>
            </w:r>
            <w:r w:rsidRPr="00D86EA1">
              <w:rPr>
                <w:i/>
                <w:color w:val="000000"/>
              </w:rPr>
              <w:t>к</w:t>
            </w:r>
            <w:r w:rsidRPr="00D86EA1">
              <w:rPr>
                <w:i/>
                <w:color w:val="000000"/>
              </w:rPr>
              <w:t>са по производству известняковой продукции</w:t>
            </w:r>
          </w:p>
        </w:tc>
        <w:tc>
          <w:tcPr>
            <w:tcW w:w="874" w:type="dxa"/>
            <w:tcBorders>
              <w:bottom w:val="single" w:sz="4" w:space="0" w:color="auto"/>
            </w:tcBorders>
          </w:tcPr>
          <w:p w:rsidR="007619EF" w:rsidRDefault="007619EF" w:rsidP="005B59D9">
            <w:pPr>
              <w:jc w:val="center"/>
            </w:pPr>
            <w:r>
              <w:t>шт.</w:t>
            </w:r>
          </w:p>
        </w:tc>
        <w:tc>
          <w:tcPr>
            <w:tcW w:w="1116" w:type="dxa"/>
          </w:tcPr>
          <w:p w:rsidR="007619EF" w:rsidRDefault="007619EF" w:rsidP="005B59D9">
            <w:pPr>
              <w:jc w:val="center"/>
            </w:pPr>
            <w:r>
              <w:t>1</w:t>
            </w:r>
          </w:p>
        </w:tc>
        <w:tc>
          <w:tcPr>
            <w:tcW w:w="2466" w:type="dxa"/>
          </w:tcPr>
          <w:p w:rsidR="007619EF" w:rsidRDefault="00566C37" w:rsidP="00566C37">
            <w:pPr>
              <w:jc w:val="center"/>
            </w:pPr>
            <w:r>
              <w:t>479540,85</w:t>
            </w:r>
          </w:p>
        </w:tc>
        <w:tc>
          <w:tcPr>
            <w:tcW w:w="2401" w:type="dxa"/>
          </w:tcPr>
          <w:p w:rsidR="007619EF" w:rsidRDefault="005B59D9" w:rsidP="00566C37">
            <w:pPr>
              <w:jc w:val="center"/>
            </w:pPr>
            <w:r>
              <w:rPr>
                <w:sz w:val="21"/>
                <w:szCs w:val="21"/>
              </w:rPr>
              <w:t>33700</w:t>
            </w:r>
            <w:r w:rsidR="006106B2">
              <w:rPr>
                <w:sz w:val="21"/>
                <w:szCs w:val="21"/>
              </w:rPr>
              <w:t>,00</w:t>
            </w:r>
          </w:p>
        </w:tc>
      </w:tr>
      <w:tr w:rsidR="007619EF" w:rsidTr="00B8488D">
        <w:tc>
          <w:tcPr>
            <w:tcW w:w="53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619EF" w:rsidRDefault="007619EF" w:rsidP="007619EF">
            <w:pPr>
              <w:jc w:val="both"/>
            </w:pPr>
          </w:p>
        </w:tc>
        <w:tc>
          <w:tcPr>
            <w:tcW w:w="763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619EF" w:rsidRPr="00D86EA1" w:rsidRDefault="007619EF" w:rsidP="007619EF">
            <w:pPr>
              <w:jc w:val="both"/>
              <w:rPr>
                <w:i/>
                <w:color w:val="000000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7619EF" w:rsidRDefault="007619EF" w:rsidP="007619EF">
            <w:pPr>
              <w:jc w:val="both"/>
            </w:pPr>
          </w:p>
        </w:tc>
        <w:tc>
          <w:tcPr>
            <w:tcW w:w="1116" w:type="dxa"/>
            <w:tcBorders>
              <w:left w:val="single" w:sz="4" w:space="0" w:color="auto"/>
            </w:tcBorders>
          </w:tcPr>
          <w:p w:rsidR="007619EF" w:rsidRPr="006340EE" w:rsidRDefault="007619EF" w:rsidP="007619EF">
            <w:pPr>
              <w:jc w:val="both"/>
              <w:rPr>
                <w:b/>
              </w:rPr>
            </w:pPr>
            <w:r w:rsidRPr="006340EE">
              <w:rPr>
                <w:b/>
              </w:rPr>
              <w:t>Всего:</w:t>
            </w:r>
          </w:p>
        </w:tc>
        <w:tc>
          <w:tcPr>
            <w:tcW w:w="2466" w:type="dxa"/>
          </w:tcPr>
          <w:p w:rsidR="006340EE" w:rsidRPr="006340EE" w:rsidRDefault="006340EE" w:rsidP="006340EE">
            <w:pPr>
              <w:jc w:val="center"/>
              <w:rPr>
                <w:rFonts w:ascii="Calibri" w:hAnsi="Calibri"/>
                <w:b/>
                <w:color w:val="000000"/>
              </w:rPr>
            </w:pPr>
            <w:r w:rsidRPr="006340EE">
              <w:rPr>
                <w:rFonts w:ascii="Calibri" w:hAnsi="Calibri"/>
                <w:b/>
                <w:color w:val="000000"/>
              </w:rPr>
              <w:t>14702074,24</w:t>
            </w:r>
          </w:p>
          <w:p w:rsidR="007619EF" w:rsidRPr="006340EE" w:rsidRDefault="007619EF" w:rsidP="006340EE">
            <w:pPr>
              <w:jc w:val="center"/>
              <w:rPr>
                <w:b/>
              </w:rPr>
            </w:pPr>
          </w:p>
        </w:tc>
        <w:tc>
          <w:tcPr>
            <w:tcW w:w="2401" w:type="dxa"/>
          </w:tcPr>
          <w:p w:rsidR="006340EE" w:rsidRPr="006340EE" w:rsidRDefault="006340EE" w:rsidP="006340EE">
            <w:pPr>
              <w:jc w:val="center"/>
              <w:rPr>
                <w:rFonts w:ascii="Calibri" w:hAnsi="Calibri"/>
                <w:b/>
                <w:color w:val="000000"/>
              </w:rPr>
            </w:pPr>
            <w:r w:rsidRPr="006340EE">
              <w:rPr>
                <w:rFonts w:ascii="Calibri" w:hAnsi="Calibri"/>
                <w:b/>
                <w:color w:val="000000"/>
              </w:rPr>
              <w:t>7814100</w:t>
            </w:r>
            <w:r w:rsidRPr="006340EE">
              <w:rPr>
                <w:rFonts w:ascii="Calibri" w:hAnsi="Calibri"/>
                <w:b/>
                <w:color w:val="000000"/>
              </w:rPr>
              <w:t>,00</w:t>
            </w:r>
          </w:p>
          <w:p w:rsidR="007619EF" w:rsidRPr="006340EE" w:rsidRDefault="007619EF" w:rsidP="006340EE">
            <w:pPr>
              <w:jc w:val="center"/>
              <w:rPr>
                <w:b/>
              </w:rPr>
            </w:pPr>
          </w:p>
        </w:tc>
      </w:tr>
    </w:tbl>
    <w:p w:rsidR="007619EF" w:rsidRPr="007619EF" w:rsidRDefault="007619EF" w:rsidP="007619EF">
      <w:pPr>
        <w:jc w:val="both"/>
      </w:pPr>
    </w:p>
    <w:sectPr w:rsidR="007619EF" w:rsidRPr="007619EF" w:rsidSect="007619E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revisionView w:inkAnnotation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19EF"/>
    <w:rsid w:val="00527357"/>
    <w:rsid w:val="00566C37"/>
    <w:rsid w:val="005B59D9"/>
    <w:rsid w:val="005B631C"/>
    <w:rsid w:val="006106B2"/>
    <w:rsid w:val="006145C3"/>
    <w:rsid w:val="006340EE"/>
    <w:rsid w:val="006C65B7"/>
    <w:rsid w:val="007619EF"/>
    <w:rsid w:val="00A178AE"/>
    <w:rsid w:val="00A93846"/>
    <w:rsid w:val="00B848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619E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6C65B7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619E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6C65B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985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26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URI="#idPackageObject" Type="http://www.w3.org/2000/09/xmldsig#Object">
      <DigestMethod Algorithm="urn:ietf:params:xml:ns:cpxmlsec:algorithms:gostr34112012-256"/>
      <DigestValue>83rWSqZ+hf+8zfsCsJLQ9or09npPYHsrX4uN+++mtqQ=</DigestValue>
    </Reference>
    <Reference URI="#idOfficeObject" Type="http://www.w3.org/2000/09/xmldsig#Object">
      <DigestMethod Algorithm="urn:ietf:params:xml:ns:cpxmlsec:algorithms:gostr34112012-256"/>
      <DigestValue>Ua/SFj1OMCoqP7v5Yp9usfqo57MgzOJxz2RnljnpR+U=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2012-256"/>
      <DigestValue>zKvW8gz3jJGRFAcpK1Grz9tAtzFiNx90KQ7PoNa+6hs=</DigestValue>
    </Reference>
  </SignedInfo>
  <SignatureValue>/CIYC9DZlkFJcwkDcneUgmTMs2gP083JQHHFAbQccIcIgk72Wo3HEnRGwamACrOd
fQ3siCBto/aDDlFmot1ymA==</SignatureValue>
  <KeyInfo>
    <X509Data>
      <X509Certificate>MIIKyTCCCnagAwIBAgIRAYmmqAAsrKGYQCF1rb+miIgwCgYIKoUDBwEBAwIwggGJ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7Lrw8RLHizGRtO3qKbjkYWsVI1E=</DigestValue>
      </Reference>
      <Reference URI="/word/document.xml?ContentType=application/vnd.openxmlformats-officedocument.wordprocessingml.document.main+xml">
        <DigestMethod Algorithm="http://www.w3.org/2000/09/xmldsig#sha1"/>
        <DigestValue>tbPuBqJUllwDuCrmorED12jW5NA=</DigestValue>
      </Reference>
      <Reference URI="/word/fontTable.xml?ContentType=application/vnd.openxmlformats-officedocument.wordprocessingml.fontTable+xml">
        <DigestMethod Algorithm="http://www.w3.org/2000/09/xmldsig#sha1"/>
        <DigestValue>xE/U0Jyuebyd0GDzzNF/2EJyHi8=</DigestValue>
      </Reference>
      <Reference URI="/word/settings.xml?ContentType=application/vnd.openxmlformats-officedocument.wordprocessingml.settings+xml">
        <DigestMethod Algorithm="http://www.w3.org/2000/09/xmldsig#sha1"/>
        <DigestValue>PN1k0oy5QQD6Ew51X+PV/C/u+0s=</DigestValue>
      </Reference>
      <Reference URI="/word/styles.xml?ContentType=application/vnd.openxmlformats-officedocument.wordprocessingml.styles+xml">
        <DigestMethod Algorithm="http://www.w3.org/2000/09/xmldsig#sha1"/>
        <DigestValue>bp2x+ZlxQoFQayh83bB+0NQ5paY=</DigestValue>
      </Reference>
      <Reference URI="/word/stylesWithEffects.xml?ContentType=application/vnd.ms-word.stylesWithEffects+xml">
        <DigestMethod Algorithm="http://www.w3.org/2000/09/xmldsig#sha1"/>
        <DigestValue>DaDqWQRl54C/TB+xE0qWmDQVZ3o=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Kpiih01EZMk9NTwIqD8DNLLkLRg=</DigestValue>
      </Reference>
    </Manifest>
    <SignatureProperties>
      <SignatureProperty Id="idSignatureTime" Target="#idPackageSignature">
        <mdssi:SignatureTime>
          <mdssi:Format>YYYY-MM-DDThh:mm:ssTZD</mdssi:Format>
          <mdssi:Value>2020-12-22T12:35:10Z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2020-12-22T12:35:10Z</xd:SigningTime>
          <xd:SigningCertificate>
            <xd:Cert>
              <xd:CertDigest>
                <DigestMethod Algorithm="http://www.w3.org/2000/09/xmldsig#sha1"/>
                <DigestValue>fSyiGeOXfzpIVVIwECEPeJKPXGY=</DigestValue>
              </xd:CertDigest>
              <xd:IssuerSerial>
                <X509IssuerName>CN="ООО ""КОМПАНИЯ ""ТЕНЗОР""", O="ООО ""КОМПАНИЯ ""ТЕНЗОР""", OU=Удостоверяющий центр, STREET="Московский проспект, д. 12", L=г. Ярославль, S=76 Ярославская область, C=RU, ИНН=007605016030, ОГРН=1027600787994, E=ca_tensor@tensor.ru</X509IssuerName>
                <X509SerialNumber>523251931080628171700806304759477078152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233</Words>
  <Characters>1330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1560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9</cp:revision>
  <dcterms:created xsi:type="dcterms:W3CDTF">2020-12-15T04:31:00Z</dcterms:created>
  <dcterms:modified xsi:type="dcterms:W3CDTF">2020-12-15T04:49:00Z</dcterms:modified>
</cp:coreProperties>
</file>