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4A5E8417" w:rsidR="00FC7902" w:rsidRDefault="00B06295" w:rsidP="00FC7902">
      <w:pPr>
        <w:spacing w:before="120" w:after="120"/>
        <w:jc w:val="both"/>
        <w:rPr>
          <w:color w:val="000000"/>
        </w:rPr>
      </w:pPr>
      <w:r w:rsidRPr="00B06295">
        <w:t xml:space="preserve">АО «Российский аукционный дом» (ОГРН 1097847233351, ИНН 7838430413, 190000, Санкт-Петербург, пер. </w:t>
      </w:r>
      <w:proofErr w:type="spellStart"/>
      <w:r w:rsidRPr="00B06295">
        <w:t>Гривцова</w:t>
      </w:r>
      <w:proofErr w:type="spellEnd"/>
      <w:r w:rsidRPr="00B06295">
        <w:t xml:space="preserve">, д. 5, </w:t>
      </w:r>
      <w:proofErr w:type="spellStart"/>
      <w:r w:rsidRPr="00B06295">
        <w:t>лит.В</w:t>
      </w:r>
      <w:proofErr w:type="spellEnd"/>
      <w:r w:rsidRPr="00B06295"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17 сентября 2014 г. по делу № А40-131002/14 конкурсным управляющим (ликвидатором) Коммерческого банка «</w:t>
      </w:r>
      <w:proofErr w:type="spellStart"/>
      <w:r w:rsidRPr="00B06295">
        <w:t>Юникор</w:t>
      </w:r>
      <w:proofErr w:type="spellEnd"/>
      <w:r w:rsidRPr="00B06295">
        <w:t>» (открытое акционерное общество) (ОАО «</w:t>
      </w:r>
      <w:proofErr w:type="spellStart"/>
      <w:r w:rsidRPr="00B06295">
        <w:t>Юникорбанк</w:t>
      </w:r>
      <w:proofErr w:type="spellEnd"/>
      <w:r w:rsidRPr="00B06295">
        <w:t>»), адрес регистрации: 129515, г. Москва, ул. Останкинская 1-Я, 26, ИНН 7744001095, ОГРН 1027700035835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B06295">
        <w:t>сообщение № 02030056385 в газете АО «Коммерсантъ» №209(6930) от 14.11.2020 г.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Pr="00B06295">
        <w:t>c 18.02.2021 г. по 24.02.2021 г.</w:t>
      </w:r>
      <w:r w:rsidRPr="00B06295">
        <w:t xml:space="preserve"> </w:t>
      </w:r>
      <w:r w:rsidR="007E00D7">
        <w:t>заключе</w:t>
      </w:r>
      <w:r>
        <w:t>ны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е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ры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06295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D956B63" w:rsidR="00B06295" w:rsidRPr="00B06295" w:rsidRDefault="00B06295" w:rsidP="00B0629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0561D11" w:rsidR="00B06295" w:rsidRPr="00B06295" w:rsidRDefault="00B06295" w:rsidP="00B0629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-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2612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3A6D46C" w:rsidR="00B06295" w:rsidRPr="00B06295" w:rsidRDefault="00B06295" w:rsidP="00B0629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.202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DD065C1" w:rsidR="00B06295" w:rsidRPr="00B06295" w:rsidRDefault="00B06295" w:rsidP="00B0629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25 400 010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E7B15E6" w:rsidR="00B06295" w:rsidRPr="00B06295" w:rsidRDefault="00B06295" w:rsidP="00B0629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Изотов</w:t>
            </w:r>
            <w:proofErr w:type="spellEnd"/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Александр </w:t>
            </w:r>
            <w:proofErr w:type="spellStart"/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>Валерьевич</w:t>
            </w:r>
            <w:proofErr w:type="spellEnd"/>
          </w:p>
        </w:tc>
      </w:tr>
      <w:tr w:rsidR="00B06295" w:rsidRPr="003C0D96" w14:paraId="2B62714E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AF99B" w14:textId="2303C297" w:rsidR="00B06295" w:rsidRPr="00B06295" w:rsidRDefault="00B06295" w:rsidP="00B062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0269DFA" w14:textId="624CF0DF" w:rsidR="00B06295" w:rsidRPr="00B06295" w:rsidRDefault="00B06295" w:rsidP="00B062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-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2622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4876487" w14:textId="3CC188EF" w:rsidR="00B06295" w:rsidRPr="00B06295" w:rsidRDefault="00B06295" w:rsidP="00B062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.202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84751" w14:textId="67AEFE35" w:rsidR="00B06295" w:rsidRPr="00B06295" w:rsidRDefault="00B06295" w:rsidP="00B062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9 605 000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4B1B7" w14:textId="3F5B18BC" w:rsidR="00B06295" w:rsidRPr="00B06295" w:rsidRDefault="00B06295" w:rsidP="00B062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9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Ионов Владимир Валерьевич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B06295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C7D512B5-6BD9-427D-8ACC-D52E5438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2021-03-04T08:37:00Z</dcterms:created>
  <dcterms:modified xsi:type="dcterms:W3CDTF">2021-03-04T08:37:00Z</dcterms:modified>
</cp:coreProperties>
</file>