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438" w:rsidRPr="00896E8E" w:rsidRDefault="00896E8E" w:rsidP="00896E8E">
      <w:pPr>
        <w:jc w:val="center"/>
        <w:rPr>
          <w:rFonts w:ascii="Times New Roman" w:hAnsi="Times New Roman" w:cs="Times New Roman"/>
        </w:rPr>
      </w:pPr>
      <w:r w:rsidRPr="00896E8E">
        <w:rPr>
          <w:rFonts w:ascii="Times New Roman" w:hAnsi="Times New Roman" w:cs="Times New Roman"/>
        </w:rPr>
        <w:t>Договор о задатке</w:t>
      </w:r>
    </w:p>
    <w:p w:rsidR="00896E8E" w:rsidRDefault="00896E8E" w:rsidP="00896E8E">
      <w:pPr>
        <w:jc w:val="center"/>
        <w:rPr>
          <w:rFonts w:ascii="Times New Roman" w:hAnsi="Times New Roman" w:cs="Times New Roman"/>
        </w:rPr>
      </w:pPr>
      <w:r w:rsidRPr="00896E8E">
        <w:rPr>
          <w:rFonts w:ascii="Times New Roman" w:hAnsi="Times New Roman" w:cs="Times New Roman"/>
        </w:rPr>
        <w:t xml:space="preserve">Г. Томск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896E8E">
        <w:rPr>
          <w:rFonts w:ascii="Times New Roman" w:hAnsi="Times New Roman" w:cs="Times New Roman"/>
        </w:rPr>
        <w:t xml:space="preserve">   </w:t>
      </w:r>
      <w:r w:rsidR="007A666E">
        <w:rPr>
          <w:rFonts w:ascii="Times New Roman" w:hAnsi="Times New Roman" w:cs="Times New Roman"/>
        </w:rPr>
        <w:t xml:space="preserve">   </w:t>
      </w:r>
      <w:proofErr w:type="gramStart"/>
      <w:r w:rsidR="007A666E">
        <w:rPr>
          <w:rFonts w:ascii="Times New Roman" w:hAnsi="Times New Roman" w:cs="Times New Roman"/>
        </w:rPr>
        <w:t xml:space="preserve">   «</w:t>
      </w:r>
      <w:proofErr w:type="gramEnd"/>
      <w:r w:rsidR="007A666E">
        <w:rPr>
          <w:rFonts w:ascii="Times New Roman" w:hAnsi="Times New Roman" w:cs="Times New Roman"/>
        </w:rPr>
        <w:t>___»__________________2020</w:t>
      </w:r>
      <w:bookmarkStart w:id="0" w:name="_GoBack"/>
      <w:bookmarkEnd w:id="0"/>
      <w:r w:rsidRPr="00896E8E">
        <w:rPr>
          <w:rFonts w:ascii="Times New Roman" w:hAnsi="Times New Roman" w:cs="Times New Roman"/>
        </w:rPr>
        <w:t xml:space="preserve"> г.</w:t>
      </w:r>
    </w:p>
    <w:p w:rsidR="00896E8E" w:rsidRDefault="00896E8E" w:rsidP="00896E8E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</w:rPr>
        <w:tab/>
        <w:t xml:space="preserve">Организатор торгов по продаже имущества </w:t>
      </w:r>
      <w:r w:rsidR="00862044">
        <w:rPr>
          <w:rFonts w:ascii="Times New Roman" w:hAnsi="Times New Roman" w:cs="Times New Roman"/>
        </w:rPr>
        <w:t xml:space="preserve">должника </w:t>
      </w:r>
      <w:r w:rsidR="00B2272B">
        <w:rPr>
          <w:rFonts w:ascii="Times New Roman" w:hAnsi="Times New Roman" w:cs="Times New Roman"/>
          <w:color w:val="000000"/>
          <w:sz w:val="20"/>
          <w:szCs w:val="20"/>
        </w:rPr>
        <w:t>Харина Александра Михайловича</w:t>
      </w:r>
      <w:r w:rsidR="00B2272B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- Попова Елена Николаевна, действующая на основании решения Арбитражного суда Забайкальского края от </w:t>
      </w:r>
      <w:r w:rsidR="00B2272B">
        <w:rPr>
          <w:rFonts w:ascii="Times New Roman" w:hAnsi="Times New Roman" w:cs="Times New Roman"/>
          <w:color w:val="333333"/>
        </w:rPr>
        <w:t>22.</w:t>
      </w:r>
      <w:r w:rsidR="00B2272B" w:rsidRPr="004F49FC">
        <w:rPr>
          <w:rFonts w:ascii="Times New Roman" w:hAnsi="Times New Roman" w:cs="Times New Roman"/>
          <w:color w:val="333333"/>
        </w:rPr>
        <w:t>0</w:t>
      </w:r>
      <w:r w:rsidR="00B2272B">
        <w:rPr>
          <w:rFonts w:ascii="Times New Roman" w:hAnsi="Times New Roman" w:cs="Times New Roman"/>
          <w:color w:val="333333"/>
        </w:rPr>
        <w:t>4.2019 г. по делу № А</w:t>
      </w:r>
      <w:r w:rsidR="00B2272B" w:rsidRPr="004F49FC">
        <w:rPr>
          <w:rFonts w:ascii="Times New Roman" w:hAnsi="Times New Roman" w:cs="Times New Roman"/>
          <w:color w:val="333333"/>
        </w:rPr>
        <w:t>7</w:t>
      </w:r>
      <w:r w:rsidR="00B2272B">
        <w:rPr>
          <w:rFonts w:ascii="Times New Roman" w:hAnsi="Times New Roman" w:cs="Times New Roman"/>
          <w:color w:val="333333"/>
        </w:rPr>
        <w:t>8-4765/2018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, именуемая в дальнейшем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«Организатор торгов» с одной стороны, и ______________________ в лице ____________________, действующего на основании _________________, именуемый далее «Заказчик», с другой стороны, заключили настоящий договор о нижеследующем:</w:t>
      </w:r>
    </w:p>
    <w:p w:rsidR="00370892" w:rsidRPr="00370892" w:rsidRDefault="00896E8E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участия в открытых торгах по продаже имущества Должника (сообщение о проведении торгов опубликовано на сайте в сети Интернет </w:t>
      </w:r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ОАО «РАД» (адрес: 190000, г. Санкт-Петербург, 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пер.Гривцова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д.5, 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лит.В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, тел.: 8(812)777-57-57, e-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mail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</w:t>
      </w:r>
      <w:hyperlink r:id="rId5" w:history="1">
        <w:r w:rsidRPr="001C4193">
          <w:rPr>
            <w:rStyle w:val="a4"/>
            <w:rFonts w:ascii="Times New Roman" w:eastAsia="Times New Roman" w:hAnsi="Times New Roman" w:cs="Times New Roman"/>
            <w:sz w:val="21"/>
            <w:szCs w:val="21"/>
            <w:lang w:eastAsia="ru-RU"/>
          </w:rPr>
          <w:t>gnedenkova@auchion-house.ru</w:t>
        </w:r>
      </w:hyperlink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, на сайте ЕФРСБ № ____ (далее – торги), в части лота № __(номер ____) (далее – лот) Заявитель вносит Организатору торгов задаток в сумме ______(_______) рублей ____ копеек (НДС не предусмотрен) на расчетный счет</w:t>
      </w:r>
      <w:r w:rsidR="0037089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Должника, указанный в настоящем договоре.</w:t>
      </w:r>
    </w:p>
    <w:p w:rsidR="00370892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вносится в обеспечение исполнения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с</w:t>
      </w:r>
      <w:r w:rsidR="00862044">
        <w:rPr>
          <w:rFonts w:ascii="Times New Roman" w:hAnsi="Times New Roman" w:cs="Times New Roman"/>
        </w:rPr>
        <w:t>ледующих обязательств Заявителя</w:t>
      </w:r>
      <w:r>
        <w:rPr>
          <w:rFonts w:ascii="Times New Roman" w:hAnsi="Times New Roman" w:cs="Times New Roman"/>
        </w:rPr>
        <w:t xml:space="preserve"> как участн</w:t>
      </w:r>
      <w:r w:rsidR="00862044">
        <w:rPr>
          <w:rFonts w:ascii="Times New Roman" w:hAnsi="Times New Roman" w:cs="Times New Roman"/>
        </w:rPr>
        <w:t>ика торгов:</w:t>
      </w:r>
      <w:r>
        <w:rPr>
          <w:rFonts w:ascii="Times New Roman" w:hAnsi="Times New Roman" w:cs="Times New Roman"/>
        </w:rPr>
        <w:t xml:space="preserve"> по заключению договора купли-продажи (уступки права требования) имущества (прав требования) Должника, входящего в лот (далее – имущество); по оплате имущества и в счет всех причитающихся с Заявителя платежей, а также исполнения иных обязательств Заявителя по заключенному между Заявителем и финансовым управляющим Должника договору купли-продажи имущества.</w:t>
      </w:r>
    </w:p>
    <w:p w:rsidR="00896E8E" w:rsidRDefault="00896E8E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70892">
        <w:rPr>
          <w:rFonts w:ascii="Times New Roman" w:hAnsi="Times New Roman" w:cs="Times New Roman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Должника, указанный в настоящем договоре, в полной сумме, указанной в п. 1.1 настоящего договора</w:t>
      </w:r>
      <w:r w:rsidR="00862044">
        <w:rPr>
          <w:rFonts w:ascii="Times New Roman" w:hAnsi="Times New Roman" w:cs="Times New Roman"/>
        </w:rPr>
        <w:t>,</w:t>
      </w:r>
      <w:r w:rsidR="00370892">
        <w:rPr>
          <w:rFonts w:ascii="Times New Roman" w:hAnsi="Times New Roman" w:cs="Times New Roman"/>
        </w:rPr>
        <w:t xml:space="preserve"> при условии поступления всей  суммы задатка на счет Должника до подачи заявки на участие в торгах. В случае не поступления задатка на расчетный счет Должника Заявитель не допускается до участия в торгах. Проценты на сумму задатка не начисляются.</w:t>
      </w:r>
    </w:p>
    <w:p w:rsidR="00370892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признания Заявителя Победителем торгов задаток Заявителю не возвращается и засчитывается в счет исполнения обязательств Заявителя по заключению договора купли-продажи имущества.</w:t>
      </w:r>
    </w:p>
    <w:p w:rsidR="00862044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Внесенный Заявителем задаток возвращается в течение 5 рабочих дней со дня подписания протокола о результатах проведения торгов Заявителю (участнику торгов), не признанному победителем торгов. При этом задаток Заявителю не возвращается в случаях: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70892" w:rsidRPr="00862044">
        <w:rPr>
          <w:rFonts w:ascii="Times New Roman" w:hAnsi="Times New Roman" w:cs="Times New Roman"/>
        </w:rPr>
        <w:t xml:space="preserve">отзыва Заявителем, признанным участником торгов, заявки на участие в торгах либо отказа (уклонения) от участия в торгах после окончания срока представления заявок на участие в торгах;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отказа (уклонения) Заявителя, признанного Победителем торгов, от заключения договора купли-продажи имущества с финансовым управляющим в установленном порядке и сроки на предложенных последним условиях;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в случаях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установленный срок и сумме, ином уклонении Заявителем от исполнения договора купли-продажи;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если Заявитель, признанный участником торгов, на торгах не предложил приобрести имущество по цене не ниже начальной, и имущество на этих торгах не было продано; </w:t>
      </w:r>
    </w:p>
    <w:p w:rsidR="00370892" w:rsidRP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>в случаях невозможности оформления перехода права собственности на продаваемое имущество к Заявителю, признанному Победителем торгов, по причине совершения им действий (бездействия), препятствующих такому оформлению.</w:t>
      </w:r>
    </w:p>
    <w:p w:rsidR="00E73FE7" w:rsidRDefault="00E73FE7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 торгов не несет личной ответственности за выплату Заявителю задатка в двойном размере в случае возникновения такой обязанности. Обязанность по выплате задатка </w:t>
      </w:r>
      <w:r w:rsidR="00862044">
        <w:rPr>
          <w:rFonts w:ascii="Times New Roman" w:hAnsi="Times New Roman" w:cs="Times New Roman"/>
        </w:rPr>
        <w:t xml:space="preserve">в двойном размере </w:t>
      </w:r>
      <w:r>
        <w:rPr>
          <w:rFonts w:ascii="Times New Roman" w:hAnsi="Times New Roman" w:cs="Times New Roman"/>
        </w:rPr>
        <w:t>лежит на Должнике.</w:t>
      </w:r>
    </w:p>
    <w:p w:rsidR="00E73FE7" w:rsidRDefault="00E73FE7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</w:t>
      </w:r>
      <w:r w:rsidR="00CB557B">
        <w:rPr>
          <w:rFonts w:ascii="Times New Roman" w:hAnsi="Times New Roman" w:cs="Times New Roman"/>
        </w:rPr>
        <w:t xml:space="preserve"> вступает в силу с момента его подписания и действует до истечения срока на оплату имущества по заключенному договору купли-продажи, установленного в </w:t>
      </w:r>
      <w:r w:rsidR="00CB557B">
        <w:rPr>
          <w:rFonts w:ascii="Times New Roman" w:hAnsi="Times New Roman" w:cs="Times New Roman"/>
        </w:rPr>
        <w:lastRenderedPageBreak/>
        <w:t>сообщении о проведении торгов либо до истечения срока на заключение договора купли-продажи, установленного в сообщении о проведении торгов, а также до момента, когда финансовому управляющему Должника стало известно о невозможности оформления перехода права собственности на продаваемое имущество Должника, до момента подписания протокола о результатах торгов – в случае, когда Заявитель не предложил приобрести имущество по цене не ниже начальной и имущество на этих торгах не было продано.</w:t>
      </w:r>
    </w:p>
    <w:p w:rsidR="00CB557B" w:rsidRDefault="00862044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Окончание срока </w:t>
      </w:r>
      <w:r w:rsidR="00CB557B">
        <w:rPr>
          <w:rFonts w:ascii="Times New Roman" w:hAnsi="Times New Roman" w:cs="Times New Roman"/>
        </w:rPr>
        <w:t>действия Договора влечет прекращение обязательств сторон по Договору, при этом стороны не вправе требовать возврата того, что было исполнено ими по настоящему договору до момента окончания его действия.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не вправе передавать свои права из настоящего Договора третьим лицам.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обязан немедленно письменно уведомить Организатора торгов об изменении своих банковских и иных необходимых для проведения безналичных расчетов реквизитов.</w:t>
      </w:r>
    </w:p>
    <w:p w:rsidR="00313080" w:rsidRP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споры и разногласия, вытекающие из настоящего Договора, разрешаются сторонами путем взаимного согласования в претензионном досудебном порядке. Срок ответа на претензию – пять календарных дней с даты получения претензии стороной. Сторона считается получившей претензию по истечении 10-ти календарных дней с даты направления соответствующего уведомления почтой по адресу Стороны, указанному в настоящем Договоре. Все споры и разногласия в случае не достижения соглашения по урегулированию спора подлежат рассмотрению в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Октябрьском районном суде г. Томска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составлен на двух страницах в двух экземплярах, имеющих равную юридическую силу – по одному для каждой из сторон.</w:t>
      </w:r>
    </w:p>
    <w:p w:rsidR="00313080" w:rsidRDefault="00313080" w:rsidP="003130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Текст настоящего Договора размещен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>.</w:t>
      </w:r>
    </w:p>
    <w:p w:rsidR="00B84F89" w:rsidRDefault="00B84F89" w:rsidP="008620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может быть заключен Заявителем посредством совершения следующих действий:</w:t>
      </w:r>
    </w:p>
    <w:p w:rsidR="00B84F89" w:rsidRDefault="00B84F89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>, заполненного от имени Заявителя и подписанного электронной цифровой подписью Заявителя с последующим внесением денежных средств на счет организатора торгов с указанием в назначении платежа ссылки на соответствующий Договор о задатке.</w:t>
      </w:r>
      <w:r w:rsidR="00862044">
        <w:rPr>
          <w:rFonts w:ascii="Times New Roman" w:hAnsi="Times New Roman" w:cs="Times New Roman"/>
        </w:rPr>
        <w:t xml:space="preserve"> Договор, подписанный Заявителем в любой другой редакции, является не согласованным (подписанным) Организатором торгов.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акцепт условий настоящего Договора может быть осуществлен Заявителем без предоставления подписанного договора о задатке путем перечисления Заявителем суммы задатка на указанный в настоящем Договоре счет Должника с указанием в назначении платежа ссылки на соответствующий Договор о задатке: «перечисление задатка по договору о задатке от ____ ш. в соответствии с его условиями, размещенными в сети Интернет на сайте</w:t>
      </w:r>
      <w:r w:rsidRPr="008620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 xml:space="preserve">, за участие в торгах номер __ по продаже имущества </w:t>
      </w:r>
      <w:r w:rsidR="00B2272B">
        <w:rPr>
          <w:rFonts w:ascii="Times New Roman" w:hAnsi="Times New Roman" w:cs="Times New Roman"/>
        </w:rPr>
        <w:t>Харина А.М</w:t>
      </w:r>
      <w:r>
        <w:rPr>
          <w:rFonts w:ascii="Times New Roman" w:hAnsi="Times New Roman" w:cs="Times New Roman"/>
        </w:rPr>
        <w:t xml:space="preserve">. в части лота номер ___».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B0DF6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 При заключении настоящего Договора Заявитель:</w:t>
      </w:r>
    </w:p>
    <w:p w:rsidR="00862044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подтверждает соблюдение всех корпоративных и иных процедур, связанных с согласованием и одобрением настоящего договора, а также сделки по приобретению имущества Должника на торгах, которая может быть заключена в будущем, уполномоченными органами Заказчика, и наличие у него права приобрести, а также возможности оплатить имущество, входящее в лот;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обязуется в случае признания его победителем торгов заключить не позднее 5 календарных дней с даты получения предложения финансового управляющего заключить договор купли-продажи имущества заключить договор с финансовым управляющим Должника по адресу: г. Томск, ул. </w:t>
      </w:r>
      <w:proofErr w:type="spellStart"/>
      <w:r>
        <w:rPr>
          <w:rFonts w:ascii="Times New Roman" w:hAnsi="Times New Roman" w:cs="Times New Roman"/>
        </w:rPr>
        <w:t>С.Лазо</w:t>
      </w:r>
      <w:proofErr w:type="spellEnd"/>
      <w:r>
        <w:rPr>
          <w:rFonts w:ascii="Times New Roman" w:hAnsi="Times New Roman" w:cs="Times New Roman"/>
        </w:rPr>
        <w:t>, 27а-36 в рабочее время и уплатить Должнику в течение 30 календарных дней со дня подписания Договора купли-продажи имущества на счет Должника, указанный в сообщении о проведении торгов, определенную в ходе торгов стоимость (цену) имущества;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обязуется соблюдать условия, содержащиеся в сообщении о продаже имущества Должника, опубликованном в печатных средствах массовой информации, указанных в п. 1 настоящего Договора;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также осведомлен о том, что продаваемое имущество принадлежит Должнику, признанному банкротом, и продается в рамках процедуры банкротства;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подтверждает, что ознакомлен с Положением о продаже имущества Должника, условиями проекта Договора купли-продажи имущества (уступки права требования) Должника (размещен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 xml:space="preserve"> и принимает все их условия;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дает согласие на предоставление его персональных данных, указанных в настоящем договоре и иных документах, используемых и составляемых при участии Заявителя в торгах, и дает согласие на их обработку Организатором торгов свободно, своей волей и в своем интересе, в частности на сбор, систематизацию, накопление, хранение, уточнение (обновление, изменение), использование, распространение, уничтожение, обработку и предоставление Организатором торгов неограниченному кругу лиц сведений о фамилии, имени, </w:t>
      </w:r>
      <w:proofErr w:type="spellStart"/>
      <w:r>
        <w:rPr>
          <w:rFonts w:ascii="Times New Roman" w:hAnsi="Times New Roman" w:cs="Times New Roman"/>
        </w:rPr>
        <w:t>отчетстве</w:t>
      </w:r>
      <w:proofErr w:type="spellEnd"/>
      <w:r>
        <w:rPr>
          <w:rFonts w:ascii="Times New Roman" w:hAnsi="Times New Roman" w:cs="Times New Roman"/>
        </w:rPr>
        <w:t>, адресе и ИНН заявителя – физического лица в течение трех лет после подведения итогов торгов. Согласие предоставляется в момент заключения настоящего Договора</w:t>
      </w:r>
      <w:r w:rsidR="00BB0DF6">
        <w:rPr>
          <w:rFonts w:ascii="Times New Roman" w:hAnsi="Times New Roman" w:cs="Times New Roman"/>
        </w:rPr>
        <w:t xml:space="preserve"> и действует в течение трех лет с даты подведения итогов торгов.</w:t>
      </w:r>
    </w:p>
    <w:p w:rsidR="00BB0DF6" w:rsidRDefault="00BB0DF6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Все сомнения и неясности при толковании условий и текста настоящего Договора трактуются в пользу Организатора торгов.</w:t>
      </w:r>
    </w:p>
    <w:p w:rsidR="00BB0DF6" w:rsidRDefault="00BB0DF6" w:rsidP="00862044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BB0DF6" w:rsidRDefault="00BB0DF6" w:rsidP="00BB0DF6">
      <w:pPr>
        <w:spacing w:after="0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Адреса и реквизиты сторон: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581"/>
        <w:gridCol w:w="4630"/>
      </w:tblGrid>
      <w:tr w:rsidR="00BB0DF6" w:rsidTr="00BB0DF6">
        <w:tc>
          <w:tcPr>
            <w:tcW w:w="4785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4786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</w:p>
        </w:tc>
      </w:tr>
      <w:tr w:rsidR="00BB0DF6" w:rsidTr="00BB0DF6">
        <w:tc>
          <w:tcPr>
            <w:tcW w:w="4785" w:type="dxa"/>
          </w:tcPr>
          <w:p w:rsidR="00BB0DF6" w:rsidRDefault="00B2272B" w:rsidP="00BB0DF6">
            <w:pPr>
              <w:jc w:val="center"/>
              <w:rPr>
                <w:rFonts w:ascii="Times New Roman" w:hAnsi="Times New Roman" w:cs="Times New Roman"/>
              </w:rPr>
            </w:pPr>
            <w:r w:rsidRPr="007F1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  <w:r>
              <w:rPr>
                <w:rFonts w:ascii="Times New Roman" w:hAnsi="Times New Roman" w:cs="Times New Roman"/>
                <w:color w:val="333333"/>
              </w:rPr>
              <w:t>Харина Александра Михайловича</w:t>
            </w:r>
            <w:r w:rsidRPr="004F49FC">
              <w:rPr>
                <w:rFonts w:ascii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(16.08.1976 г.р.</w:t>
            </w:r>
            <w:r w:rsidRPr="0099424A">
              <w:rPr>
                <w:rFonts w:ascii="Times New Roman" w:hAnsi="Times New Roman" w:cs="Times New Roman"/>
              </w:rPr>
              <w:t xml:space="preserve">, место рождения - пос. Кручина Читинского района Читинской области, адрес регистрации: Забайкальский край, </w:t>
            </w:r>
            <w:proofErr w:type="spellStart"/>
            <w:r w:rsidRPr="0099424A">
              <w:rPr>
                <w:rFonts w:ascii="Times New Roman" w:hAnsi="Times New Roman" w:cs="Times New Roman"/>
              </w:rPr>
              <w:t>Карымский</w:t>
            </w:r>
            <w:proofErr w:type="spellEnd"/>
            <w:r w:rsidRPr="0099424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99424A">
              <w:rPr>
                <w:rFonts w:ascii="Times New Roman" w:hAnsi="Times New Roman" w:cs="Times New Roman"/>
              </w:rPr>
              <w:t>пгт</w:t>
            </w:r>
            <w:proofErr w:type="spellEnd"/>
            <w:r w:rsidRPr="00994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9424A">
              <w:rPr>
                <w:rFonts w:ascii="Times New Roman" w:hAnsi="Times New Roman" w:cs="Times New Roman"/>
              </w:rPr>
              <w:t>Карымское</w:t>
            </w:r>
            <w:proofErr w:type="spellEnd"/>
            <w:r w:rsidRPr="0099424A">
              <w:rPr>
                <w:rFonts w:ascii="Times New Roman" w:hAnsi="Times New Roman" w:cs="Times New Roman"/>
              </w:rPr>
              <w:t>, ул. Профсоюзная, д. 6, кв. 1; ОГРНИП: 304750814700031, ИНН: 750800063836, СНИЛС 042-502-241 99</w:t>
            </w:r>
            <w:r w:rsidRPr="0099424A">
              <w:rPr>
                <w:rFonts w:ascii="Times New Roman" w:hAnsi="Times New Roman" w:cs="Times New Roman"/>
                <w:color w:val="FF0000"/>
              </w:rPr>
              <w:t>)</w:t>
            </w:r>
            <w:r w:rsidRPr="007F196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7F1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Попова Елена Николаевна,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40817810464002349764</w:t>
            </w:r>
            <w:r w:rsidRPr="007F1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Доп. офисе № 8616/0103 ПАО «Сбербанк» к/</w:t>
            </w:r>
            <w:proofErr w:type="spellStart"/>
            <w:r w:rsidRPr="007F1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</w:t>
            </w:r>
            <w:proofErr w:type="spellEnd"/>
            <w:r w:rsidRPr="007F1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30101810800000000606, БИК 046902606</w:t>
            </w:r>
          </w:p>
        </w:tc>
        <w:tc>
          <w:tcPr>
            <w:tcW w:w="4786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Полные банковские реквизиты: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0DF6" w:rsidRPr="00B84F89" w:rsidRDefault="00BB0DF6" w:rsidP="00BB0DF6">
      <w:pPr>
        <w:spacing w:after="0"/>
        <w:ind w:left="360"/>
        <w:jc w:val="center"/>
        <w:rPr>
          <w:rFonts w:ascii="Times New Roman" w:hAnsi="Times New Roman" w:cs="Times New Roman"/>
        </w:rPr>
      </w:pPr>
    </w:p>
    <w:p w:rsidR="00896E8E" w:rsidRDefault="00896E8E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                                                                Заявитель</w:t>
      </w: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                                                                     _______________________</w:t>
      </w:r>
    </w:p>
    <w:p w:rsidR="00BB0DF6" w:rsidRPr="00896E8E" w:rsidRDefault="00BB0DF6" w:rsidP="00896E8E">
      <w:pPr>
        <w:jc w:val="center"/>
        <w:rPr>
          <w:rFonts w:ascii="Times New Roman" w:hAnsi="Times New Roman" w:cs="Times New Roman"/>
        </w:rPr>
      </w:pPr>
    </w:p>
    <w:sectPr w:rsidR="00BB0DF6" w:rsidRPr="0089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526A9"/>
    <w:multiLevelType w:val="hybridMultilevel"/>
    <w:tmpl w:val="D676299A"/>
    <w:lvl w:ilvl="0" w:tplc="F280D6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31"/>
    <w:rsid w:val="00313080"/>
    <w:rsid w:val="00370892"/>
    <w:rsid w:val="007A666E"/>
    <w:rsid w:val="00862044"/>
    <w:rsid w:val="00896E8E"/>
    <w:rsid w:val="00B2272B"/>
    <w:rsid w:val="00B84F89"/>
    <w:rsid w:val="00BB0DF6"/>
    <w:rsid w:val="00CB557B"/>
    <w:rsid w:val="00D925FF"/>
    <w:rsid w:val="00E73FE7"/>
    <w:rsid w:val="00F17438"/>
    <w:rsid w:val="00F3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E0EC0-4366-4A85-BC6C-421F56C3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E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6E8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B0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nedenkova@auch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2019-03-05T13:28:00Z</dcterms:created>
  <dcterms:modified xsi:type="dcterms:W3CDTF">2020-06-17T08:56:00Z</dcterms:modified>
</cp:coreProperties>
</file>