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781"/>
        <w:gridCol w:w="544"/>
      </w:tblGrid>
      <w:tr w:rsidR="009C2B4C" w:rsidRPr="003B2C29" w:rsidTr="005515D1">
        <w:tc>
          <w:tcPr>
            <w:tcW w:w="9781" w:type="dxa"/>
            <w:vAlign w:val="bottom"/>
          </w:tcPr>
          <w:p w:rsidR="009C2B4C" w:rsidRDefault="009C2B4C" w:rsidP="00BB01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FD5DA0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ПРОЕКТ ДОГОВОРА</w:t>
            </w:r>
          </w:p>
          <w:p w:rsidR="00BB01DC" w:rsidRPr="00FD5DA0" w:rsidRDefault="00BB01DC" w:rsidP="00BB01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купли-продажи имущества</w:t>
            </w:r>
          </w:p>
        </w:tc>
        <w:tc>
          <w:tcPr>
            <w:tcW w:w="544" w:type="dxa"/>
            <w:vAlign w:val="bottom"/>
          </w:tcPr>
          <w:p w:rsidR="009C2B4C" w:rsidRPr="00FD5DA0" w:rsidRDefault="009C2B4C" w:rsidP="00BB01DC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</w:tbl>
    <w:p w:rsidR="009C4E56" w:rsidRDefault="009C4E56" w:rsidP="00FD5DA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C2B4C" w:rsidRPr="00FD5DA0" w:rsidRDefault="009C2B4C" w:rsidP="00FD5DA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город Ростов-на-Дону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307F10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="00BB01DC">
        <w:rPr>
          <w:rFonts w:ascii="Times New Roman" w:hAnsi="Times New Roman"/>
          <w:sz w:val="24"/>
          <w:szCs w:val="24"/>
          <w:lang w:eastAsia="ar-SA"/>
        </w:rPr>
        <w:t xml:space="preserve">       «___»________</w:t>
      </w:r>
      <w:r w:rsidR="00694B4C">
        <w:rPr>
          <w:rFonts w:ascii="Times New Roman" w:hAnsi="Times New Roman"/>
          <w:sz w:val="24"/>
          <w:szCs w:val="24"/>
          <w:lang w:eastAsia="ar-SA"/>
        </w:rPr>
        <w:t>____2020</w:t>
      </w:r>
      <w:r w:rsidR="00666C50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года</w:t>
      </w:r>
    </w:p>
    <w:p w:rsidR="009C2B4C" w:rsidRPr="00FD5DA0" w:rsidRDefault="009C2B4C" w:rsidP="00FD5DA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9C4E56" w:rsidRDefault="009C4E56" w:rsidP="00FD5DA0">
      <w:pPr>
        <w:widowControl w:val="0"/>
        <w:tabs>
          <w:tab w:val="center" w:pos="3260"/>
          <w:tab w:val="right" w:pos="9923"/>
        </w:tabs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Hlk535936050"/>
    </w:p>
    <w:p w:rsidR="009C2B4C" w:rsidRPr="00FD5DA0" w:rsidRDefault="00BB01DC" w:rsidP="00B76CEC">
      <w:pPr>
        <w:widowControl w:val="0"/>
        <w:tabs>
          <w:tab w:val="center" w:pos="3260"/>
          <w:tab w:val="right" w:pos="9923"/>
        </w:tabs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B2E9D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«Донское золото»</w:t>
      </w:r>
      <w:r w:rsidRPr="007B2E9D">
        <w:rPr>
          <w:rFonts w:ascii="Times New Roman" w:hAnsi="Times New Roman"/>
          <w:sz w:val="24"/>
          <w:szCs w:val="24"/>
        </w:rPr>
        <w:t xml:space="preserve"> ИНН 6153034696, ОГРН 1146186000839, место нахождения: 347628, Ростовская область, Сальский район, пос. Гигант, ул. Заводская, д. 17 в лице конкурсного управляющего Изварина Романа Александровича, действующего на основании решения Арбитражного суда Ростовской области от 27.09.2018г. по делу №А53-38307/2017</w:t>
      </w:r>
      <w:r>
        <w:rPr>
          <w:rFonts w:ascii="Times New Roman" w:hAnsi="Times New Roman"/>
          <w:sz w:val="24"/>
          <w:szCs w:val="24"/>
        </w:rPr>
        <w:t xml:space="preserve">, именуемый </w:t>
      </w:r>
      <w:r w:rsidRPr="00DE3FBB">
        <w:rPr>
          <w:rFonts w:ascii="Times New Roman" w:hAnsi="Times New Roman"/>
          <w:b/>
          <w:sz w:val="24"/>
          <w:szCs w:val="24"/>
        </w:rPr>
        <w:t>«Продавец»</w:t>
      </w:r>
      <w:r w:rsidRPr="007B2E9D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 xml:space="preserve"> </w:t>
      </w:r>
      <w:bookmarkEnd w:id="0"/>
      <w:r w:rsidRPr="007B2E9D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с   одной   стороны</w:t>
      </w:r>
      <w:r w:rsidR="009C2B4C" w:rsidRPr="00FD5DA0">
        <w:rPr>
          <w:rFonts w:ascii="Times New Roman" w:hAnsi="Times New Roman"/>
          <w:sz w:val="24"/>
          <w:szCs w:val="24"/>
          <w:lang w:eastAsia="ar-SA"/>
        </w:rPr>
        <w:t xml:space="preserve">, и </w:t>
      </w:r>
    </w:p>
    <w:p w:rsidR="009C2B4C" w:rsidRPr="00FD5DA0" w:rsidRDefault="009C2B4C" w:rsidP="00FD5DA0">
      <w:pPr>
        <w:widowControl w:val="0"/>
        <w:tabs>
          <w:tab w:val="center" w:pos="3260"/>
          <w:tab w:val="right" w:pos="9923"/>
        </w:tabs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__________</w:t>
      </w:r>
      <w:r w:rsidR="00BB01DC">
        <w:rPr>
          <w:rFonts w:ascii="Times New Roman" w:hAnsi="Times New Roman"/>
          <w:sz w:val="24"/>
          <w:szCs w:val="24"/>
          <w:lang w:eastAsia="ar-SA"/>
        </w:rPr>
        <w:t>________________________</w:t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="00BB01DC">
        <w:rPr>
          <w:rFonts w:ascii="Times New Roman" w:hAnsi="Times New Roman"/>
          <w:sz w:val="24"/>
          <w:szCs w:val="24"/>
          <w:lang w:eastAsia="ar-SA"/>
        </w:rPr>
        <w:softHyphen/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_______________________________, именуемый в дальнейшем </w:t>
      </w:r>
      <w:r w:rsidRPr="00FD5DA0">
        <w:rPr>
          <w:rFonts w:ascii="Times New Roman" w:hAnsi="Times New Roman"/>
          <w:b/>
          <w:bCs/>
          <w:sz w:val="24"/>
          <w:szCs w:val="24"/>
          <w:lang w:eastAsia="ar-SA"/>
        </w:rPr>
        <w:t>«Покупатель»</w:t>
      </w:r>
      <w:r w:rsidRPr="00FD5DA0">
        <w:rPr>
          <w:rFonts w:ascii="Times New Roman" w:hAnsi="Times New Roman"/>
          <w:sz w:val="24"/>
          <w:szCs w:val="24"/>
          <w:lang w:eastAsia="ar-SA"/>
        </w:rPr>
        <w:t>, с другой стороны, совместно именуемые «</w:t>
      </w:r>
      <w:r w:rsidRPr="00FD5DA0">
        <w:rPr>
          <w:rFonts w:ascii="Times New Roman" w:hAnsi="Times New Roman"/>
          <w:b/>
          <w:sz w:val="24"/>
          <w:szCs w:val="24"/>
          <w:lang w:eastAsia="ar-SA"/>
        </w:rPr>
        <w:t>Стороны»,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заключили настоящий Договор о нижеследующем:</w:t>
      </w:r>
    </w:p>
    <w:p w:rsidR="009C2B4C" w:rsidRPr="00FD5DA0" w:rsidRDefault="009C2B4C" w:rsidP="00FD5DA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9C2B4C" w:rsidRPr="00FD5DA0" w:rsidRDefault="009C2B4C" w:rsidP="009D06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1. Предмет договора</w:t>
      </w:r>
    </w:p>
    <w:p w:rsidR="009C2B4C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1.1. По результатам открытых торгов имуществом Продавца по лоту №___ (протокол о результатах проведения </w:t>
      </w:r>
      <w:r w:rsidR="00694B4C">
        <w:rPr>
          <w:rFonts w:ascii="Times New Roman" w:hAnsi="Times New Roman"/>
          <w:sz w:val="24"/>
          <w:szCs w:val="24"/>
          <w:lang w:eastAsia="ar-SA"/>
        </w:rPr>
        <w:t>торгов по лоту №__ от __.__.2020</w:t>
      </w:r>
      <w:r w:rsidRPr="00FD5DA0">
        <w:rPr>
          <w:rFonts w:ascii="Times New Roman" w:hAnsi="Times New Roman"/>
          <w:sz w:val="24"/>
          <w:szCs w:val="24"/>
          <w:lang w:eastAsia="ar-SA"/>
        </w:rPr>
        <w:t>г.), проводимых в электронной форме на электронной торговой площадке</w:t>
      </w:r>
      <w:r w:rsidR="00694B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4B4C" w:rsidRPr="0023764A">
        <w:rPr>
          <w:rFonts w:ascii="Times New Roman" w:hAnsi="Times New Roman"/>
          <w:sz w:val="24"/>
          <w:szCs w:val="24"/>
          <w:lang w:eastAsia="ru-RU"/>
        </w:rPr>
        <w:t xml:space="preserve">Российский аукционный дом» (АО «Российский аукционный дом», сайт </w:t>
      </w:r>
      <w:hyperlink r:id="rId6" w:history="1">
        <w:r w:rsidR="00694B4C" w:rsidRPr="0023764A">
          <w:rPr>
            <w:rFonts w:ascii="Times New Roman" w:hAnsi="Times New Roman"/>
            <w:sz w:val="24"/>
            <w:szCs w:val="24"/>
            <w:lang w:eastAsia="ru-RU"/>
          </w:rPr>
          <w:t>https://lot-online.ru/</w:t>
        </w:r>
      </w:hyperlink>
      <w:r w:rsidR="00694B4C" w:rsidRPr="0023764A">
        <w:rPr>
          <w:rFonts w:ascii="Times New Roman" w:hAnsi="Times New Roman"/>
          <w:sz w:val="24"/>
          <w:szCs w:val="24"/>
          <w:lang w:eastAsia="ru-RU"/>
        </w:rPr>
        <w:t>)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, на условиях и в порядке, указанных в сообщении о проведении торгов, опубликованном в газете «Коммерсантъ» от ______г. № ____, Продавец обязуется передать в собственность Покупателя, а Покупатель – принять и оплатить имущество </w:t>
      </w:r>
      <w:r w:rsidR="00494A7B">
        <w:rPr>
          <w:rFonts w:ascii="Times New Roman" w:hAnsi="Times New Roman"/>
          <w:sz w:val="24"/>
          <w:szCs w:val="24"/>
          <w:lang w:eastAsia="ar-SA"/>
        </w:rPr>
        <w:t>ООО «</w:t>
      </w:r>
      <w:r w:rsidR="00BB01DC">
        <w:rPr>
          <w:rFonts w:ascii="Times New Roman" w:hAnsi="Times New Roman"/>
          <w:sz w:val="24"/>
          <w:szCs w:val="24"/>
          <w:lang w:eastAsia="ar-SA"/>
        </w:rPr>
        <w:t>Донское золото</w:t>
      </w:r>
      <w:r w:rsidR="00494A7B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(далее – «Имущество»): ___________________________________________________________.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</w:t>
      </w:r>
    </w:p>
    <w:p w:rsidR="009C4E56" w:rsidRDefault="009C4E56" w:rsidP="009D06ED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C2B4C" w:rsidRPr="00FD5DA0" w:rsidRDefault="009C2B4C" w:rsidP="00B76CEC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D5DA0">
        <w:rPr>
          <w:rFonts w:ascii="Times New Roman" w:hAnsi="Times New Roman"/>
          <w:b/>
          <w:sz w:val="24"/>
          <w:szCs w:val="24"/>
          <w:lang w:eastAsia="ar-SA"/>
        </w:rPr>
        <w:t>2. Ц</w:t>
      </w:r>
      <w:r>
        <w:rPr>
          <w:rFonts w:ascii="Times New Roman" w:hAnsi="Times New Roman"/>
          <w:b/>
          <w:sz w:val="24"/>
          <w:szCs w:val="24"/>
          <w:lang w:eastAsia="ar-SA"/>
        </w:rPr>
        <w:t>ена договора и порядок расчетов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2.1. Цена продажи Имущества составляет ____</w:t>
      </w:r>
      <w:r w:rsidR="00694B4C">
        <w:rPr>
          <w:rFonts w:ascii="Times New Roman" w:hAnsi="Times New Roman"/>
          <w:sz w:val="24"/>
          <w:szCs w:val="24"/>
          <w:lang w:eastAsia="ar-SA"/>
        </w:rPr>
        <w:t>_____</w:t>
      </w:r>
      <w:r w:rsidRPr="00FD5DA0">
        <w:rPr>
          <w:rFonts w:ascii="Times New Roman" w:hAnsi="Times New Roman"/>
          <w:sz w:val="24"/>
          <w:szCs w:val="24"/>
          <w:lang w:eastAsia="ar-SA"/>
        </w:rPr>
        <w:t>_ (_</w:t>
      </w:r>
      <w:r w:rsidR="00694B4C">
        <w:rPr>
          <w:rFonts w:ascii="Times New Roman" w:hAnsi="Times New Roman"/>
          <w:sz w:val="24"/>
          <w:szCs w:val="24"/>
          <w:lang w:eastAsia="ar-SA"/>
        </w:rPr>
        <w:t>________</w:t>
      </w:r>
      <w:r w:rsidRPr="00FD5DA0">
        <w:rPr>
          <w:rFonts w:ascii="Times New Roman" w:hAnsi="Times New Roman"/>
          <w:sz w:val="24"/>
          <w:szCs w:val="24"/>
          <w:lang w:eastAsia="ar-SA"/>
        </w:rPr>
        <w:t>_________) рублей ____ копеек (цена Договора).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2.2. Указанная цена определена по результатам открытых торгов по лоту №___ (протокол о результатах проведения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торгов по лоту </w:t>
      </w:r>
      <w:r w:rsidR="00BB3857">
        <w:rPr>
          <w:rFonts w:ascii="Times New Roman" w:hAnsi="Times New Roman"/>
          <w:sz w:val="24"/>
          <w:szCs w:val="24"/>
          <w:lang w:eastAsia="ar-SA"/>
        </w:rPr>
        <w:t xml:space="preserve">№__ от __.__.2020 </w:t>
      </w:r>
      <w:r w:rsidRPr="00FD5DA0">
        <w:rPr>
          <w:rFonts w:ascii="Times New Roman" w:hAnsi="Times New Roman"/>
          <w:sz w:val="24"/>
          <w:szCs w:val="24"/>
          <w:lang w:eastAsia="ar-SA"/>
        </w:rPr>
        <w:t>г.), проводимых в электронной форме н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5515D1">
        <w:rPr>
          <w:rFonts w:ascii="Times New Roman" w:hAnsi="Times New Roman"/>
          <w:sz w:val="24"/>
          <w:szCs w:val="24"/>
          <w:lang w:eastAsia="ar-SA"/>
        </w:rPr>
        <w:t xml:space="preserve"> электронной торговой площадке</w:t>
      </w:r>
      <w:r w:rsidR="00694B4C" w:rsidRPr="00694B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4B4C" w:rsidRPr="0023764A">
        <w:rPr>
          <w:rFonts w:ascii="Times New Roman" w:hAnsi="Times New Roman"/>
          <w:sz w:val="24"/>
          <w:szCs w:val="24"/>
          <w:lang w:eastAsia="ru-RU"/>
        </w:rPr>
        <w:t xml:space="preserve">Российский аукционный дом» (АО «Российский аукционный дом», сайт </w:t>
      </w:r>
      <w:hyperlink r:id="rId7" w:history="1">
        <w:r w:rsidR="00694B4C" w:rsidRPr="0023764A">
          <w:rPr>
            <w:rFonts w:ascii="Times New Roman" w:hAnsi="Times New Roman"/>
            <w:sz w:val="24"/>
            <w:szCs w:val="24"/>
            <w:lang w:eastAsia="ru-RU"/>
          </w:rPr>
          <w:t>https://lot-online.ru/</w:t>
        </w:r>
      </w:hyperlink>
      <w:r w:rsidR="00694B4C" w:rsidRPr="0023764A">
        <w:rPr>
          <w:rFonts w:ascii="Times New Roman" w:hAnsi="Times New Roman"/>
          <w:sz w:val="24"/>
          <w:szCs w:val="24"/>
          <w:lang w:eastAsia="ru-RU"/>
        </w:rPr>
        <w:t>)</w:t>
      </w:r>
      <w:r w:rsidRPr="00FD5DA0">
        <w:rPr>
          <w:rFonts w:ascii="Times New Roman" w:hAnsi="Times New Roman"/>
          <w:sz w:val="24"/>
          <w:szCs w:val="24"/>
          <w:lang w:eastAsia="ar-SA"/>
        </w:rPr>
        <w:t>, на условиях и в порядке, указанных в сообщении о проведении торгов, опубликованном в газете «Коммерсантъ» от ______г. № ____.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2.3</w:t>
      </w:r>
      <w:r w:rsidRPr="00FD5DA0">
        <w:rPr>
          <w:rFonts w:ascii="Times New Roman" w:hAnsi="Times New Roman"/>
          <w:sz w:val="24"/>
          <w:szCs w:val="24"/>
          <w:lang w:eastAsia="ar-SA"/>
        </w:rPr>
        <w:t>. Оплата Покупателем установленной п. 2.1. настоящего Договора цены Имущества, производится в течение 30 (тридцати) дней с даты заключения Договора, за вычетом суммы внесенного ранее задатка для участия в торгах в сумме _____ (___________) рублей.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2.4</w:t>
      </w:r>
      <w:r w:rsidRPr="00FD5DA0">
        <w:rPr>
          <w:rFonts w:ascii="Times New Roman" w:hAnsi="Times New Roman"/>
          <w:sz w:val="24"/>
          <w:szCs w:val="24"/>
          <w:lang w:eastAsia="ar-SA"/>
        </w:rPr>
        <w:t>. Оплата цены Договора производится Покупателем путем перечисления денежных сре</w:t>
      </w:r>
      <w:r w:rsidR="00925C20">
        <w:rPr>
          <w:rFonts w:ascii="Times New Roman" w:hAnsi="Times New Roman"/>
          <w:sz w:val="24"/>
          <w:szCs w:val="24"/>
          <w:lang w:eastAsia="ar-SA"/>
        </w:rPr>
        <w:t>дств на расчетный счет Продавца по счету им выставленному</w:t>
      </w:r>
      <w:r w:rsidRPr="00FD5DA0">
        <w:rPr>
          <w:rFonts w:ascii="Times New Roman" w:hAnsi="Times New Roman"/>
          <w:sz w:val="24"/>
          <w:szCs w:val="24"/>
          <w:lang w:eastAsia="ar-SA"/>
        </w:rPr>
        <w:t>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2.5</w:t>
      </w:r>
      <w:r w:rsidRPr="00FD5DA0">
        <w:rPr>
          <w:rFonts w:ascii="Times New Roman" w:hAnsi="Times New Roman"/>
          <w:sz w:val="24"/>
          <w:szCs w:val="24"/>
          <w:lang w:eastAsia="ar-SA"/>
        </w:rPr>
        <w:t>.   Датой оплаты считается день поступления денежных средств на расчетный счет Продавца.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3. Порядок  передачи имущества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3.1. Передача Имущества Продавцом и принятие его Покупателем осуществляются в течение _____ (__________) дней с даты окончательного расчета по Договору.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3.2. Передача Имущества осуществляется по передаточному акту.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3.3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. Право собственности на имущество, не подлежащее государственной регистрации, 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lastRenderedPageBreak/>
        <w:t>возникает у Покупателя с момента подписания передаточного акта.</w:t>
      </w:r>
    </w:p>
    <w:p w:rsidR="009C2B4C" w:rsidRPr="00FD5DA0" w:rsidRDefault="009C2B4C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C2B4C" w:rsidRPr="00FD5DA0" w:rsidRDefault="009C2B4C" w:rsidP="00B76CEC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D5DA0">
        <w:rPr>
          <w:rFonts w:ascii="Times New Roman" w:hAnsi="Times New Roman"/>
          <w:b/>
          <w:sz w:val="24"/>
          <w:szCs w:val="24"/>
          <w:lang w:eastAsia="ar-SA"/>
        </w:rPr>
        <w:t>4. Права и обязанности сторон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4.1. Продавец обязан: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4.1.1. Подготовить  Имущество к передаче, включая составление передаточного акта, а также иных </w:t>
      </w:r>
      <w:r>
        <w:rPr>
          <w:rFonts w:ascii="Times New Roman" w:hAnsi="Times New Roman"/>
          <w:bCs/>
          <w:sz w:val="24"/>
          <w:szCs w:val="24"/>
          <w:lang w:eastAsia="ar-SA"/>
        </w:rPr>
        <w:t>документов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4.1.2. Передать Покупателю Имущество в срок, установленный п. 3.1 настоящего Договора.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 Покупатель обязан: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4.2.1. Принять Имущество в порядке и сроки, предусмотренные настоящим Договором.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4.2.2. Уплатить Продавцу цену Договора в размере, порядке и сроки, предусмотренные разделом 2 настоящего Договора.</w:t>
      </w:r>
    </w:p>
    <w:p w:rsidR="009C2B4C" w:rsidRPr="00FD5DA0" w:rsidRDefault="009C2B4C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C2B4C" w:rsidRPr="00FD5DA0" w:rsidRDefault="009C2B4C" w:rsidP="00B76CEC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5. Порядок разрешения споров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6. Заключительные положения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hAnsi="Times New Roman"/>
          <w:sz w:val="24"/>
          <w:szCs w:val="24"/>
          <w:lang w:eastAsia="ar-SA"/>
        </w:rPr>
        <w:t>2 (двух</w:t>
      </w:r>
      <w:r w:rsidRPr="00FD5DA0">
        <w:rPr>
          <w:rFonts w:ascii="Times New Roman" w:hAnsi="Times New Roman"/>
          <w:sz w:val="24"/>
          <w:szCs w:val="24"/>
          <w:lang w:eastAsia="ar-SA"/>
        </w:rPr>
        <w:t>) экземплярах, по одному для каждой Стороны.</w:t>
      </w:r>
    </w:p>
    <w:p w:rsidR="009C2B4C" w:rsidRPr="00FD5DA0" w:rsidRDefault="009C2B4C" w:rsidP="00B76CEC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C2B4C" w:rsidRPr="00FD5DA0" w:rsidRDefault="009C2B4C" w:rsidP="009D06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7. Реквизиты и подписи Сторон</w:t>
      </w:r>
    </w:p>
    <w:tbl>
      <w:tblPr>
        <w:tblW w:w="10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45"/>
        <w:gridCol w:w="5151"/>
      </w:tblGrid>
      <w:tr w:rsidR="009C2B4C" w:rsidRPr="003B2C29" w:rsidTr="00307F10"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2B4C" w:rsidRPr="00307F10" w:rsidRDefault="009C2B4C" w:rsidP="00551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07F10">
              <w:rPr>
                <w:rFonts w:ascii="Times New Roman" w:hAnsi="Times New Roman"/>
                <w:b/>
                <w:lang w:eastAsia="ar-SA"/>
              </w:rPr>
              <w:t>Продавец:</w:t>
            </w:r>
            <w:r w:rsidRPr="00307F10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BB01DC" w:rsidRDefault="00BB01DC" w:rsidP="00BB01DC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9D453D">
              <w:rPr>
                <w:rFonts w:ascii="Times New Roman" w:hAnsi="Times New Roman"/>
                <w:b/>
                <w:sz w:val="24"/>
                <w:szCs w:val="24"/>
              </w:rPr>
              <w:t xml:space="preserve"> «Донское золото» </w:t>
            </w:r>
          </w:p>
          <w:p w:rsidR="00BB01DC" w:rsidRPr="009D453D" w:rsidRDefault="00BB01DC" w:rsidP="00BB01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53D">
              <w:rPr>
                <w:rFonts w:ascii="Times New Roman" w:hAnsi="Times New Roman"/>
                <w:sz w:val="24"/>
                <w:szCs w:val="24"/>
              </w:rPr>
              <w:t>ОГРН: 1146186000839, ИНН: 6153034696, КПП: 615301001</w:t>
            </w:r>
          </w:p>
          <w:p w:rsidR="00BB01DC" w:rsidRDefault="00BB01DC" w:rsidP="00BB01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53D">
              <w:rPr>
                <w:rFonts w:ascii="Times New Roman" w:hAnsi="Times New Roman"/>
                <w:sz w:val="24"/>
                <w:szCs w:val="24"/>
              </w:rPr>
              <w:t xml:space="preserve">Юр. адрес: 347628, Ростовская область, Сальский район, пос. Гигант, ул. Заводская, д. 17, </w:t>
            </w:r>
          </w:p>
          <w:p w:rsidR="00BB01DC" w:rsidRPr="009D453D" w:rsidRDefault="00BB01DC" w:rsidP="00BB01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53D">
              <w:rPr>
                <w:rFonts w:ascii="Times New Roman" w:hAnsi="Times New Roman"/>
                <w:sz w:val="24"/>
                <w:szCs w:val="24"/>
              </w:rPr>
              <w:t>Почтовый адрес: 347628, Ростовская область, Сальский район, пос. Гигант, ул. Заводская, д. 17</w:t>
            </w:r>
          </w:p>
          <w:p w:rsidR="00494A7B" w:rsidRPr="00BB01DC" w:rsidRDefault="00BB01DC" w:rsidP="00BB01DC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53D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BB01DC">
              <w:rPr>
                <w:rFonts w:ascii="Times New Roman" w:hAnsi="Times New Roman"/>
                <w:sz w:val="24"/>
                <w:szCs w:val="24"/>
              </w:rPr>
              <w:t>40702810103300001553 в Филиал Южный ПАО Банка «ФК Открытие», ИНН 7706092528 , КПП 616343001, БИК 046015061, к/с 30101810560150000061 в Отделении Ростов-на-Дону (специальный залоговый счет)</w:t>
            </w:r>
          </w:p>
          <w:p w:rsidR="00BB01DC" w:rsidRDefault="00BB01DC" w:rsidP="00BB01DC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1DC">
              <w:rPr>
                <w:rFonts w:ascii="Times New Roman" w:hAnsi="Times New Roman"/>
                <w:sz w:val="24"/>
                <w:szCs w:val="24"/>
              </w:rPr>
              <w:t>р/с 40702810403300000652 в Филиал Южный ПАО Банка «ФК Открытие», ИНН</w:t>
            </w:r>
            <w:r w:rsidRPr="009D453D">
              <w:rPr>
                <w:rFonts w:ascii="Times New Roman" w:hAnsi="Times New Roman"/>
                <w:sz w:val="24"/>
                <w:szCs w:val="24"/>
              </w:rPr>
              <w:t xml:space="preserve"> 7706092528 , </w:t>
            </w:r>
            <w:r w:rsidRPr="009D453D">
              <w:rPr>
                <w:rFonts w:ascii="Times New Roman" w:hAnsi="Times New Roman"/>
                <w:sz w:val="24"/>
                <w:szCs w:val="24"/>
              </w:rPr>
              <w:lastRenderedPageBreak/>
              <w:t>КПП 616343001, БИК 046015061, к/с 30101810560150000061 в Отделении Ростов-на-Дону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(основной счет)</w:t>
            </w:r>
          </w:p>
          <w:p w:rsidR="00BB01DC" w:rsidRDefault="00BB01DC" w:rsidP="00BB01DC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01DC" w:rsidRDefault="00BB01DC" w:rsidP="00BB01DC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01DC" w:rsidRDefault="00BB01DC" w:rsidP="00BB01DC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:rsidR="009C2B4C" w:rsidRPr="00307F10" w:rsidRDefault="009C2B4C" w:rsidP="005515D1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494A7B">
              <w:rPr>
                <w:rFonts w:ascii="Times New Roman" w:hAnsi="Times New Roman"/>
                <w:lang w:eastAsia="ar-SA"/>
              </w:rPr>
              <w:t xml:space="preserve">Конкурсный управляющий </w:t>
            </w:r>
          </w:p>
          <w:p w:rsidR="00BB01DC" w:rsidRPr="005515D1" w:rsidRDefault="009C2B4C" w:rsidP="00BB01DC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07F10">
              <w:rPr>
                <w:rFonts w:ascii="Times New Roman" w:hAnsi="Times New Roman"/>
                <w:lang w:eastAsia="ar-SA"/>
              </w:rPr>
              <w:t xml:space="preserve">Р.А. </w:t>
            </w:r>
            <w:r w:rsidR="00BB01DC">
              <w:rPr>
                <w:rFonts w:ascii="Times New Roman" w:hAnsi="Times New Roman"/>
                <w:lang w:eastAsia="ar-SA"/>
              </w:rPr>
              <w:t>Изварин</w:t>
            </w:r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B4C" w:rsidRPr="005515D1" w:rsidRDefault="009C2B4C" w:rsidP="005515D1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5515D1">
              <w:rPr>
                <w:rFonts w:ascii="Times New Roman" w:hAnsi="Times New Roman"/>
                <w:b/>
                <w:bCs/>
                <w:lang w:eastAsia="ar-SA"/>
              </w:rPr>
              <w:lastRenderedPageBreak/>
              <w:t>Покупатель:</w:t>
            </w:r>
          </w:p>
        </w:tc>
      </w:tr>
    </w:tbl>
    <w:p w:rsidR="009C2B4C" w:rsidRDefault="009C2B4C" w:rsidP="00302F2F">
      <w:bookmarkStart w:id="1" w:name="_GoBack"/>
      <w:bookmarkEnd w:id="1"/>
    </w:p>
    <w:sectPr w:rsidR="009C2B4C" w:rsidSect="009C4E56">
      <w:footerReference w:type="default" r:id="rId8"/>
      <w:pgSz w:w="11906" w:h="16838"/>
      <w:pgMar w:top="993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F10" w:rsidRDefault="00C52F10" w:rsidP="00BB01DC">
      <w:pPr>
        <w:spacing w:after="0" w:line="240" w:lineRule="auto"/>
      </w:pPr>
      <w:r>
        <w:separator/>
      </w:r>
    </w:p>
  </w:endnote>
  <w:endnote w:type="continuationSeparator" w:id="1">
    <w:p w:rsidR="00C52F10" w:rsidRDefault="00C52F10" w:rsidP="00BB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8157"/>
      <w:docPartObj>
        <w:docPartGallery w:val="Page Numbers (Bottom of Page)"/>
        <w:docPartUnique/>
      </w:docPartObj>
    </w:sdtPr>
    <w:sdtContent>
      <w:p w:rsidR="00BB01DC" w:rsidRDefault="003D293A">
        <w:pPr>
          <w:pStyle w:val="a6"/>
          <w:jc w:val="right"/>
        </w:pPr>
        <w:fldSimple w:instr=" PAGE   \* MERGEFORMAT ">
          <w:r w:rsidR="00BB3857">
            <w:rPr>
              <w:noProof/>
            </w:rPr>
            <w:t>3</w:t>
          </w:r>
        </w:fldSimple>
      </w:p>
    </w:sdtContent>
  </w:sdt>
  <w:p w:rsidR="00BB01DC" w:rsidRDefault="00BB01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F10" w:rsidRDefault="00C52F10" w:rsidP="00BB01DC">
      <w:pPr>
        <w:spacing w:after="0" w:line="240" w:lineRule="auto"/>
      </w:pPr>
      <w:r>
        <w:separator/>
      </w:r>
    </w:p>
  </w:footnote>
  <w:footnote w:type="continuationSeparator" w:id="1">
    <w:p w:rsidR="00C52F10" w:rsidRDefault="00C52F10" w:rsidP="00BB0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17D"/>
    <w:rsid w:val="00302F2F"/>
    <w:rsid w:val="00307F10"/>
    <w:rsid w:val="003B2C29"/>
    <w:rsid w:val="003D293A"/>
    <w:rsid w:val="00494A7B"/>
    <w:rsid w:val="005515D1"/>
    <w:rsid w:val="005A4AE9"/>
    <w:rsid w:val="00666C50"/>
    <w:rsid w:val="00694B4C"/>
    <w:rsid w:val="00841BE7"/>
    <w:rsid w:val="008D29CE"/>
    <w:rsid w:val="008D74CF"/>
    <w:rsid w:val="00925C20"/>
    <w:rsid w:val="009C0167"/>
    <w:rsid w:val="009C243B"/>
    <w:rsid w:val="009C2B4C"/>
    <w:rsid w:val="009C4E56"/>
    <w:rsid w:val="009D06ED"/>
    <w:rsid w:val="009E3DA3"/>
    <w:rsid w:val="00B76CEC"/>
    <w:rsid w:val="00BB01DC"/>
    <w:rsid w:val="00BB3857"/>
    <w:rsid w:val="00BE4863"/>
    <w:rsid w:val="00C23DDA"/>
    <w:rsid w:val="00C52F10"/>
    <w:rsid w:val="00CC653B"/>
    <w:rsid w:val="00D6017D"/>
    <w:rsid w:val="00E573E1"/>
    <w:rsid w:val="00F336F8"/>
    <w:rsid w:val="00F63D11"/>
    <w:rsid w:val="00FD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AE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15D1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B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B01DC"/>
    <w:rPr>
      <w:rFonts w:eastAsia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BB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1D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t-online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urasus</dc:creator>
  <cp:lastModifiedBy>Алексей</cp:lastModifiedBy>
  <cp:revision>8</cp:revision>
  <cp:lastPrinted>2016-05-04T14:53:00Z</cp:lastPrinted>
  <dcterms:created xsi:type="dcterms:W3CDTF">2019-06-13T08:08:00Z</dcterms:created>
  <dcterms:modified xsi:type="dcterms:W3CDTF">2020-09-23T05:56:00Z</dcterms:modified>
</cp:coreProperties>
</file>