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1B" w:rsidRPr="00C24239" w:rsidRDefault="005F151B" w:rsidP="005F151B">
      <w:pPr>
        <w:autoSpaceDE w:val="0"/>
        <w:autoSpaceDN w:val="0"/>
        <w:adjustRightInd w:val="0"/>
        <w:spacing w:after="0" w:line="240" w:lineRule="auto"/>
        <w:jc w:val="center"/>
        <w:rPr>
          <w:b/>
          <w:sz w:val="21"/>
          <w:szCs w:val="21"/>
        </w:rPr>
      </w:pPr>
      <w:r w:rsidRPr="00C24239">
        <w:rPr>
          <w:b/>
          <w:sz w:val="21"/>
          <w:szCs w:val="21"/>
        </w:rPr>
        <w:t>Договор</w:t>
      </w:r>
    </w:p>
    <w:p w:rsidR="005F151B" w:rsidRPr="00C24239" w:rsidRDefault="005F151B" w:rsidP="005F151B">
      <w:pPr>
        <w:jc w:val="center"/>
        <w:rPr>
          <w:sz w:val="21"/>
          <w:szCs w:val="21"/>
        </w:rPr>
      </w:pPr>
      <w:r w:rsidRPr="00C24239">
        <w:rPr>
          <w:b/>
          <w:sz w:val="21"/>
          <w:szCs w:val="21"/>
        </w:rPr>
        <w:t>уступки права требования (цессии) ПРОЕКТ</w:t>
      </w:r>
      <w:r w:rsidRPr="00C24239">
        <w:rPr>
          <w:rStyle w:val="a5"/>
          <w:sz w:val="21"/>
          <w:szCs w:val="21"/>
        </w:rPr>
        <w:footnoteReference w:id="1"/>
      </w:r>
    </w:p>
    <w:p w:rsidR="005F151B" w:rsidRPr="00C24239" w:rsidRDefault="005F151B" w:rsidP="005F151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  <w:r w:rsidRPr="00C24239">
        <w:rPr>
          <w:sz w:val="21"/>
          <w:szCs w:val="21"/>
        </w:rPr>
        <w:t>город ______</w:t>
      </w:r>
      <w:r w:rsidR="00FD0A37">
        <w:rPr>
          <w:sz w:val="21"/>
          <w:szCs w:val="21"/>
        </w:rPr>
        <w:t xml:space="preserve">____ </w:t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FD0A37">
        <w:rPr>
          <w:sz w:val="21"/>
          <w:szCs w:val="21"/>
        </w:rPr>
        <w:tab/>
      </w:r>
      <w:r w:rsidR="006947B9">
        <w:rPr>
          <w:sz w:val="21"/>
          <w:szCs w:val="21"/>
        </w:rPr>
        <w:tab/>
      </w:r>
      <w:r w:rsidR="00FD0A37">
        <w:rPr>
          <w:sz w:val="21"/>
          <w:szCs w:val="21"/>
        </w:rPr>
        <w:t>«__»___________ 2020</w:t>
      </w:r>
      <w:r w:rsidRPr="00C24239">
        <w:rPr>
          <w:sz w:val="21"/>
          <w:szCs w:val="21"/>
        </w:rPr>
        <w:t> г.</w:t>
      </w:r>
    </w:p>
    <w:p w:rsidR="00157A68" w:rsidRPr="00C24239" w:rsidRDefault="00157A68">
      <w:pPr>
        <w:rPr>
          <w:b/>
          <w:sz w:val="21"/>
          <w:szCs w:val="21"/>
        </w:rPr>
      </w:pPr>
    </w:p>
    <w:p w:rsidR="00E83295" w:rsidRPr="00FD0A37" w:rsidRDefault="00FD0A37" w:rsidP="00E83295">
      <w:pPr>
        <w:spacing w:after="0" w:line="240" w:lineRule="auto"/>
        <w:ind w:firstLine="709"/>
        <w:jc w:val="both"/>
        <w:rPr>
          <w:sz w:val="21"/>
          <w:szCs w:val="21"/>
        </w:rPr>
      </w:pPr>
      <w:proofErr w:type="gramStart"/>
      <w:r w:rsidRPr="00FD0A37">
        <w:rPr>
          <w:b/>
          <w:sz w:val="21"/>
          <w:szCs w:val="21"/>
        </w:rPr>
        <w:t>ООО «</w:t>
      </w:r>
      <w:proofErr w:type="spellStart"/>
      <w:r w:rsidR="006947B9">
        <w:rPr>
          <w:b/>
          <w:sz w:val="21"/>
          <w:szCs w:val="21"/>
        </w:rPr>
        <w:t>Фрут</w:t>
      </w:r>
      <w:proofErr w:type="spellEnd"/>
      <w:r w:rsidR="006947B9">
        <w:rPr>
          <w:b/>
          <w:sz w:val="21"/>
          <w:szCs w:val="21"/>
        </w:rPr>
        <w:t xml:space="preserve"> Пост</w:t>
      </w:r>
      <w:r w:rsidRPr="00FD0A37">
        <w:rPr>
          <w:b/>
          <w:sz w:val="21"/>
          <w:szCs w:val="21"/>
        </w:rPr>
        <w:t>»</w:t>
      </w:r>
      <w:r w:rsidRPr="00FD0A37">
        <w:rPr>
          <w:sz w:val="21"/>
          <w:szCs w:val="21"/>
        </w:rPr>
        <w:t xml:space="preserve"> </w:t>
      </w:r>
      <w:r w:rsidR="006947B9" w:rsidRPr="006947B9">
        <w:rPr>
          <w:color w:val="333333"/>
          <w:sz w:val="21"/>
          <w:szCs w:val="21"/>
        </w:rPr>
        <w:t>(ОГРН 1067746622877 , ИНН 7706620376 , место нахождения: 191028, г. Санкт-Петербург, ул. Пестеля, д. 11, лит.</w:t>
      </w:r>
      <w:proofErr w:type="gramEnd"/>
      <w:r w:rsidR="006947B9" w:rsidRPr="006947B9">
        <w:rPr>
          <w:color w:val="333333"/>
          <w:sz w:val="21"/>
          <w:szCs w:val="21"/>
        </w:rPr>
        <w:t xml:space="preserve"> А, пом. 12Н)</w:t>
      </w:r>
      <w:r w:rsidR="006947B9">
        <w:rPr>
          <w:color w:val="333333"/>
          <w:sz w:val="21"/>
          <w:szCs w:val="21"/>
        </w:rPr>
        <w:t xml:space="preserve"> в лице конкурсного управляющего </w:t>
      </w:r>
      <w:r w:rsidRPr="00FD0A37">
        <w:rPr>
          <w:color w:val="333333"/>
          <w:sz w:val="21"/>
          <w:szCs w:val="21"/>
        </w:rPr>
        <w:t>Дудоладов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Константин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Юрьевич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(163000, г. Архангельск, а/я №67, ИНН:290102959487, СНИЛС:101-095-693 19, 89312912428, </w:t>
      </w:r>
      <w:hyperlink r:id="rId8" w:history="1">
        <w:r w:rsidRPr="00FD0A37">
          <w:rPr>
            <w:rStyle w:val="a6"/>
            <w:sz w:val="21"/>
            <w:szCs w:val="21"/>
          </w:rPr>
          <w:t>dudoladov.k@yandex.ru</w:t>
        </w:r>
      </w:hyperlink>
      <w:r w:rsidRPr="00FD0A37">
        <w:rPr>
          <w:color w:val="333333"/>
          <w:sz w:val="21"/>
          <w:szCs w:val="21"/>
        </w:rPr>
        <w:t>), член</w:t>
      </w:r>
      <w:r w:rsidR="006947B9">
        <w:rPr>
          <w:color w:val="333333"/>
          <w:sz w:val="21"/>
          <w:szCs w:val="21"/>
        </w:rPr>
        <w:t>а</w:t>
      </w:r>
      <w:r w:rsidRPr="00FD0A37">
        <w:rPr>
          <w:color w:val="333333"/>
          <w:sz w:val="21"/>
          <w:szCs w:val="21"/>
        </w:rPr>
        <w:t xml:space="preserve"> Союза АУ «</w:t>
      </w:r>
      <w:r w:rsidR="006947B9">
        <w:rPr>
          <w:color w:val="333333"/>
          <w:sz w:val="21"/>
          <w:szCs w:val="21"/>
        </w:rPr>
        <w:t>Созидание</w:t>
      </w:r>
      <w:r w:rsidRPr="00FD0A37">
        <w:rPr>
          <w:color w:val="333333"/>
          <w:sz w:val="21"/>
          <w:szCs w:val="21"/>
        </w:rPr>
        <w:t xml:space="preserve">» (119019, г. Москва, </w:t>
      </w:r>
      <w:proofErr w:type="spellStart"/>
      <w:r w:rsidRPr="00FD0A37">
        <w:rPr>
          <w:color w:val="333333"/>
          <w:sz w:val="21"/>
          <w:szCs w:val="21"/>
        </w:rPr>
        <w:t>Нащокинский</w:t>
      </w:r>
      <w:proofErr w:type="spellEnd"/>
      <w:r w:rsidRPr="00FD0A37">
        <w:rPr>
          <w:color w:val="333333"/>
          <w:sz w:val="21"/>
          <w:szCs w:val="21"/>
        </w:rPr>
        <w:t xml:space="preserve"> пер., д. 12, стр. 1, почт</w:t>
      </w:r>
      <w:proofErr w:type="gramStart"/>
      <w:r w:rsidRPr="00FD0A37">
        <w:rPr>
          <w:color w:val="333333"/>
          <w:sz w:val="21"/>
          <w:szCs w:val="21"/>
        </w:rPr>
        <w:t>.</w:t>
      </w:r>
      <w:proofErr w:type="gramEnd"/>
      <w:r w:rsidRPr="00FD0A37">
        <w:rPr>
          <w:color w:val="333333"/>
          <w:sz w:val="21"/>
          <w:szCs w:val="21"/>
        </w:rPr>
        <w:t xml:space="preserve"> </w:t>
      </w:r>
      <w:proofErr w:type="gramStart"/>
      <w:r w:rsidRPr="00FD0A37">
        <w:rPr>
          <w:color w:val="333333"/>
          <w:sz w:val="21"/>
          <w:szCs w:val="21"/>
        </w:rPr>
        <w:t>а</w:t>
      </w:r>
      <w:proofErr w:type="gramEnd"/>
      <w:r w:rsidRPr="00FD0A37">
        <w:rPr>
          <w:color w:val="333333"/>
          <w:sz w:val="21"/>
          <w:szCs w:val="21"/>
        </w:rPr>
        <w:t>дрес: 119034, г. Москва, а/я 115, ОГРН:1027703026</w:t>
      </w:r>
      <w:r w:rsidR="006947B9">
        <w:rPr>
          <w:color w:val="333333"/>
          <w:sz w:val="21"/>
          <w:szCs w:val="21"/>
        </w:rPr>
        <w:t>130, ИНН:7703363900), действующего</w:t>
      </w:r>
      <w:r w:rsidRPr="00FD0A37">
        <w:rPr>
          <w:color w:val="333333"/>
          <w:sz w:val="21"/>
          <w:szCs w:val="21"/>
        </w:rPr>
        <w:t xml:space="preserve"> на основании </w:t>
      </w:r>
      <w:r w:rsidR="006947B9">
        <w:rPr>
          <w:color w:val="333333"/>
          <w:sz w:val="21"/>
          <w:szCs w:val="21"/>
        </w:rPr>
        <w:t>р</w:t>
      </w:r>
      <w:r w:rsidRPr="00FD0A37">
        <w:rPr>
          <w:color w:val="333333"/>
          <w:sz w:val="21"/>
          <w:szCs w:val="21"/>
        </w:rPr>
        <w:t xml:space="preserve">ешения </w:t>
      </w:r>
      <w:r w:rsidR="006947B9" w:rsidRPr="006947B9">
        <w:rPr>
          <w:color w:val="333333"/>
          <w:sz w:val="21"/>
          <w:szCs w:val="21"/>
        </w:rPr>
        <w:t>Арбитражного суда города Санкт-Петербурга и Ленинградской области от 25.12.18 г. по делу №А56-51361/2016</w:t>
      </w:r>
      <w:r w:rsidRPr="00FD0A37">
        <w:rPr>
          <w:color w:val="333333"/>
          <w:sz w:val="21"/>
          <w:szCs w:val="21"/>
        </w:rPr>
        <w:t xml:space="preserve"> и определени</w:t>
      </w:r>
      <w:r w:rsidR="006947B9">
        <w:rPr>
          <w:color w:val="333333"/>
          <w:sz w:val="21"/>
          <w:szCs w:val="21"/>
        </w:rPr>
        <w:t>я</w:t>
      </w:r>
      <w:r w:rsidRPr="00FD0A37">
        <w:rPr>
          <w:color w:val="333333"/>
          <w:sz w:val="21"/>
          <w:szCs w:val="21"/>
        </w:rPr>
        <w:t xml:space="preserve"> </w:t>
      </w:r>
      <w:r w:rsidR="006947B9" w:rsidRPr="006947B9">
        <w:rPr>
          <w:color w:val="333333"/>
          <w:sz w:val="21"/>
          <w:szCs w:val="21"/>
        </w:rPr>
        <w:t xml:space="preserve">Арбитражного суда города Санкт-Петербурга и Ленинградской области от </w:t>
      </w:r>
      <w:r w:rsidR="006947B9">
        <w:rPr>
          <w:color w:val="333333"/>
          <w:sz w:val="21"/>
          <w:szCs w:val="21"/>
        </w:rPr>
        <w:t>11</w:t>
      </w:r>
      <w:r w:rsidR="006947B9" w:rsidRPr="006947B9">
        <w:rPr>
          <w:color w:val="333333"/>
          <w:sz w:val="21"/>
          <w:szCs w:val="21"/>
        </w:rPr>
        <w:t>.</w:t>
      </w:r>
      <w:r w:rsidR="006947B9">
        <w:rPr>
          <w:color w:val="333333"/>
          <w:sz w:val="21"/>
          <w:szCs w:val="21"/>
        </w:rPr>
        <w:t>03</w:t>
      </w:r>
      <w:r w:rsidR="006947B9" w:rsidRPr="006947B9">
        <w:rPr>
          <w:color w:val="333333"/>
          <w:sz w:val="21"/>
          <w:szCs w:val="21"/>
        </w:rPr>
        <w:t>.19 г. по делу №А56-51361/2016</w:t>
      </w:r>
      <w:r w:rsidR="00E83295" w:rsidRPr="00FD0A37">
        <w:rPr>
          <w:rFonts w:eastAsia="Times New Roman"/>
          <w:sz w:val="21"/>
          <w:szCs w:val="21"/>
          <w:lang w:eastAsia="ru-RU"/>
        </w:rPr>
        <w:t xml:space="preserve">, </w:t>
      </w:r>
      <w:r w:rsidR="00E83295" w:rsidRPr="00FD0A37">
        <w:rPr>
          <w:sz w:val="21"/>
          <w:szCs w:val="21"/>
        </w:rPr>
        <w:t xml:space="preserve">именуемое в дальнейшем </w:t>
      </w:r>
      <w:r w:rsidR="00E83295" w:rsidRPr="00FD0A37">
        <w:rPr>
          <w:b/>
          <w:sz w:val="21"/>
          <w:szCs w:val="21"/>
        </w:rPr>
        <w:t>«Цедент»</w:t>
      </w:r>
      <w:r w:rsidR="00E83295" w:rsidRPr="00FD0A37">
        <w:rPr>
          <w:sz w:val="21"/>
          <w:szCs w:val="21"/>
        </w:rPr>
        <w:t xml:space="preserve"> с одной стороны:</w:t>
      </w:r>
    </w:p>
    <w:p w:rsidR="00E83295" w:rsidRPr="00C24239" w:rsidRDefault="00E83295" w:rsidP="00E83295">
      <w:pPr>
        <w:spacing w:after="0" w:line="240" w:lineRule="auto"/>
        <w:ind w:firstLine="709"/>
        <w:jc w:val="both"/>
        <w:rPr>
          <w:sz w:val="21"/>
          <w:szCs w:val="21"/>
        </w:rPr>
      </w:pPr>
      <w:proofErr w:type="gramStart"/>
      <w:r w:rsidRPr="00C24239">
        <w:rPr>
          <w:sz w:val="21"/>
          <w:szCs w:val="21"/>
        </w:rPr>
        <w:t xml:space="preserve">и (победитель торгов), именуемое в дальнейшем </w:t>
      </w:r>
      <w:r w:rsidRPr="00C24239">
        <w:rPr>
          <w:b/>
          <w:sz w:val="21"/>
          <w:szCs w:val="21"/>
        </w:rPr>
        <w:t>«Цессионарий»</w:t>
      </w:r>
      <w:r w:rsidRPr="00C24239">
        <w:rPr>
          <w:sz w:val="21"/>
          <w:szCs w:val="21"/>
        </w:rPr>
        <w:t>, в лице (уполномоченное лицо победителя торгов) действующий на основании (правоустанавливающий документ) с другой стороны, далее совместно именуемые «Стороны», заключили настоящий договор о нижеследующем:</w:t>
      </w:r>
      <w:proofErr w:type="gramEnd"/>
    </w:p>
    <w:p w:rsidR="00E83295" w:rsidRPr="00C24239" w:rsidRDefault="00E83295" w:rsidP="00E83295">
      <w:pPr>
        <w:pStyle w:val="a7"/>
        <w:rPr>
          <w:rStyle w:val="a8"/>
          <w:rFonts w:ascii="Times New Roman" w:hAnsi="Times New Roman"/>
          <w:b w:val="0"/>
          <w:sz w:val="21"/>
          <w:szCs w:val="21"/>
        </w:rPr>
      </w:pPr>
    </w:p>
    <w:p w:rsidR="00E83295" w:rsidRPr="00C24239" w:rsidRDefault="00E83295" w:rsidP="00E83295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ПРЕДМЕТ ДОГОВОРА</w:t>
      </w:r>
    </w:p>
    <w:p w:rsidR="00E83295" w:rsidRPr="00C24239" w:rsidRDefault="00E83295" w:rsidP="00E83295">
      <w:pPr>
        <w:pStyle w:val="a7"/>
        <w:rPr>
          <w:rStyle w:val="a8"/>
          <w:rFonts w:ascii="Times New Roman" w:hAnsi="Times New Roman"/>
          <w:sz w:val="21"/>
          <w:szCs w:val="21"/>
        </w:rPr>
      </w:pPr>
    </w:p>
    <w:p w:rsidR="00E83295" w:rsidRPr="00C24239" w:rsidRDefault="00E83295" w:rsidP="00FD0A37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1"/>
          <w:szCs w:val="21"/>
        </w:rPr>
      </w:pPr>
      <w:r w:rsidRPr="00C24239">
        <w:rPr>
          <w:sz w:val="21"/>
          <w:szCs w:val="21"/>
        </w:rPr>
        <w:t xml:space="preserve">Цедент передает, принадлежащие ему право требования </w:t>
      </w:r>
      <w:r w:rsidR="00FD0A37" w:rsidRPr="00FD0A37">
        <w:rPr>
          <w:sz w:val="21"/>
          <w:szCs w:val="21"/>
        </w:rPr>
        <w:t>ООО «</w:t>
      </w:r>
      <w:proofErr w:type="spellStart"/>
      <w:r w:rsidR="006947B9">
        <w:rPr>
          <w:sz w:val="21"/>
          <w:szCs w:val="21"/>
        </w:rPr>
        <w:t>Фрут</w:t>
      </w:r>
      <w:proofErr w:type="spellEnd"/>
      <w:r w:rsidR="006947B9">
        <w:rPr>
          <w:sz w:val="21"/>
          <w:szCs w:val="21"/>
        </w:rPr>
        <w:t xml:space="preserve"> Пост</w:t>
      </w:r>
      <w:r w:rsidR="00FD0A37" w:rsidRPr="00FD0A37">
        <w:rPr>
          <w:sz w:val="21"/>
          <w:szCs w:val="21"/>
        </w:rPr>
        <w:t xml:space="preserve">» </w:t>
      </w:r>
      <w:r w:rsidRPr="00C24239">
        <w:rPr>
          <w:sz w:val="21"/>
          <w:szCs w:val="21"/>
        </w:rPr>
        <w:t xml:space="preserve">к </w:t>
      </w:r>
      <w:proofErr w:type="spellStart"/>
      <w:r w:rsidR="006947B9" w:rsidRPr="006947B9">
        <w:rPr>
          <w:sz w:val="21"/>
          <w:szCs w:val="21"/>
        </w:rPr>
        <w:t>Слабоус</w:t>
      </w:r>
      <w:r w:rsidR="006947B9">
        <w:rPr>
          <w:sz w:val="21"/>
          <w:szCs w:val="21"/>
        </w:rPr>
        <w:t>у</w:t>
      </w:r>
      <w:proofErr w:type="spellEnd"/>
      <w:r w:rsidR="006947B9" w:rsidRPr="006947B9">
        <w:rPr>
          <w:sz w:val="21"/>
          <w:szCs w:val="21"/>
        </w:rPr>
        <w:t xml:space="preserve"> Васили</w:t>
      </w:r>
      <w:r w:rsidR="006947B9">
        <w:rPr>
          <w:sz w:val="21"/>
          <w:szCs w:val="21"/>
        </w:rPr>
        <w:t>ю Ивановичу</w:t>
      </w:r>
      <w:r w:rsidR="006947B9" w:rsidRPr="006947B9">
        <w:rPr>
          <w:sz w:val="21"/>
          <w:szCs w:val="21"/>
        </w:rPr>
        <w:t xml:space="preserve"> </w:t>
      </w:r>
      <w:r w:rsidRPr="00C24239">
        <w:rPr>
          <w:sz w:val="21"/>
          <w:szCs w:val="21"/>
        </w:rPr>
        <w:t xml:space="preserve">в размере </w:t>
      </w:r>
      <w:r w:rsidR="006947B9" w:rsidRPr="006947B9">
        <w:rPr>
          <w:sz w:val="21"/>
          <w:szCs w:val="21"/>
        </w:rPr>
        <w:t xml:space="preserve">8 351 373,05 </w:t>
      </w:r>
      <w:r w:rsidR="006947B9">
        <w:rPr>
          <w:sz w:val="21"/>
          <w:szCs w:val="21"/>
        </w:rPr>
        <w:t xml:space="preserve">руб., взысканной </w:t>
      </w:r>
      <w:r w:rsidRPr="00C24239">
        <w:rPr>
          <w:sz w:val="21"/>
          <w:szCs w:val="21"/>
        </w:rPr>
        <w:t>в порядке субсидиарной ответственности по обязательствам должника</w:t>
      </w:r>
      <w:r w:rsidR="00627893">
        <w:rPr>
          <w:sz w:val="21"/>
          <w:szCs w:val="21"/>
        </w:rPr>
        <w:t>,</w:t>
      </w:r>
      <w:r w:rsidRPr="00C24239">
        <w:rPr>
          <w:sz w:val="21"/>
          <w:szCs w:val="21"/>
        </w:rPr>
        <w:t xml:space="preserve"> а Цессионарий принимает в полном объеме данное п</w:t>
      </w:r>
      <w:r w:rsidRPr="00C24239">
        <w:rPr>
          <w:color w:val="000000"/>
          <w:sz w:val="21"/>
          <w:szCs w:val="21"/>
        </w:rPr>
        <w:t>раво требования.</w:t>
      </w:r>
    </w:p>
    <w:p w:rsidR="00E83295" w:rsidRPr="00DF76BB" w:rsidRDefault="00E83295" w:rsidP="00E83295">
      <w:pPr>
        <w:pStyle w:val="a7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i/>
        </w:rPr>
      </w:pPr>
      <w:r w:rsidRPr="00C24239">
        <w:rPr>
          <w:rFonts w:ascii="Times New Roman" w:hAnsi="Times New Roman"/>
          <w:sz w:val="21"/>
          <w:szCs w:val="21"/>
        </w:rPr>
        <w:t xml:space="preserve">Право требования к Должнику, принадлежащие Цеденту, возникло </w:t>
      </w:r>
      <w:r w:rsidR="006947B9">
        <w:rPr>
          <w:rFonts w:ascii="Times New Roman" w:hAnsi="Times New Roman"/>
          <w:sz w:val="21"/>
          <w:szCs w:val="21"/>
        </w:rPr>
        <w:t xml:space="preserve">на основании </w:t>
      </w:r>
      <w:bookmarkStart w:id="0" w:name="_GoBack"/>
      <w:r w:rsidR="006947B9" w:rsidRPr="00DF76BB">
        <w:rPr>
          <w:rFonts w:ascii="Times New Roman" w:hAnsi="Times New Roman"/>
          <w:b/>
          <w:i/>
        </w:rPr>
        <w:t>Определения Арбитражного суда города Санкт-Петербурга и Ленинградской области от 05.06.2020 г. по делу №А56-51361/2016</w:t>
      </w:r>
      <w:r w:rsidRPr="00DF76BB">
        <w:rPr>
          <w:rFonts w:ascii="Times New Roman" w:hAnsi="Times New Roman"/>
          <w:b/>
          <w:i/>
        </w:rPr>
        <w:t>.</w:t>
      </w:r>
    </w:p>
    <w:bookmarkEnd w:id="0"/>
    <w:p w:rsidR="00E83295" w:rsidRPr="00C24239" w:rsidRDefault="00E83295" w:rsidP="00E83295">
      <w:pPr>
        <w:pStyle w:val="a7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Настоящим соглашением Цедент подтверждает следующие обстоятельства:</w:t>
      </w:r>
    </w:p>
    <w:p w:rsidR="00E83295" w:rsidRPr="00C24239" w:rsidRDefault="00E83295" w:rsidP="00971FAA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- уступаемое требование существует на момент заключения договора;</w:t>
      </w:r>
    </w:p>
    <w:p w:rsidR="00E83295" w:rsidRPr="00C24239" w:rsidRDefault="00E83295" w:rsidP="00971FAA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- Цедент правомочен совершать цессию;</w:t>
      </w:r>
    </w:p>
    <w:p w:rsidR="00E83295" w:rsidRPr="00C24239" w:rsidRDefault="00E83295" w:rsidP="00971FAA">
      <w:pPr>
        <w:pStyle w:val="a7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- уступаемое требование ранее не было уступлено Цедентом другому лицу.</w:t>
      </w:r>
    </w:p>
    <w:p w:rsidR="00E83295" w:rsidRPr="00C24239" w:rsidRDefault="00E83295" w:rsidP="00E83295">
      <w:pPr>
        <w:pStyle w:val="a7"/>
        <w:ind w:firstLine="709"/>
        <w:jc w:val="both"/>
        <w:rPr>
          <w:rStyle w:val="a8"/>
          <w:rFonts w:ascii="Times New Roman" w:hAnsi="Times New Roman"/>
          <w:b w:val="0"/>
          <w:i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1.4.</w:t>
      </w:r>
      <w:r w:rsidRPr="00C24239">
        <w:rPr>
          <w:rFonts w:ascii="Times New Roman" w:hAnsi="Times New Roman"/>
          <w:sz w:val="21"/>
          <w:szCs w:val="21"/>
        </w:rPr>
        <w:tab/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Цессионарий приобретает право требования в связи со следующими обстоятельствами: </w:t>
      </w:r>
      <w:r w:rsidRPr="00C24239">
        <w:rPr>
          <w:rStyle w:val="a8"/>
          <w:rFonts w:ascii="Times New Roman" w:hAnsi="Times New Roman"/>
          <w:b w:val="0"/>
          <w:i/>
          <w:sz w:val="21"/>
          <w:szCs w:val="21"/>
        </w:rPr>
        <w:t>___________(описание процесса торгов)______________________________.</w:t>
      </w:r>
    </w:p>
    <w:p w:rsidR="009C0004" w:rsidRPr="00C24239" w:rsidRDefault="009C0004" w:rsidP="00E83295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ЦЕНА ДОГОВОРА</w:t>
      </w: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Стоимость </w:t>
      </w:r>
      <w:r w:rsidRPr="00C24239">
        <w:rPr>
          <w:rFonts w:ascii="Times New Roman" w:hAnsi="Times New Roman"/>
          <w:sz w:val="21"/>
          <w:szCs w:val="21"/>
        </w:rPr>
        <w:t xml:space="preserve">Права требования по результатам торгов 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составляет </w:t>
      </w:r>
      <w:r w:rsidRPr="00C24239">
        <w:rPr>
          <w:rStyle w:val="a8"/>
          <w:rFonts w:ascii="Times New Roman" w:hAnsi="Times New Roman"/>
          <w:b w:val="0"/>
          <w:i/>
          <w:sz w:val="21"/>
          <w:szCs w:val="21"/>
        </w:rPr>
        <w:t>_________________                      (в соответствии с результатами торгов)</w:t>
      </w:r>
      <w:r w:rsidRPr="00C24239">
        <w:rPr>
          <w:rFonts w:ascii="Times New Roman" w:hAnsi="Times New Roman"/>
          <w:sz w:val="21"/>
          <w:szCs w:val="21"/>
        </w:rPr>
        <w:t>:</w:t>
      </w:r>
    </w:p>
    <w:p w:rsidR="009C0004" w:rsidRPr="00C24239" w:rsidRDefault="009C0004" w:rsidP="009949E6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___________________________________________________________;</w:t>
      </w:r>
    </w:p>
    <w:p w:rsidR="009949E6" w:rsidRPr="00C24239" w:rsidRDefault="009C0004" w:rsidP="009949E6">
      <w:pPr>
        <w:pStyle w:val="a7"/>
        <w:numPr>
          <w:ilvl w:val="1"/>
          <w:numId w:val="2"/>
        </w:numPr>
        <w:ind w:left="0" w:firstLine="709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Оплата производится в течение 30 рабочих дней </w:t>
      </w:r>
      <w:proofErr w:type="gramStart"/>
      <w:r w:rsidRPr="00C24239">
        <w:rPr>
          <w:rStyle w:val="a8"/>
          <w:rFonts w:ascii="Times New Roman" w:hAnsi="Times New Roman"/>
          <w:b w:val="0"/>
          <w:sz w:val="21"/>
          <w:szCs w:val="21"/>
        </w:rPr>
        <w:t>с даты подписания</w:t>
      </w:r>
      <w:proofErr w:type="gramEnd"/>
      <w:r w:rsidRPr="00C24239">
        <w:rPr>
          <w:rStyle w:val="a8"/>
          <w:rFonts w:ascii="Times New Roman" w:hAnsi="Times New Roman"/>
          <w:b w:val="0"/>
          <w:sz w:val="21"/>
          <w:szCs w:val="21"/>
        </w:rPr>
        <w:t xml:space="preserve"> договора купли-</w:t>
      </w:r>
      <w:r w:rsidR="009949E6" w:rsidRPr="00C24239">
        <w:rPr>
          <w:rStyle w:val="a8"/>
          <w:rFonts w:ascii="Times New Roman" w:hAnsi="Times New Roman"/>
          <w:b w:val="0"/>
          <w:sz w:val="21"/>
          <w:szCs w:val="21"/>
        </w:rPr>
        <w:t>продажи по реквизитам должника, указанным в разделе 7 настоящего Договора;</w:t>
      </w:r>
    </w:p>
    <w:p w:rsidR="009C0004" w:rsidRPr="00C24239" w:rsidRDefault="009C0004" w:rsidP="009949E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Цессионарий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ПЕРЕДАЧА ПРАВ. ПРАВА И ОБЯЗАННОСТИ СТОРОН</w:t>
      </w:r>
    </w:p>
    <w:p w:rsidR="009C0004" w:rsidRPr="00C24239" w:rsidRDefault="009C0004" w:rsidP="009C0004">
      <w:pPr>
        <w:pStyle w:val="a7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ПО НАСТОЯЩЕМУ ДОГОВОРУ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3.1</w:t>
      </w:r>
      <w:r w:rsidRPr="00C24239">
        <w:rPr>
          <w:rFonts w:ascii="Times New Roman" w:hAnsi="Times New Roman"/>
          <w:sz w:val="21"/>
          <w:szCs w:val="21"/>
        </w:rPr>
        <w:tab/>
        <w:t xml:space="preserve">Цедент передает Цессионарию документы, подтверждающие право требования в течение 5 (пяти) </w:t>
      </w:r>
      <w:r w:rsidRPr="00C24239">
        <w:rPr>
          <w:rFonts w:ascii="Times New Roman" w:hAnsi="Times New Roman"/>
          <w:spacing w:val="-2"/>
          <w:sz w:val="21"/>
          <w:szCs w:val="21"/>
        </w:rPr>
        <w:t>дней после полной оплаты стоимости Договора.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ОТВЕТСТВЕННОСТЬ СТОРОН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</w:p>
    <w:p w:rsidR="00FD0A37" w:rsidRPr="00C24239" w:rsidRDefault="009C0004" w:rsidP="00FD0A37">
      <w:pPr>
        <w:pStyle w:val="a7"/>
        <w:ind w:firstLine="709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4.1.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C0004" w:rsidRPr="00C24239" w:rsidRDefault="009C0004" w:rsidP="009C0004">
      <w:pPr>
        <w:pStyle w:val="a7"/>
        <w:ind w:firstLine="709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4.2.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ab/>
        <w:t xml:space="preserve">В соответствии с требованиями федерального закона № 127-ФЗ от 26.10.2002 «О несостоятельности (банкротстве)» в случае неоплаты полной стоимости имущества в течение 30 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lastRenderedPageBreak/>
        <w:t>(тридцати) рабочих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4.3.</w:t>
      </w:r>
      <w:r w:rsidRPr="00C24239">
        <w:rPr>
          <w:rStyle w:val="a8"/>
          <w:rFonts w:ascii="Times New Roman" w:hAnsi="Times New Roman"/>
          <w:b w:val="0"/>
          <w:sz w:val="21"/>
          <w:szCs w:val="21"/>
        </w:rPr>
        <w:tab/>
      </w:r>
      <w:r w:rsidRPr="00C24239">
        <w:rPr>
          <w:rFonts w:ascii="Times New Roman" w:hAnsi="Times New Roman"/>
          <w:sz w:val="21"/>
          <w:szCs w:val="21"/>
        </w:rPr>
        <w:t>Цедент несет ответственность за достоверность передаваемых в соответствии с настоящим договором документов.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РАЗРЕШЕНИЕ СПОРОВ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4239">
        <w:rPr>
          <w:rFonts w:ascii="Times New Roman" w:hAnsi="Times New Roman"/>
          <w:sz w:val="21"/>
          <w:szCs w:val="21"/>
        </w:rPr>
        <w:t>5.1.</w:t>
      </w:r>
      <w:r w:rsidRPr="00C24239">
        <w:rPr>
          <w:rFonts w:ascii="Times New Roman" w:hAnsi="Times New Roman"/>
          <w:sz w:val="21"/>
          <w:szCs w:val="21"/>
        </w:rPr>
        <w:tab/>
      </w:r>
      <w:proofErr w:type="gramStart"/>
      <w:r w:rsidRPr="00C24239">
        <w:rPr>
          <w:rFonts w:ascii="Times New Roman" w:eastAsia="Times New Roman" w:hAnsi="Times New Roman"/>
          <w:sz w:val="21"/>
          <w:szCs w:val="21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9C0004" w:rsidRPr="00C24239" w:rsidRDefault="009C0004" w:rsidP="009C0004">
      <w:pPr>
        <w:pStyle w:val="a7"/>
        <w:ind w:firstLine="709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5.2.</w:t>
      </w:r>
      <w:r w:rsidRPr="00C24239">
        <w:rPr>
          <w:rFonts w:ascii="Times New Roman" w:hAnsi="Times New Roman"/>
          <w:sz w:val="21"/>
          <w:szCs w:val="21"/>
        </w:rPr>
        <w:tab/>
        <w:t xml:space="preserve">При не урегулировании в процессе переговоров все споры разрешаются в Арбитражном суде </w:t>
      </w:r>
      <w:r w:rsidR="00FD0A37" w:rsidRPr="00FD0A37">
        <w:rPr>
          <w:rFonts w:ascii="Times New Roman" w:hAnsi="Times New Roman"/>
          <w:sz w:val="21"/>
          <w:szCs w:val="21"/>
        </w:rPr>
        <w:t>Архангельской области</w:t>
      </w:r>
      <w:r w:rsidRPr="00C24239">
        <w:rPr>
          <w:rFonts w:ascii="Times New Roman" w:hAnsi="Times New Roman"/>
          <w:sz w:val="21"/>
          <w:szCs w:val="21"/>
        </w:rPr>
        <w:t xml:space="preserve"> в порядке, установленном действующим законодательством РФ.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C24239">
        <w:rPr>
          <w:rFonts w:eastAsia="Times New Roman"/>
          <w:sz w:val="21"/>
          <w:szCs w:val="21"/>
          <w:lang w:eastAsia="ru-RU"/>
        </w:rPr>
        <w:t>5.3.</w:t>
      </w:r>
      <w:r w:rsidRPr="00C24239">
        <w:rPr>
          <w:rFonts w:eastAsia="Times New Roman"/>
          <w:sz w:val="21"/>
          <w:szCs w:val="21"/>
          <w:lang w:eastAsia="ru-RU"/>
        </w:rPr>
        <w:tab/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C24239">
        <w:rPr>
          <w:rFonts w:eastAsia="Times New Roman"/>
          <w:sz w:val="21"/>
          <w:szCs w:val="21"/>
          <w:lang w:eastAsia="ru-RU"/>
        </w:rPr>
        <w:t>5.4.</w:t>
      </w:r>
      <w:r w:rsidRPr="00C24239">
        <w:rPr>
          <w:rFonts w:eastAsia="Times New Roman"/>
          <w:sz w:val="21"/>
          <w:szCs w:val="21"/>
          <w:lang w:eastAsia="ru-RU"/>
        </w:rPr>
        <w:tab/>
        <w:t>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C24239">
        <w:rPr>
          <w:rFonts w:eastAsia="Times New Roman"/>
          <w:sz w:val="21"/>
          <w:szCs w:val="21"/>
          <w:lang w:eastAsia="ru-RU"/>
        </w:rPr>
        <w:t>5.5.</w:t>
      </w:r>
      <w:r w:rsidRPr="00C24239">
        <w:rPr>
          <w:rFonts w:eastAsia="Times New Roman"/>
          <w:sz w:val="21"/>
          <w:szCs w:val="21"/>
          <w:lang w:eastAsia="ru-RU"/>
        </w:rPr>
        <w:tab/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9C0004" w:rsidRPr="00C24239" w:rsidRDefault="009C0004" w:rsidP="009C0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1"/>
          <w:szCs w:val="21"/>
        </w:rPr>
      </w:pPr>
      <w:r w:rsidRPr="00C24239">
        <w:rPr>
          <w:rFonts w:eastAsia="Times New Roman"/>
          <w:sz w:val="21"/>
          <w:szCs w:val="21"/>
          <w:lang w:eastAsia="ru-RU"/>
        </w:rPr>
        <w:t>5.6.</w:t>
      </w:r>
      <w:r w:rsidRPr="00C24239">
        <w:rPr>
          <w:rFonts w:eastAsia="Times New Roman"/>
          <w:sz w:val="21"/>
          <w:szCs w:val="21"/>
          <w:lang w:eastAsia="ru-RU"/>
        </w:rPr>
        <w:tab/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24239">
        <w:rPr>
          <w:rFonts w:ascii="Times New Roman" w:hAnsi="Times New Roman"/>
          <w:b/>
          <w:sz w:val="21"/>
          <w:szCs w:val="21"/>
        </w:rPr>
        <w:t>ЗАКЛЮЧИТЕЛЬНЫЕ ПОЛОЖЕНИЯ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6.1.</w:t>
      </w:r>
      <w:r w:rsidRPr="00C24239">
        <w:rPr>
          <w:rFonts w:ascii="Times New Roman" w:hAnsi="Times New Roman"/>
          <w:sz w:val="21"/>
          <w:szCs w:val="21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6.3.</w:t>
      </w:r>
      <w:r w:rsidRPr="00C24239">
        <w:rPr>
          <w:rFonts w:ascii="Times New Roman" w:hAnsi="Times New Roman"/>
          <w:sz w:val="21"/>
          <w:szCs w:val="21"/>
        </w:rPr>
        <w:tab/>
        <w:t>Настоящий договор составлен в 3-х экземплярах: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Первый экземпляр – Цеденту;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Второй экземпляр – Цессионарию;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C24239">
        <w:rPr>
          <w:rFonts w:ascii="Times New Roman" w:hAnsi="Times New Roman"/>
          <w:sz w:val="21"/>
          <w:szCs w:val="21"/>
        </w:rPr>
        <w:t>Третий экземпляр – Должнику.</w:t>
      </w: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АДРЕСА И РЕКВИЗИТЫ СТОРОН</w:t>
      </w: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b w:val="0"/>
          <w:sz w:val="21"/>
          <w:szCs w:val="21"/>
        </w:rPr>
      </w:pP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Цедент</w:t>
      </w:r>
    </w:p>
    <w:p w:rsidR="00FD0A37" w:rsidRDefault="00FD0A37" w:rsidP="009C0004">
      <w:pPr>
        <w:pStyle w:val="a7"/>
        <w:rPr>
          <w:rFonts w:ascii="Times New Roman" w:hAnsi="Times New Roman"/>
          <w:b/>
          <w:sz w:val="21"/>
          <w:szCs w:val="21"/>
        </w:rPr>
      </w:pPr>
      <w:r w:rsidRPr="00FD0A37">
        <w:rPr>
          <w:rFonts w:ascii="Times New Roman" w:hAnsi="Times New Roman"/>
          <w:b/>
          <w:sz w:val="21"/>
          <w:szCs w:val="21"/>
        </w:rPr>
        <w:t>ООО «</w:t>
      </w:r>
      <w:proofErr w:type="spellStart"/>
      <w:r w:rsidR="006947B9">
        <w:rPr>
          <w:rFonts w:ascii="Times New Roman" w:hAnsi="Times New Roman"/>
          <w:b/>
          <w:sz w:val="21"/>
          <w:szCs w:val="21"/>
        </w:rPr>
        <w:t>Фрут</w:t>
      </w:r>
      <w:proofErr w:type="spellEnd"/>
      <w:r w:rsidR="006947B9">
        <w:rPr>
          <w:rFonts w:ascii="Times New Roman" w:hAnsi="Times New Roman"/>
          <w:b/>
          <w:sz w:val="21"/>
          <w:szCs w:val="21"/>
        </w:rPr>
        <w:t xml:space="preserve"> Пост</w:t>
      </w:r>
      <w:r w:rsidRPr="00FD0A37">
        <w:rPr>
          <w:rFonts w:ascii="Times New Roman" w:hAnsi="Times New Roman"/>
          <w:b/>
          <w:sz w:val="21"/>
          <w:szCs w:val="21"/>
        </w:rPr>
        <w:t xml:space="preserve">» </w:t>
      </w:r>
    </w:p>
    <w:p w:rsidR="006947B9" w:rsidRDefault="006947B9" w:rsidP="009C0004">
      <w:pPr>
        <w:pStyle w:val="a7"/>
        <w:rPr>
          <w:rFonts w:ascii="Times New Roman" w:hAnsi="Times New Roman"/>
          <w:sz w:val="21"/>
          <w:szCs w:val="21"/>
        </w:rPr>
      </w:pPr>
      <w:r w:rsidRPr="006947B9">
        <w:rPr>
          <w:rFonts w:ascii="Times New Roman" w:hAnsi="Times New Roman"/>
          <w:sz w:val="21"/>
          <w:szCs w:val="21"/>
        </w:rPr>
        <w:t>ОГРН 1067746622877 , ИНН 7706620376</w:t>
      </w:r>
    </w:p>
    <w:p w:rsidR="0072212C" w:rsidRPr="00FD0A37" w:rsidRDefault="006947B9" w:rsidP="009C0004">
      <w:pPr>
        <w:pStyle w:val="a7"/>
        <w:rPr>
          <w:rFonts w:ascii="Times New Roman" w:hAnsi="Times New Roman"/>
          <w:color w:val="1A1919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Юридический адрес</w:t>
      </w:r>
      <w:r w:rsidRPr="006947B9">
        <w:rPr>
          <w:rFonts w:ascii="Times New Roman" w:hAnsi="Times New Roman"/>
          <w:sz w:val="21"/>
          <w:szCs w:val="21"/>
        </w:rPr>
        <w:t>: 191028, г. Санкт-Петербург, ул. Пестеля, д. 11, лит. А, пом. 12Н</w:t>
      </w:r>
    </w:p>
    <w:p w:rsidR="00EA1419" w:rsidRPr="00C24239" w:rsidRDefault="00EA1419" w:rsidP="009C0004">
      <w:pPr>
        <w:pStyle w:val="a7"/>
        <w:rPr>
          <w:rFonts w:ascii="Times New Roman" w:hAnsi="Times New Roman"/>
          <w:color w:val="1A1919"/>
          <w:sz w:val="21"/>
          <w:szCs w:val="21"/>
        </w:rPr>
      </w:pP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Цессионарий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______________________________________________________________________________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numPr>
          <w:ilvl w:val="0"/>
          <w:numId w:val="3"/>
        </w:numPr>
        <w:ind w:left="0" w:firstLine="0"/>
        <w:jc w:val="center"/>
        <w:rPr>
          <w:rStyle w:val="a8"/>
          <w:rFonts w:ascii="Times New Roman" w:hAnsi="Times New Roman"/>
          <w:sz w:val="21"/>
          <w:szCs w:val="21"/>
        </w:rPr>
      </w:pPr>
      <w:r w:rsidRPr="00C24239">
        <w:rPr>
          <w:rStyle w:val="a8"/>
          <w:rFonts w:ascii="Times New Roman" w:hAnsi="Times New Roman"/>
          <w:sz w:val="21"/>
          <w:szCs w:val="21"/>
        </w:rPr>
        <w:t>ПОДПИСИ СТОРОН</w:t>
      </w:r>
    </w:p>
    <w:p w:rsidR="009C0004" w:rsidRPr="00C24239" w:rsidRDefault="009C0004" w:rsidP="009C0004">
      <w:pPr>
        <w:pStyle w:val="a7"/>
        <w:rPr>
          <w:rStyle w:val="a8"/>
          <w:rFonts w:ascii="Times New Roman" w:hAnsi="Times New Roman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Цедент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______________________________________________________________________________</w:t>
      </w: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</w:p>
    <w:p w:rsidR="009C0004" w:rsidRPr="00C24239" w:rsidRDefault="009C0004" w:rsidP="009C0004">
      <w:pPr>
        <w:pStyle w:val="a7"/>
        <w:jc w:val="both"/>
        <w:rPr>
          <w:rStyle w:val="a8"/>
          <w:rFonts w:ascii="Times New Roman" w:hAnsi="Times New Roman"/>
          <w:b w:val="0"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Цессионарий</w:t>
      </w:r>
    </w:p>
    <w:p w:rsidR="009C0004" w:rsidRPr="00C24239" w:rsidRDefault="009C0004" w:rsidP="009C0004">
      <w:pPr>
        <w:pStyle w:val="a7"/>
        <w:rPr>
          <w:rFonts w:ascii="Times New Roman" w:hAnsi="Times New Roman"/>
          <w:bCs/>
          <w:sz w:val="21"/>
          <w:szCs w:val="21"/>
        </w:rPr>
      </w:pPr>
      <w:r w:rsidRPr="00C24239">
        <w:rPr>
          <w:rStyle w:val="a8"/>
          <w:rFonts w:ascii="Times New Roman" w:hAnsi="Times New Roman"/>
          <w:b w:val="0"/>
          <w:sz w:val="21"/>
          <w:szCs w:val="21"/>
        </w:rPr>
        <w:t>______________________________________________________________________________</w:t>
      </w:r>
      <w:r w:rsidR="00971FAA">
        <w:rPr>
          <w:rStyle w:val="a8"/>
          <w:rFonts w:ascii="Times New Roman" w:hAnsi="Times New Roman"/>
          <w:b w:val="0"/>
          <w:sz w:val="21"/>
          <w:szCs w:val="21"/>
        </w:rPr>
        <w:t>__</w:t>
      </w:r>
    </w:p>
    <w:p w:rsidR="005F151B" w:rsidRPr="00C24239" w:rsidRDefault="005F151B" w:rsidP="00971FAA">
      <w:pPr>
        <w:pStyle w:val="a7"/>
        <w:jc w:val="both"/>
        <w:rPr>
          <w:rStyle w:val="a8"/>
          <w:rFonts w:ascii="Times New Roman" w:hAnsi="Times New Roman"/>
          <w:sz w:val="21"/>
          <w:szCs w:val="21"/>
        </w:rPr>
      </w:pPr>
    </w:p>
    <w:sectPr w:rsidR="005F151B" w:rsidRPr="00C24239" w:rsidSect="00FD0A3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B13" w:rsidRDefault="00440B13" w:rsidP="005F151B">
      <w:pPr>
        <w:spacing w:after="0" w:line="240" w:lineRule="auto"/>
      </w:pPr>
      <w:r>
        <w:separator/>
      </w:r>
    </w:p>
  </w:endnote>
  <w:endnote w:type="continuationSeparator" w:id="0">
    <w:p w:rsidR="00440B13" w:rsidRDefault="00440B13" w:rsidP="005F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B13" w:rsidRDefault="00440B13" w:rsidP="005F151B">
      <w:pPr>
        <w:spacing w:after="0" w:line="240" w:lineRule="auto"/>
      </w:pPr>
      <w:r>
        <w:separator/>
      </w:r>
    </w:p>
  </w:footnote>
  <w:footnote w:type="continuationSeparator" w:id="0">
    <w:p w:rsidR="00440B13" w:rsidRDefault="00440B13" w:rsidP="005F151B">
      <w:pPr>
        <w:spacing w:after="0" w:line="240" w:lineRule="auto"/>
      </w:pPr>
      <w:r>
        <w:continuationSeparator/>
      </w:r>
    </w:p>
  </w:footnote>
  <w:footnote w:id="1">
    <w:p w:rsidR="005F151B" w:rsidRPr="00DF76BB" w:rsidRDefault="005F151B" w:rsidP="005F151B">
      <w:pPr>
        <w:ind w:firstLine="720"/>
        <w:jc w:val="both"/>
        <w:rPr>
          <w:sz w:val="16"/>
          <w:szCs w:val="16"/>
        </w:rPr>
      </w:pPr>
      <w:r w:rsidRPr="00A8121C">
        <w:rPr>
          <w:rStyle w:val="a5"/>
          <w:sz w:val="20"/>
          <w:szCs w:val="20"/>
        </w:rPr>
        <w:footnoteRef/>
      </w:r>
      <w:r w:rsidRPr="00DF76BB">
        <w:rPr>
          <w:sz w:val="16"/>
          <w:szCs w:val="16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5F151B" w:rsidRDefault="005F151B" w:rsidP="005F151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59964E6"/>
    <w:multiLevelType w:val="hybridMultilevel"/>
    <w:tmpl w:val="8F96E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E592E"/>
    <w:multiLevelType w:val="multilevel"/>
    <w:tmpl w:val="742E70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83" w:hanging="39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AF"/>
    <w:rsid w:val="00120F8F"/>
    <w:rsid w:val="00157A68"/>
    <w:rsid w:val="00163D12"/>
    <w:rsid w:val="00165CB5"/>
    <w:rsid w:val="00440B13"/>
    <w:rsid w:val="005F151B"/>
    <w:rsid w:val="00627893"/>
    <w:rsid w:val="006947B9"/>
    <w:rsid w:val="006E091D"/>
    <w:rsid w:val="00712A2B"/>
    <w:rsid w:val="0072212C"/>
    <w:rsid w:val="00971FAA"/>
    <w:rsid w:val="009949E6"/>
    <w:rsid w:val="009C0004"/>
    <w:rsid w:val="009D6628"/>
    <w:rsid w:val="009E4540"/>
    <w:rsid w:val="00B03DAF"/>
    <w:rsid w:val="00B67926"/>
    <w:rsid w:val="00C24239"/>
    <w:rsid w:val="00DF76BB"/>
    <w:rsid w:val="00E83295"/>
    <w:rsid w:val="00EA1419"/>
    <w:rsid w:val="00FD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1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151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F1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5F151B"/>
    <w:rPr>
      <w:vertAlign w:val="superscript"/>
    </w:rPr>
  </w:style>
  <w:style w:type="character" w:styleId="a6">
    <w:name w:val="Hyperlink"/>
    <w:basedOn w:val="a0"/>
    <w:uiPriority w:val="99"/>
    <w:unhideWhenUsed/>
    <w:rsid w:val="00165CB5"/>
    <w:rPr>
      <w:color w:val="0000FF" w:themeColor="hyperlink"/>
      <w:u w:val="single"/>
    </w:rPr>
  </w:style>
  <w:style w:type="paragraph" w:styleId="a7">
    <w:name w:val="No Spacing"/>
    <w:uiPriority w:val="1"/>
    <w:qFormat/>
    <w:rsid w:val="00E8329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E83295"/>
    <w:rPr>
      <w:b/>
      <w:bCs/>
    </w:rPr>
  </w:style>
  <w:style w:type="paragraph" w:styleId="a9">
    <w:name w:val="List Paragraph"/>
    <w:basedOn w:val="a"/>
    <w:uiPriority w:val="34"/>
    <w:qFormat/>
    <w:rsid w:val="00E83295"/>
    <w:pPr>
      <w:ind w:left="720"/>
      <w:contextualSpacing/>
    </w:pPr>
  </w:style>
  <w:style w:type="character" w:customStyle="1" w:styleId="fontstyle01">
    <w:name w:val="fontstyle01"/>
    <w:basedOn w:val="a0"/>
    <w:rsid w:val="009949E6"/>
    <w:rPr>
      <w:rFonts w:ascii="Roboto-Regular" w:hAnsi="Roboto-Regular" w:hint="default"/>
      <w:b w:val="0"/>
      <w:bCs w:val="0"/>
      <w:i w:val="0"/>
      <w:iCs w:val="0"/>
      <w:color w:val="8A8B8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1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151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F1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5F151B"/>
    <w:rPr>
      <w:vertAlign w:val="superscript"/>
    </w:rPr>
  </w:style>
  <w:style w:type="character" w:styleId="a6">
    <w:name w:val="Hyperlink"/>
    <w:basedOn w:val="a0"/>
    <w:uiPriority w:val="99"/>
    <w:unhideWhenUsed/>
    <w:rsid w:val="00165CB5"/>
    <w:rPr>
      <w:color w:val="0000FF" w:themeColor="hyperlink"/>
      <w:u w:val="single"/>
    </w:rPr>
  </w:style>
  <w:style w:type="paragraph" w:styleId="a7">
    <w:name w:val="No Spacing"/>
    <w:uiPriority w:val="1"/>
    <w:qFormat/>
    <w:rsid w:val="00E8329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E83295"/>
    <w:rPr>
      <w:b/>
      <w:bCs/>
    </w:rPr>
  </w:style>
  <w:style w:type="paragraph" w:styleId="a9">
    <w:name w:val="List Paragraph"/>
    <w:basedOn w:val="a"/>
    <w:uiPriority w:val="34"/>
    <w:qFormat/>
    <w:rsid w:val="00E83295"/>
    <w:pPr>
      <w:ind w:left="720"/>
      <w:contextualSpacing/>
    </w:pPr>
  </w:style>
  <w:style w:type="character" w:customStyle="1" w:styleId="fontstyle01">
    <w:name w:val="fontstyle01"/>
    <w:basedOn w:val="a0"/>
    <w:rsid w:val="009949E6"/>
    <w:rPr>
      <w:rFonts w:ascii="Roboto-Regular" w:hAnsi="Roboto-Regular" w:hint="default"/>
      <w:b w:val="0"/>
      <w:bCs w:val="0"/>
      <w:i w:val="0"/>
      <w:iCs w:val="0"/>
      <w:color w:val="8A8B8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doladov.k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Катя</cp:lastModifiedBy>
  <cp:revision>18</cp:revision>
  <dcterms:created xsi:type="dcterms:W3CDTF">2019-07-22T12:48:00Z</dcterms:created>
  <dcterms:modified xsi:type="dcterms:W3CDTF">2020-09-23T13:07:00Z</dcterms:modified>
</cp:coreProperties>
</file>