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C45" w:rsidRPr="008B3C0D" w:rsidRDefault="00EF4C45" w:rsidP="00EF4C45">
      <w:pPr>
        <w:pStyle w:val="ConsPlusNormal"/>
        <w:widowControl/>
        <w:ind w:left="426"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B3C0D">
        <w:rPr>
          <w:rFonts w:ascii="Times New Roman" w:hAnsi="Times New Roman" w:cs="Times New Roman"/>
          <w:b/>
          <w:sz w:val="22"/>
          <w:szCs w:val="22"/>
        </w:rPr>
        <w:t>ДОГОВОР КУПЛИ-ПРОДАЖИ № РАД-</w:t>
      </w:r>
      <w:r w:rsidR="00D37065" w:rsidRPr="008B3C0D">
        <w:rPr>
          <w:rFonts w:ascii="Times New Roman" w:hAnsi="Times New Roman" w:cs="Times New Roman"/>
          <w:b/>
          <w:sz w:val="22"/>
          <w:szCs w:val="22"/>
        </w:rPr>
        <w:t>______</w:t>
      </w:r>
    </w:p>
    <w:p w:rsidR="00EF4C45" w:rsidRPr="008B3C0D" w:rsidRDefault="00EF4C45" w:rsidP="00EF4C45">
      <w:pPr>
        <w:pStyle w:val="ConsPlusNormal"/>
        <w:widowControl/>
        <w:ind w:left="426" w:firstLine="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F4C45" w:rsidRPr="008B3C0D" w:rsidRDefault="00EF4C45" w:rsidP="00EF4C45">
      <w:pPr>
        <w:shd w:val="clear" w:color="auto" w:fill="FFFFFF"/>
        <w:autoSpaceDE w:val="0"/>
        <w:autoSpaceDN w:val="0"/>
        <w:adjustRightInd w:val="0"/>
        <w:ind w:left="360"/>
        <w:jc w:val="both"/>
        <w:rPr>
          <w:sz w:val="22"/>
          <w:szCs w:val="22"/>
        </w:rPr>
      </w:pPr>
      <w:r w:rsidRPr="008B3C0D">
        <w:rPr>
          <w:sz w:val="22"/>
          <w:szCs w:val="22"/>
        </w:rPr>
        <w:t xml:space="preserve">г. Иваново                                                                                                         </w:t>
      </w:r>
      <w:proofErr w:type="gramStart"/>
      <w:r w:rsidR="00EA67F4" w:rsidRPr="008B3C0D">
        <w:rPr>
          <w:sz w:val="22"/>
          <w:szCs w:val="22"/>
        </w:rPr>
        <w:t xml:space="preserve">   </w:t>
      </w:r>
      <w:r w:rsidRPr="008B3C0D">
        <w:rPr>
          <w:sz w:val="22"/>
          <w:szCs w:val="22"/>
        </w:rPr>
        <w:t>«</w:t>
      </w:r>
      <w:proofErr w:type="gramEnd"/>
      <w:r w:rsidR="00D37065" w:rsidRPr="008B3C0D">
        <w:rPr>
          <w:sz w:val="22"/>
          <w:szCs w:val="22"/>
        </w:rPr>
        <w:t>__</w:t>
      </w:r>
      <w:r w:rsidRPr="008B3C0D">
        <w:rPr>
          <w:sz w:val="22"/>
          <w:szCs w:val="22"/>
        </w:rPr>
        <w:t xml:space="preserve">» </w:t>
      </w:r>
      <w:r w:rsidR="00D37065" w:rsidRPr="008B3C0D">
        <w:rPr>
          <w:sz w:val="22"/>
          <w:szCs w:val="22"/>
        </w:rPr>
        <w:t>______</w:t>
      </w:r>
      <w:r w:rsidRPr="008B3C0D">
        <w:rPr>
          <w:sz w:val="22"/>
          <w:szCs w:val="22"/>
        </w:rPr>
        <w:t xml:space="preserve"> 20</w:t>
      </w:r>
      <w:r w:rsidR="008B3C0D" w:rsidRPr="008B3C0D">
        <w:rPr>
          <w:sz w:val="22"/>
          <w:szCs w:val="22"/>
        </w:rPr>
        <w:t>20</w:t>
      </w:r>
      <w:r w:rsidRPr="008B3C0D">
        <w:rPr>
          <w:sz w:val="22"/>
          <w:szCs w:val="22"/>
        </w:rPr>
        <w:t> г.</w:t>
      </w:r>
    </w:p>
    <w:p w:rsidR="00EF4C45" w:rsidRPr="008B3C0D" w:rsidRDefault="00EF4C45" w:rsidP="00EF4C45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2"/>
          <w:szCs w:val="22"/>
        </w:rPr>
      </w:pPr>
    </w:p>
    <w:p w:rsidR="00EA67F4" w:rsidRPr="008B3C0D" w:rsidRDefault="008B3C0D" w:rsidP="00C3542E">
      <w:pPr>
        <w:pStyle w:val="a8"/>
        <w:ind w:left="360" w:firstLine="491"/>
        <w:jc w:val="both"/>
        <w:rPr>
          <w:sz w:val="22"/>
          <w:szCs w:val="22"/>
        </w:rPr>
      </w:pPr>
      <w:r w:rsidRPr="008B3C0D">
        <w:rPr>
          <w:b/>
          <w:bCs/>
          <w:sz w:val="22"/>
          <w:szCs w:val="22"/>
        </w:rPr>
        <w:t>АО «СИЛЭН Супергидравлика»,</w:t>
      </w:r>
      <w:r w:rsidRPr="008B3C0D">
        <w:rPr>
          <w:bCs/>
          <w:sz w:val="22"/>
          <w:szCs w:val="22"/>
        </w:rPr>
        <w:t xml:space="preserve"> именуемое в дальнейшем </w:t>
      </w:r>
      <w:r w:rsidRPr="008B3C0D">
        <w:rPr>
          <w:b/>
          <w:sz w:val="22"/>
          <w:szCs w:val="22"/>
        </w:rPr>
        <w:t>«</w:t>
      </w:r>
      <w:r w:rsidRPr="008B3C0D">
        <w:rPr>
          <w:b/>
          <w:sz w:val="22"/>
          <w:szCs w:val="22"/>
        </w:rPr>
        <w:t>Продавец</w:t>
      </w:r>
      <w:r w:rsidRPr="008B3C0D">
        <w:rPr>
          <w:b/>
          <w:sz w:val="22"/>
          <w:szCs w:val="22"/>
        </w:rPr>
        <w:t>»</w:t>
      </w:r>
      <w:r w:rsidRPr="008B3C0D">
        <w:rPr>
          <w:sz w:val="22"/>
          <w:szCs w:val="22"/>
        </w:rPr>
        <w:t>, в лице конкурсного управляющего Татарникова Дениса Альбертовича, действующего на основании Арбитражного суда Республика Алтай от 02 июня 2020 г. по делу №А02-1309/2019</w:t>
      </w:r>
      <w:r w:rsidR="00EA67F4" w:rsidRPr="008B3C0D">
        <w:rPr>
          <w:sz w:val="22"/>
          <w:szCs w:val="22"/>
        </w:rPr>
        <w:t>, с одной стороны и</w:t>
      </w:r>
    </w:p>
    <w:p w:rsidR="00EA67F4" w:rsidRPr="008B3C0D" w:rsidRDefault="00D36186" w:rsidP="00C3542E">
      <w:pPr>
        <w:pStyle w:val="a8"/>
        <w:ind w:left="360" w:firstLine="491"/>
        <w:jc w:val="both"/>
        <w:rPr>
          <w:rFonts w:eastAsia="Calibri"/>
          <w:sz w:val="22"/>
          <w:szCs w:val="22"/>
        </w:rPr>
      </w:pPr>
      <w:r w:rsidRPr="008B3C0D">
        <w:rPr>
          <w:rFonts w:eastAsia="Calibri"/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A67F4" w:rsidRPr="008B3C0D">
        <w:rPr>
          <w:rFonts w:eastAsia="Calibri"/>
          <w:b/>
          <w:sz w:val="22"/>
          <w:szCs w:val="22"/>
        </w:rPr>
        <w:t xml:space="preserve">, </w:t>
      </w:r>
      <w:r w:rsidR="00EA67F4" w:rsidRPr="008B3C0D">
        <w:rPr>
          <w:rFonts w:eastAsia="Calibri"/>
          <w:sz w:val="22"/>
          <w:szCs w:val="22"/>
        </w:rPr>
        <w:t>именуемый в дальнейшем «Покупатель», с другой стороны, заключили настоящий договор о нижеследующем:</w:t>
      </w:r>
    </w:p>
    <w:p w:rsidR="000D6C07" w:rsidRPr="008B3C0D" w:rsidRDefault="00EF4C45" w:rsidP="000D6C07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 xml:space="preserve">Продавец обязуется передать в собственность Покупателю, а Покупатель обязуется принять и оплатить в соответствии с условиями настоящего договора </w:t>
      </w:r>
      <w:r w:rsidRPr="008B3C0D">
        <w:rPr>
          <w:rFonts w:ascii="Times New Roman" w:hAnsi="Times New Roman" w:cs="Times New Roman"/>
          <w:color w:val="000000"/>
          <w:sz w:val="22"/>
          <w:szCs w:val="22"/>
        </w:rPr>
        <w:t>имущество</w:t>
      </w:r>
      <w:r w:rsidR="00EA67F4" w:rsidRPr="008B3C0D">
        <w:rPr>
          <w:rFonts w:ascii="Times New Roman" w:hAnsi="Times New Roman" w:cs="Times New Roman"/>
          <w:color w:val="000000"/>
          <w:sz w:val="22"/>
          <w:szCs w:val="22"/>
        </w:rPr>
        <w:t xml:space="preserve"> –</w:t>
      </w:r>
      <w:r w:rsidR="000D6C07" w:rsidRPr="008B3C0D">
        <w:rPr>
          <w:rFonts w:ascii="Times New Roman" w:hAnsi="Times New Roman" w:cs="Times New Roman"/>
          <w:color w:val="000000"/>
          <w:sz w:val="22"/>
          <w:szCs w:val="22"/>
        </w:rPr>
        <w:t xml:space="preserve"> указанное в Приложении № 1.</w:t>
      </w:r>
    </w:p>
    <w:p w:rsidR="00EA67F4" w:rsidRPr="008B3C0D" w:rsidRDefault="00EF4C45" w:rsidP="000D6C07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</w:tabs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 xml:space="preserve">Имущество принадлежит </w:t>
      </w:r>
      <w:r w:rsidR="008B3C0D" w:rsidRPr="008B3C0D">
        <w:rPr>
          <w:rFonts w:ascii="Times New Roman" w:hAnsi="Times New Roman" w:cs="Times New Roman"/>
          <w:sz w:val="22"/>
          <w:szCs w:val="22"/>
        </w:rPr>
        <w:t>АО «ССГ</w:t>
      </w:r>
      <w:r w:rsidR="00D36186" w:rsidRPr="008B3C0D">
        <w:rPr>
          <w:rFonts w:ascii="Times New Roman" w:hAnsi="Times New Roman" w:cs="Times New Roman"/>
          <w:sz w:val="22"/>
          <w:szCs w:val="22"/>
        </w:rPr>
        <w:t>»</w:t>
      </w:r>
      <w:r w:rsidR="00EA67F4" w:rsidRPr="008B3C0D">
        <w:rPr>
          <w:rFonts w:ascii="Times New Roman" w:hAnsi="Times New Roman" w:cs="Times New Roman"/>
          <w:sz w:val="22"/>
          <w:szCs w:val="22"/>
        </w:rPr>
        <w:t xml:space="preserve"> на праве собственности.</w:t>
      </w:r>
    </w:p>
    <w:p w:rsidR="003F48B8" w:rsidRPr="008B3C0D" w:rsidRDefault="00EF4C45" w:rsidP="00570354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 xml:space="preserve">Имущество продается на </w:t>
      </w:r>
      <w:r w:rsidR="007E3401" w:rsidRPr="008B3C0D">
        <w:rPr>
          <w:rFonts w:ascii="Times New Roman" w:hAnsi="Times New Roman" w:cs="Times New Roman"/>
          <w:sz w:val="22"/>
          <w:szCs w:val="22"/>
        </w:rPr>
        <w:t xml:space="preserve">основании Положения о порядке, сроках и условиях продажи имущества </w:t>
      </w:r>
      <w:r w:rsidR="008B3C0D" w:rsidRPr="008B3C0D">
        <w:rPr>
          <w:rFonts w:ascii="Times New Roman" w:hAnsi="Times New Roman" w:cs="Times New Roman"/>
          <w:sz w:val="22"/>
          <w:szCs w:val="22"/>
        </w:rPr>
        <w:t>АО «ССГ</w:t>
      </w:r>
      <w:r w:rsidR="00D36186" w:rsidRPr="008B3C0D">
        <w:rPr>
          <w:rFonts w:ascii="Times New Roman" w:hAnsi="Times New Roman" w:cs="Times New Roman"/>
          <w:sz w:val="22"/>
          <w:szCs w:val="22"/>
        </w:rPr>
        <w:t>»,</w:t>
      </w:r>
      <w:r w:rsidR="007E3401" w:rsidRPr="008B3C0D">
        <w:rPr>
          <w:rFonts w:ascii="Times New Roman" w:hAnsi="Times New Roman" w:cs="Times New Roman"/>
          <w:sz w:val="22"/>
          <w:szCs w:val="22"/>
        </w:rPr>
        <w:t xml:space="preserve"> </w:t>
      </w:r>
      <w:r w:rsidR="008B3C0D" w:rsidRPr="008B3C0D">
        <w:rPr>
          <w:rFonts w:ascii="Times New Roman" w:hAnsi="Times New Roman" w:cs="Times New Roman"/>
          <w:sz w:val="22"/>
          <w:szCs w:val="22"/>
        </w:rPr>
        <w:t>не обремененного залогом</w:t>
      </w:r>
      <w:r w:rsidR="00457A83" w:rsidRPr="008B3C0D">
        <w:rPr>
          <w:rFonts w:ascii="Times New Roman" w:hAnsi="Times New Roman" w:cs="Times New Roman"/>
          <w:sz w:val="22"/>
          <w:szCs w:val="22"/>
        </w:rPr>
        <w:t>.</w:t>
      </w:r>
    </w:p>
    <w:p w:rsidR="00174007" w:rsidRPr="008B3C0D" w:rsidRDefault="00174007" w:rsidP="00174007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8B3C0D">
        <w:rPr>
          <w:sz w:val="22"/>
          <w:szCs w:val="22"/>
        </w:rPr>
        <w:t>До заключения настоящего договора имущество никому не продано, не обременено правами третьих лиц</w:t>
      </w:r>
      <w:r w:rsidR="00CE22B8" w:rsidRPr="008B3C0D">
        <w:rPr>
          <w:sz w:val="22"/>
          <w:szCs w:val="22"/>
        </w:rPr>
        <w:t>,</w:t>
      </w:r>
      <w:r w:rsidRPr="008B3C0D">
        <w:rPr>
          <w:sz w:val="22"/>
          <w:szCs w:val="22"/>
        </w:rPr>
        <w:t xml:space="preserve"> в споре</w:t>
      </w:r>
      <w:r w:rsidR="00CE22B8" w:rsidRPr="008B3C0D">
        <w:rPr>
          <w:sz w:val="22"/>
          <w:szCs w:val="22"/>
        </w:rPr>
        <w:t>, в залоге</w:t>
      </w:r>
      <w:r w:rsidRPr="008B3C0D">
        <w:rPr>
          <w:sz w:val="22"/>
          <w:szCs w:val="22"/>
        </w:rPr>
        <w:t xml:space="preserve"> и под арестом не состоит</w:t>
      </w:r>
      <w:r w:rsidR="00CE22B8" w:rsidRPr="008B3C0D">
        <w:rPr>
          <w:sz w:val="22"/>
          <w:szCs w:val="22"/>
        </w:rPr>
        <w:t>.</w:t>
      </w:r>
    </w:p>
    <w:p w:rsidR="00570354" w:rsidRPr="008B3C0D" w:rsidRDefault="00EF4C45" w:rsidP="00570354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 xml:space="preserve">Общая стоимость имущества, продаваемого по настоящему договору (цена) составляет </w:t>
      </w:r>
      <w:r w:rsidR="00D36186" w:rsidRPr="008B3C0D">
        <w:rPr>
          <w:rFonts w:ascii="Times New Roman" w:hAnsi="Times New Roman" w:cs="Times New Roman"/>
          <w:sz w:val="22"/>
          <w:szCs w:val="22"/>
        </w:rPr>
        <w:t>_______</w:t>
      </w:r>
      <w:r w:rsidRPr="008B3C0D">
        <w:rPr>
          <w:rFonts w:ascii="Times New Roman" w:hAnsi="Times New Roman" w:cs="Times New Roman"/>
          <w:sz w:val="22"/>
          <w:szCs w:val="22"/>
        </w:rPr>
        <w:t xml:space="preserve"> (</w:t>
      </w:r>
      <w:r w:rsidR="00D36186" w:rsidRPr="008B3C0D">
        <w:rPr>
          <w:rFonts w:ascii="Times New Roman" w:hAnsi="Times New Roman" w:cs="Times New Roman"/>
          <w:sz w:val="22"/>
          <w:szCs w:val="22"/>
        </w:rPr>
        <w:t>_____________________________________________</w:t>
      </w:r>
      <w:r w:rsidRPr="008B3C0D">
        <w:rPr>
          <w:rFonts w:ascii="Times New Roman" w:hAnsi="Times New Roman" w:cs="Times New Roman"/>
          <w:sz w:val="22"/>
          <w:szCs w:val="22"/>
        </w:rPr>
        <w:t xml:space="preserve">) рублей </w:t>
      </w:r>
      <w:r w:rsidR="00D36186" w:rsidRPr="008B3C0D">
        <w:rPr>
          <w:rFonts w:ascii="Times New Roman" w:hAnsi="Times New Roman" w:cs="Times New Roman"/>
          <w:sz w:val="22"/>
          <w:szCs w:val="22"/>
        </w:rPr>
        <w:t>__</w:t>
      </w:r>
      <w:r w:rsidRPr="008B3C0D">
        <w:rPr>
          <w:rFonts w:ascii="Times New Roman" w:hAnsi="Times New Roman" w:cs="Times New Roman"/>
          <w:sz w:val="22"/>
          <w:szCs w:val="22"/>
        </w:rPr>
        <w:t xml:space="preserve"> копеек без НДС. Указанная цена установлена сторонами на основании </w:t>
      </w:r>
      <w:r w:rsidR="00570354" w:rsidRPr="008B3C0D">
        <w:rPr>
          <w:rFonts w:ascii="Times New Roman" w:hAnsi="Times New Roman" w:cs="Times New Roman"/>
          <w:sz w:val="22"/>
          <w:szCs w:val="22"/>
        </w:rPr>
        <w:t xml:space="preserve">протокола о результатах продажи в электронной форме </w:t>
      </w:r>
      <w:r w:rsidR="00D36186" w:rsidRPr="008B3C0D">
        <w:rPr>
          <w:rFonts w:ascii="Times New Roman" w:hAnsi="Times New Roman" w:cs="Times New Roman"/>
          <w:sz w:val="22"/>
          <w:szCs w:val="22"/>
        </w:rPr>
        <w:t xml:space="preserve">посредством ____________________________________________________ </w:t>
      </w:r>
      <w:r w:rsidR="00570354" w:rsidRPr="008B3C0D">
        <w:rPr>
          <w:rFonts w:ascii="Times New Roman" w:hAnsi="Times New Roman" w:cs="Times New Roman"/>
          <w:sz w:val="22"/>
          <w:szCs w:val="22"/>
        </w:rPr>
        <w:t xml:space="preserve">от </w:t>
      </w:r>
      <w:r w:rsidR="00D36186" w:rsidRPr="008B3C0D">
        <w:rPr>
          <w:rFonts w:ascii="Times New Roman" w:hAnsi="Times New Roman" w:cs="Times New Roman"/>
          <w:sz w:val="22"/>
          <w:szCs w:val="22"/>
        </w:rPr>
        <w:t>__</w:t>
      </w:r>
      <w:r w:rsidR="00570354" w:rsidRPr="008B3C0D">
        <w:rPr>
          <w:rFonts w:ascii="Times New Roman" w:hAnsi="Times New Roman" w:cs="Times New Roman"/>
          <w:sz w:val="22"/>
          <w:szCs w:val="22"/>
        </w:rPr>
        <w:t xml:space="preserve"> </w:t>
      </w:r>
      <w:r w:rsidR="00D36186" w:rsidRPr="008B3C0D">
        <w:rPr>
          <w:rFonts w:ascii="Times New Roman" w:hAnsi="Times New Roman" w:cs="Times New Roman"/>
          <w:sz w:val="22"/>
          <w:szCs w:val="22"/>
        </w:rPr>
        <w:t>__________ _____</w:t>
      </w:r>
      <w:r w:rsidR="00570354" w:rsidRPr="008B3C0D">
        <w:rPr>
          <w:rFonts w:ascii="Times New Roman" w:hAnsi="Times New Roman" w:cs="Times New Roman"/>
          <w:sz w:val="22"/>
          <w:szCs w:val="22"/>
        </w:rPr>
        <w:t>.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 xml:space="preserve">Задаток в сумме </w:t>
      </w:r>
      <w:r w:rsidR="00D36186" w:rsidRPr="008B3C0D">
        <w:rPr>
          <w:rFonts w:ascii="Times New Roman" w:hAnsi="Times New Roman" w:cs="Times New Roman"/>
          <w:sz w:val="22"/>
          <w:szCs w:val="22"/>
        </w:rPr>
        <w:t>__________</w:t>
      </w:r>
      <w:r w:rsidRPr="008B3C0D">
        <w:rPr>
          <w:rFonts w:ascii="Times New Roman" w:hAnsi="Times New Roman" w:cs="Times New Roman"/>
          <w:sz w:val="22"/>
          <w:szCs w:val="22"/>
        </w:rPr>
        <w:t xml:space="preserve"> (</w:t>
      </w:r>
      <w:r w:rsidR="00D36186" w:rsidRPr="008B3C0D">
        <w:rPr>
          <w:rFonts w:ascii="Times New Roman" w:hAnsi="Times New Roman" w:cs="Times New Roman"/>
          <w:sz w:val="22"/>
          <w:szCs w:val="22"/>
        </w:rPr>
        <w:t>____________________________________</w:t>
      </w:r>
      <w:r w:rsidRPr="008B3C0D">
        <w:rPr>
          <w:rFonts w:ascii="Times New Roman" w:hAnsi="Times New Roman" w:cs="Times New Roman"/>
          <w:sz w:val="22"/>
          <w:szCs w:val="22"/>
        </w:rPr>
        <w:t>) рубл</w:t>
      </w:r>
      <w:r w:rsidR="00737DEB" w:rsidRPr="008B3C0D">
        <w:rPr>
          <w:rFonts w:ascii="Times New Roman" w:hAnsi="Times New Roman" w:cs="Times New Roman"/>
          <w:sz w:val="22"/>
          <w:szCs w:val="22"/>
        </w:rPr>
        <w:t>я</w:t>
      </w:r>
      <w:r w:rsidRPr="008B3C0D">
        <w:rPr>
          <w:rFonts w:ascii="Times New Roman" w:hAnsi="Times New Roman" w:cs="Times New Roman"/>
          <w:sz w:val="22"/>
          <w:szCs w:val="22"/>
        </w:rPr>
        <w:t xml:space="preserve"> 00 копеек, перечисленный Покупателем по Договору задатка, заключенному между Продавцом и Покупателем, засчитывается в счет оплаты Имущества.</w:t>
      </w:r>
    </w:p>
    <w:p w:rsidR="00EA67F4" w:rsidRPr="008B3C0D" w:rsidRDefault="00EF4C45" w:rsidP="00EF4C45">
      <w:pPr>
        <w:pStyle w:val="21"/>
        <w:numPr>
          <w:ilvl w:val="0"/>
          <w:numId w:val="1"/>
        </w:numPr>
        <w:tabs>
          <w:tab w:val="clear" w:pos="360"/>
          <w:tab w:val="left" w:pos="426"/>
          <w:tab w:val="left" w:pos="567"/>
          <w:tab w:val="num" w:pos="709"/>
        </w:tabs>
        <w:ind w:left="357" w:hanging="357"/>
        <w:rPr>
          <w:sz w:val="22"/>
          <w:szCs w:val="22"/>
        </w:rPr>
      </w:pPr>
      <w:r w:rsidRPr="008B3C0D">
        <w:rPr>
          <w:sz w:val="22"/>
          <w:szCs w:val="22"/>
        </w:rPr>
        <w:t xml:space="preserve">За вычетом суммы задатка Покупатель обязан уплатить </w:t>
      </w:r>
      <w:r w:rsidR="00D36186" w:rsidRPr="008B3C0D">
        <w:rPr>
          <w:sz w:val="22"/>
          <w:szCs w:val="22"/>
        </w:rPr>
        <w:t>___________</w:t>
      </w:r>
      <w:r w:rsidRPr="008B3C0D">
        <w:rPr>
          <w:sz w:val="22"/>
          <w:szCs w:val="22"/>
        </w:rPr>
        <w:t xml:space="preserve"> (</w:t>
      </w:r>
      <w:r w:rsidR="00D36186" w:rsidRPr="008B3C0D">
        <w:rPr>
          <w:sz w:val="22"/>
          <w:szCs w:val="22"/>
        </w:rPr>
        <w:t>_________________________________________________________</w:t>
      </w:r>
      <w:r w:rsidRPr="008B3C0D">
        <w:rPr>
          <w:sz w:val="22"/>
          <w:szCs w:val="22"/>
        </w:rPr>
        <w:t>) рубл</w:t>
      </w:r>
      <w:r w:rsidR="001D0269" w:rsidRPr="008B3C0D">
        <w:rPr>
          <w:sz w:val="22"/>
          <w:szCs w:val="22"/>
        </w:rPr>
        <w:t>я</w:t>
      </w:r>
      <w:r w:rsidRPr="008B3C0D">
        <w:rPr>
          <w:sz w:val="22"/>
          <w:szCs w:val="22"/>
        </w:rPr>
        <w:t xml:space="preserve"> </w:t>
      </w:r>
      <w:r w:rsidR="00D36186" w:rsidRPr="008B3C0D">
        <w:rPr>
          <w:sz w:val="22"/>
          <w:szCs w:val="22"/>
        </w:rPr>
        <w:t>00</w:t>
      </w:r>
      <w:r w:rsidRPr="008B3C0D">
        <w:rPr>
          <w:sz w:val="22"/>
          <w:szCs w:val="22"/>
        </w:rPr>
        <w:t xml:space="preserve"> копеек. </w:t>
      </w:r>
      <w:r w:rsidR="00EA67F4" w:rsidRPr="008B3C0D">
        <w:rPr>
          <w:sz w:val="22"/>
          <w:szCs w:val="22"/>
        </w:rPr>
        <w:t xml:space="preserve">Оплата приобретаемого имущества производится в течение 30 (тридцати) календарных дней с момента подписания настоящего договора в безналичном порядке путем перечисления указанной суммы на расчетный счет </w:t>
      </w:r>
      <w:r w:rsidR="00D36186" w:rsidRPr="008B3C0D">
        <w:rPr>
          <w:sz w:val="22"/>
          <w:szCs w:val="22"/>
          <w:lang w:eastAsia="ru-RU"/>
        </w:rPr>
        <w:t>_____________________________________________________________________________________________________________________.</w:t>
      </w:r>
    </w:p>
    <w:p w:rsidR="00EF4C45" w:rsidRPr="008B3C0D" w:rsidRDefault="00EF4C45" w:rsidP="00EF4C45">
      <w:pPr>
        <w:pStyle w:val="21"/>
        <w:numPr>
          <w:ilvl w:val="0"/>
          <w:numId w:val="1"/>
        </w:numPr>
        <w:tabs>
          <w:tab w:val="clear" w:pos="360"/>
          <w:tab w:val="left" w:pos="426"/>
          <w:tab w:val="left" w:pos="567"/>
          <w:tab w:val="num" w:pos="709"/>
        </w:tabs>
        <w:ind w:left="357" w:hanging="357"/>
        <w:rPr>
          <w:sz w:val="22"/>
          <w:szCs w:val="22"/>
        </w:rPr>
      </w:pPr>
      <w:r w:rsidRPr="008B3C0D">
        <w:rPr>
          <w:sz w:val="22"/>
          <w:szCs w:val="22"/>
        </w:rPr>
        <w:t xml:space="preserve">Надлежащим выполнением обязательств Покупателя по оплате имущества является поступление денежных средств в порядке, в сумме и в сроки, указанные в пункте </w:t>
      </w:r>
      <w:r w:rsidR="00727A2D" w:rsidRPr="008B3C0D">
        <w:rPr>
          <w:sz w:val="22"/>
          <w:szCs w:val="22"/>
        </w:rPr>
        <w:t>6</w:t>
      </w:r>
      <w:r w:rsidRPr="008B3C0D">
        <w:rPr>
          <w:sz w:val="22"/>
          <w:szCs w:val="22"/>
        </w:rPr>
        <w:t xml:space="preserve"> настоящего договора. Просрочка оплаты (отказ или уклонение) влечет начисление неустойки в размере двойной ставки рефинансирования, установленной Центральным банком Российской Федерации на день нарушения обязательства. 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color w:val="000000"/>
          <w:sz w:val="22"/>
          <w:szCs w:val="22"/>
        </w:rPr>
        <w:t>В случае неоплаты приобретенного имущества в течение установленного срока с даты заключения настоящего договора Продавец принимает незамедлительные меры по обеспечению получения денежных средств за проданное имущество, в том числе путем направления покупателю письменной претензии с требованием произвести расчеты по договору и напоминанием о том, что в случае неоплаты договор купли-продажи будет расторгнут и задаток не будет возвращен.</w:t>
      </w:r>
      <w:r w:rsidRPr="008B3C0D">
        <w:rPr>
          <w:rFonts w:ascii="Times New Roman" w:hAnsi="Times New Roman" w:cs="Times New Roman"/>
          <w:sz w:val="22"/>
          <w:szCs w:val="22"/>
        </w:rPr>
        <w:t xml:space="preserve"> В случае просрочки оплаты Продавец имеет право на односторонний отказ от исполнения настоящего договора.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left" w:pos="567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>Имущество передается Покупателю по месту нахождения имущества.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>Передача имущества Продавцом и принятие его Покупателем осуществляется по подписываемому сторонами передаточному акту (актам) или иному документу о передаче в течение 5 (пяти) рабочих дней со дня его полной оплаты в том состоянии, в каком оно будет находиться на момент передачи. Расходы по содержанию имущества переходят на Покупателя с момента передачи ему имущества.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 xml:space="preserve"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настоящим пунктом срок имущество готово к передаче в месте его нахождения. 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>Риск случайной гибели или иного повреждения имущества переходит на Покупателя с момента предоставления имущества в распоряжение Покупателя.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>Стороны обязуются в установленном порядке обратиться в органы Федеральной регистрационной службы с заявлением о регистрации перехода права собственности на имущество. Продавец не обязан совершать эти действия до полной оплаты имущества Покупателем. Расходы по государственной регистрации перехода права собственности несет Покупатель.</w:t>
      </w:r>
      <w:r w:rsidR="005805F8" w:rsidRPr="008B3C0D">
        <w:rPr>
          <w:rFonts w:ascii="Times New Roman" w:hAnsi="Times New Roman" w:cs="Times New Roman"/>
          <w:sz w:val="22"/>
          <w:szCs w:val="22"/>
        </w:rPr>
        <w:t xml:space="preserve"> (при продаже недвижимого имущества)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lastRenderedPageBreak/>
        <w:t xml:space="preserve">Право собственности на имущество (в целом либо в соответствующей части) переходит к Покупателю с момента государственной регистрации права собственности органами Федеральной регистрационной службы по месту нахождения соответствующих объектов при условии их полной оплаты Покупателем. </w:t>
      </w:r>
      <w:r w:rsidR="005805F8" w:rsidRPr="008B3C0D">
        <w:rPr>
          <w:rFonts w:ascii="Times New Roman" w:hAnsi="Times New Roman" w:cs="Times New Roman"/>
          <w:sz w:val="22"/>
          <w:szCs w:val="22"/>
        </w:rPr>
        <w:t>(при продаже недвижимого имущества)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>Непоступление денежных средств в счет оплаты имущества в сумме и в сроки, указанные в пункте 5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настоящего договора, письменно уведомив Покупателя о расторжении настоящего Договора.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>Настоящий Договор считается расторгнутым с момента направления Продавцом уведомления об отказе от исполнения настоящего Договора в порядке, предусмотренном пунктом 15 настоящего договора. При этом Покупатель теряет право на получение имущества и утрачивает внесенный задаток. Оформление сторонами дополнительного соглашения о прекращении действия настоящего договора не требуется.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>В случае если Покупатель отказывается от принятия имущества, настоящий Договор прекращает свое действие с момента заявления Покупателя об отказе в принятии имущества, при этом Покупатель выплачивает Продавцу штраф в размере внесенного задатка, а также утрачивает внесенный задаток.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>Настоящий договор вступает в силу с момента его подписания сторонами и прекращает свое действие при:</w:t>
      </w:r>
    </w:p>
    <w:p w:rsidR="00EF4C45" w:rsidRPr="008B3C0D" w:rsidRDefault="00EF4C45" w:rsidP="008B3C0D">
      <w:pPr>
        <w:pStyle w:val="ConsPlusNormal"/>
        <w:widowControl/>
        <w:tabs>
          <w:tab w:val="left" w:pos="426"/>
          <w:tab w:val="num" w:pos="709"/>
        </w:tabs>
        <w:ind w:left="783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>- надлежащем исполнении Сторонами своих обязательств;</w:t>
      </w:r>
    </w:p>
    <w:p w:rsidR="00EF4C45" w:rsidRPr="008B3C0D" w:rsidRDefault="00EF4C45" w:rsidP="008B3C0D">
      <w:pPr>
        <w:pStyle w:val="ConsPlusNormal"/>
        <w:widowControl/>
        <w:tabs>
          <w:tab w:val="left" w:pos="426"/>
          <w:tab w:val="num" w:pos="709"/>
        </w:tabs>
        <w:ind w:left="783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>- расторжении договора в предусмотренных федеральным законодательством и настоящим договором случаях.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 xml:space="preserve"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</w:t>
      </w:r>
      <w:proofErr w:type="gramStart"/>
      <w:r w:rsidRPr="008B3C0D">
        <w:rPr>
          <w:rFonts w:ascii="Times New Roman" w:hAnsi="Times New Roman" w:cs="Times New Roman"/>
          <w:sz w:val="22"/>
          <w:szCs w:val="22"/>
        </w:rPr>
        <w:t>на</w:t>
      </w:r>
      <w:proofErr w:type="gramEnd"/>
      <w:r w:rsidRPr="008B3C0D">
        <w:rPr>
          <w:rFonts w:ascii="Times New Roman" w:hAnsi="Times New Roman" w:cs="Times New Roman"/>
          <w:sz w:val="22"/>
          <w:szCs w:val="22"/>
        </w:rPr>
        <w:t xml:space="preserve"> то представителями Сторон с приложением печати.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>Все уведомления и сообщения, предусмотренные настоящим договором, должны направляться в письменной форме по адресу стороны, указанному в настоящем договоре.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>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  <w:tab w:val="num" w:pos="1260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настоящего Договора, будут разрешаться путем переговоров. При этом каждая из Сторон вправе обратиться за разрешением спора в суд по месту нахождения имущества.</w:t>
      </w:r>
    </w:p>
    <w:p w:rsidR="00EF4C45" w:rsidRPr="008B3C0D" w:rsidRDefault="00EF4C45" w:rsidP="00EF4C45">
      <w:pPr>
        <w:pStyle w:val="ConsPlusNormal"/>
        <w:widowControl/>
        <w:numPr>
          <w:ilvl w:val="0"/>
          <w:numId w:val="1"/>
        </w:numPr>
        <w:tabs>
          <w:tab w:val="clear" w:pos="360"/>
          <w:tab w:val="left" w:pos="426"/>
          <w:tab w:val="num" w:pos="709"/>
          <w:tab w:val="num" w:pos="1260"/>
        </w:tabs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8B3C0D"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</w:t>
      </w:r>
      <w:proofErr w:type="gramStart"/>
      <w:r w:rsidRPr="008B3C0D">
        <w:rPr>
          <w:rFonts w:ascii="Times New Roman" w:hAnsi="Times New Roman" w:cs="Times New Roman"/>
          <w:sz w:val="22"/>
          <w:szCs w:val="22"/>
        </w:rPr>
        <w:t>четырех  идентичных</w:t>
      </w:r>
      <w:proofErr w:type="gramEnd"/>
      <w:r w:rsidRPr="008B3C0D">
        <w:rPr>
          <w:rFonts w:ascii="Times New Roman" w:hAnsi="Times New Roman" w:cs="Times New Roman"/>
          <w:sz w:val="22"/>
          <w:szCs w:val="22"/>
        </w:rPr>
        <w:t xml:space="preserve"> и равных по силе экземплярах, один экземпляр – для Продавца, два экземпляра – для Покупателя, один экземпляр передается в орган Федеральной регистрационной службы по месту регистрации перехода права собственности на имущество.  </w:t>
      </w:r>
    </w:p>
    <w:p w:rsidR="00A276F0" w:rsidRPr="008B3C0D" w:rsidRDefault="00A276F0" w:rsidP="00EF4C45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276F0" w:rsidRPr="008B3C0D" w:rsidRDefault="00A276F0" w:rsidP="00EF4C45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A276F0" w:rsidRPr="008B3C0D" w:rsidRDefault="00A276F0" w:rsidP="00EF4C45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EF4C45" w:rsidRPr="008B3C0D" w:rsidRDefault="00EF4C45" w:rsidP="00EF4C45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B3C0D">
        <w:rPr>
          <w:rFonts w:ascii="Times New Roman" w:hAnsi="Times New Roman" w:cs="Times New Roman"/>
          <w:b/>
          <w:sz w:val="22"/>
          <w:szCs w:val="22"/>
        </w:rPr>
        <w:t>Подписи Сторон</w:t>
      </w:r>
    </w:p>
    <w:p w:rsidR="00A276F0" w:rsidRPr="008B3C0D" w:rsidRDefault="00A276F0" w:rsidP="00EF4C45">
      <w:pPr>
        <w:pStyle w:val="ConsPlusNormal"/>
        <w:widowControl/>
        <w:tabs>
          <w:tab w:val="left" w:pos="426"/>
        </w:tabs>
        <w:ind w:hanging="398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7444" w:type="pct"/>
        <w:tblLook w:val="01E0" w:firstRow="1" w:lastRow="1" w:firstColumn="1" w:lastColumn="1" w:noHBand="0" w:noVBand="0"/>
      </w:tblPr>
      <w:tblGrid>
        <w:gridCol w:w="5265"/>
        <w:gridCol w:w="5032"/>
        <w:gridCol w:w="5032"/>
      </w:tblGrid>
      <w:tr w:rsidR="00A276F0" w:rsidRPr="008B3C0D" w:rsidTr="00CE22B8">
        <w:trPr>
          <w:trHeight w:val="1519"/>
        </w:trPr>
        <w:tc>
          <w:tcPr>
            <w:tcW w:w="1717" w:type="pct"/>
            <w:hideMark/>
          </w:tcPr>
          <w:p w:rsidR="00A276F0" w:rsidRPr="008B3C0D" w:rsidRDefault="00A276F0" w:rsidP="00CE22B8">
            <w:pPr>
              <w:tabs>
                <w:tab w:val="right" w:pos="5111"/>
              </w:tabs>
              <w:rPr>
                <w:b/>
                <w:sz w:val="22"/>
                <w:szCs w:val="22"/>
              </w:rPr>
            </w:pPr>
            <w:r w:rsidRPr="008B3C0D">
              <w:rPr>
                <w:b/>
                <w:sz w:val="22"/>
                <w:szCs w:val="22"/>
              </w:rPr>
              <w:t>" Продавец"</w:t>
            </w:r>
            <w:r w:rsidRPr="008B3C0D">
              <w:rPr>
                <w:b/>
                <w:sz w:val="22"/>
                <w:szCs w:val="22"/>
              </w:rPr>
              <w:tab/>
            </w:r>
          </w:p>
          <w:p w:rsidR="008B3C0D" w:rsidRPr="008B3C0D" w:rsidRDefault="008B3C0D" w:rsidP="008B3C0D">
            <w:pPr>
              <w:rPr>
                <w:sz w:val="22"/>
                <w:szCs w:val="22"/>
              </w:rPr>
            </w:pPr>
            <w:r w:rsidRPr="008B3C0D">
              <w:rPr>
                <w:b/>
                <w:bCs/>
                <w:sz w:val="22"/>
                <w:szCs w:val="22"/>
              </w:rPr>
              <w:t>АО «СИЛЭН Супергидравлика»</w:t>
            </w:r>
          </w:p>
          <w:p w:rsidR="008B3C0D" w:rsidRPr="008B3C0D" w:rsidRDefault="008B3C0D" w:rsidP="008B3C0D">
            <w:pPr>
              <w:rPr>
                <w:sz w:val="22"/>
                <w:szCs w:val="22"/>
              </w:rPr>
            </w:pPr>
            <w:r w:rsidRPr="008B3C0D">
              <w:rPr>
                <w:sz w:val="22"/>
                <w:szCs w:val="22"/>
              </w:rPr>
              <w:t>649002, Республика Алтай, г. Горно-Алтайск,</w:t>
            </w:r>
          </w:p>
          <w:p w:rsidR="008B3C0D" w:rsidRPr="008B3C0D" w:rsidRDefault="008B3C0D" w:rsidP="008B3C0D">
            <w:pPr>
              <w:rPr>
                <w:sz w:val="22"/>
                <w:szCs w:val="22"/>
              </w:rPr>
            </w:pPr>
            <w:r w:rsidRPr="008B3C0D">
              <w:rPr>
                <w:sz w:val="22"/>
                <w:szCs w:val="22"/>
              </w:rPr>
              <w:t xml:space="preserve">ул. Строителей, д. </w:t>
            </w:r>
            <w:r w:rsidRPr="008B3C0D">
              <w:rPr>
                <w:sz w:val="22"/>
                <w:szCs w:val="22"/>
              </w:rPr>
              <w:t>¼</w:t>
            </w:r>
          </w:p>
          <w:p w:rsidR="008B3C0D" w:rsidRPr="008B3C0D" w:rsidRDefault="008B3C0D" w:rsidP="008B3C0D">
            <w:pPr>
              <w:rPr>
                <w:sz w:val="22"/>
                <w:szCs w:val="22"/>
              </w:rPr>
            </w:pPr>
            <w:r w:rsidRPr="008B3C0D">
              <w:rPr>
                <w:sz w:val="22"/>
                <w:szCs w:val="22"/>
              </w:rPr>
              <w:t>Адрес для корреспонденции: 153012, г. Иваново, ул. Садовая, 49/39</w:t>
            </w:r>
          </w:p>
          <w:p w:rsidR="008B3C0D" w:rsidRPr="008B3C0D" w:rsidRDefault="008B3C0D" w:rsidP="008B3C0D">
            <w:pPr>
              <w:rPr>
                <w:sz w:val="22"/>
                <w:szCs w:val="22"/>
              </w:rPr>
            </w:pPr>
          </w:p>
          <w:p w:rsidR="008B3C0D" w:rsidRPr="008B3C0D" w:rsidRDefault="008B3C0D" w:rsidP="008B3C0D">
            <w:pPr>
              <w:rPr>
                <w:sz w:val="22"/>
                <w:szCs w:val="22"/>
              </w:rPr>
            </w:pPr>
            <w:r w:rsidRPr="008B3C0D">
              <w:rPr>
                <w:sz w:val="22"/>
                <w:szCs w:val="22"/>
              </w:rPr>
              <w:t>ОГРН 1130411001885</w:t>
            </w:r>
          </w:p>
          <w:p w:rsidR="00A276F0" w:rsidRPr="008B3C0D" w:rsidRDefault="008B3C0D" w:rsidP="008B3C0D">
            <w:pPr>
              <w:rPr>
                <w:sz w:val="22"/>
                <w:szCs w:val="22"/>
              </w:rPr>
            </w:pPr>
            <w:r w:rsidRPr="008B3C0D">
              <w:rPr>
                <w:sz w:val="22"/>
                <w:szCs w:val="22"/>
              </w:rPr>
              <w:t>ИНН 0411163820</w:t>
            </w:r>
          </w:p>
        </w:tc>
        <w:tc>
          <w:tcPr>
            <w:tcW w:w="1641" w:type="pct"/>
          </w:tcPr>
          <w:p w:rsidR="00A276F0" w:rsidRPr="008B3C0D" w:rsidRDefault="00A276F0" w:rsidP="00CE22B8">
            <w:pPr>
              <w:keepNext/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  <w:r w:rsidRPr="008B3C0D">
              <w:rPr>
                <w:b/>
                <w:bCs/>
                <w:sz w:val="22"/>
                <w:szCs w:val="22"/>
              </w:rPr>
              <w:t>" Покупатель"</w:t>
            </w:r>
          </w:p>
          <w:p w:rsidR="00A276F0" w:rsidRPr="008B3C0D" w:rsidRDefault="00D37065" w:rsidP="00CE22B8">
            <w:pPr>
              <w:keepNext/>
              <w:autoSpaceDE w:val="0"/>
              <w:autoSpaceDN w:val="0"/>
              <w:adjustRightInd w:val="0"/>
              <w:outlineLvl w:val="1"/>
              <w:rPr>
                <w:bCs/>
                <w:sz w:val="22"/>
                <w:szCs w:val="22"/>
              </w:rPr>
            </w:pPr>
            <w:r w:rsidRPr="008B3C0D">
              <w:rPr>
                <w:rFonts w:eastAsia="Calibri"/>
                <w:b/>
                <w:sz w:val="22"/>
                <w:szCs w:val="22"/>
              </w:rPr>
              <w:t>________________________________</w:t>
            </w:r>
            <w:r w:rsidRPr="008B3C0D">
              <w:rPr>
                <w:rFonts w:eastAsia="Calibri"/>
                <w:b/>
                <w:sz w:val="22"/>
                <w:szCs w:val="22"/>
              </w:rPr>
              <w:br/>
              <w:t>________________________________</w:t>
            </w:r>
            <w:r w:rsidRPr="008B3C0D">
              <w:rPr>
                <w:rFonts w:eastAsia="Calibri"/>
                <w:b/>
                <w:sz w:val="22"/>
                <w:szCs w:val="22"/>
              </w:rPr>
              <w:br/>
              <w:t>________________________________</w:t>
            </w:r>
            <w:r w:rsidRPr="008B3C0D">
              <w:rPr>
                <w:rFonts w:eastAsia="Calibri"/>
                <w:b/>
                <w:sz w:val="22"/>
                <w:szCs w:val="22"/>
              </w:rPr>
              <w:br/>
              <w:t>________________________________</w:t>
            </w:r>
          </w:p>
        </w:tc>
        <w:tc>
          <w:tcPr>
            <w:tcW w:w="1641" w:type="pct"/>
          </w:tcPr>
          <w:p w:rsidR="00A276F0" w:rsidRPr="008B3C0D" w:rsidRDefault="00A276F0" w:rsidP="00CE22B8">
            <w:pPr>
              <w:rPr>
                <w:sz w:val="22"/>
                <w:szCs w:val="22"/>
              </w:rPr>
            </w:pPr>
          </w:p>
        </w:tc>
      </w:tr>
      <w:tr w:rsidR="00A276F0" w:rsidRPr="008B3C0D" w:rsidTr="00CE22B8">
        <w:trPr>
          <w:trHeight w:val="500"/>
        </w:trPr>
        <w:tc>
          <w:tcPr>
            <w:tcW w:w="1717" w:type="pct"/>
          </w:tcPr>
          <w:p w:rsidR="00A276F0" w:rsidRPr="008B3C0D" w:rsidRDefault="00A276F0" w:rsidP="00CE22B8">
            <w:pPr>
              <w:jc w:val="both"/>
              <w:rPr>
                <w:sz w:val="22"/>
                <w:szCs w:val="22"/>
              </w:rPr>
            </w:pPr>
            <w:r w:rsidRPr="008B3C0D">
              <w:rPr>
                <w:sz w:val="22"/>
                <w:szCs w:val="22"/>
              </w:rPr>
              <w:t xml:space="preserve">Конкурсный управляющий </w:t>
            </w:r>
          </w:p>
          <w:p w:rsidR="00A276F0" w:rsidRPr="008B3C0D" w:rsidRDefault="00A276F0" w:rsidP="00CE22B8">
            <w:pPr>
              <w:rPr>
                <w:sz w:val="22"/>
                <w:szCs w:val="22"/>
              </w:rPr>
            </w:pPr>
          </w:p>
          <w:p w:rsidR="00A276F0" w:rsidRPr="008B3C0D" w:rsidRDefault="00A276F0" w:rsidP="00CE22B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8B3C0D">
              <w:rPr>
                <w:sz w:val="22"/>
                <w:szCs w:val="22"/>
              </w:rPr>
              <w:t>_________________ Татарников Д.А.</w:t>
            </w:r>
            <w:r w:rsidRPr="008B3C0D">
              <w:rPr>
                <w:sz w:val="22"/>
                <w:szCs w:val="22"/>
              </w:rPr>
              <w:tab/>
            </w:r>
          </w:p>
        </w:tc>
        <w:tc>
          <w:tcPr>
            <w:tcW w:w="1641" w:type="pct"/>
          </w:tcPr>
          <w:p w:rsidR="00A276F0" w:rsidRPr="008B3C0D" w:rsidRDefault="00A276F0" w:rsidP="00CE22B8">
            <w:pPr>
              <w:keepNext/>
              <w:autoSpaceDE w:val="0"/>
              <w:autoSpaceDN w:val="0"/>
              <w:adjustRightInd w:val="0"/>
              <w:ind w:firstLine="708"/>
              <w:jc w:val="center"/>
              <w:outlineLvl w:val="1"/>
              <w:rPr>
                <w:bCs/>
                <w:sz w:val="22"/>
                <w:szCs w:val="22"/>
              </w:rPr>
            </w:pPr>
          </w:p>
          <w:p w:rsidR="00A276F0" w:rsidRPr="008B3C0D" w:rsidRDefault="00A276F0" w:rsidP="00CE22B8">
            <w:pPr>
              <w:keepNext/>
              <w:autoSpaceDE w:val="0"/>
              <w:autoSpaceDN w:val="0"/>
              <w:adjustRightInd w:val="0"/>
              <w:ind w:firstLine="708"/>
              <w:jc w:val="center"/>
              <w:outlineLvl w:val="1"/>
              <w:rPr>
                <w:bCs/>
                <w:sz w:val="22"/>
                <w:szCs w:val="22"/>
              </w:rPr>
            </w:pPr>
          </w:p>
          <w:p w:rsidR="00A276F0" w:rsidRPr="008B3C0D" w:rsidRDefault="00A276F0" w:rsidP="00D37065">
            <w:pPr>
              <w:keepNext/>
              <w:autoSpaceDE w:val="0"/>
              <w:autoSpaceDN w:val="0"/>
              <w:adjustRightInd w:val="0"/>
              <w:ind w:firstLine="708"/>
              <w:jc w:val="center"/>
              <w:outlineLvl w:val="1"/>
              <w:rPr>
                <w:bCs/>
                <w:sz w:val="22"/>
                <w:szCs w:val="22"/>
              </w:rPr>
            </w:pPr>
            <w:r w:rsidRPr="008B3C0D">
              <w:rPr>
                <w:bCs/>
                <w:sz w:val="22"/>
                <w:szCs w:val="22"/>
              </w:rPr>
              <w:t xml:space="preserve">_______________ </w:t>
            </w:r>
            <w:r w:rsidR="00D37065" w:rsidRPr="008B3C0D">
              <w:rPr>
                <w:bCs/>
                <w:sz w:val="22"/>
                <w:szCs w:val="22"/>
              </w:rPr>
              <w:t>Фамилия инициалы</w:t>
            </w:r>
          </w:p>
        </w:tc>
        <w:tc>
          <w:tcPr>
            <w:tcW w:w="1641" w:type="pct"/>
          </w:tcPr>
          <w:p w:rsidR="00A276F0" w:rsidRPr="008B3C0D" w:rsidRDefault="00A276F0" w:rsidP="00CE22B8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</w:p>
        </w:tc>
      </w:tr>
    </w:tbl>
    <w:p w:rsidR="00EF4C45" w:rsidRDefault="00EF4C45" w:rsidP="008B3C0D">
      <w:pPr>
        <w:pStyle w:val="ConsPlusNormal"/>
        <w:widowControl/>
        <w:ind w:firstLine="0"/>
        <w:rPr>
          <w:rFonts w:ascii="Times New Roman" w:hAnsi="Times New Roman" w:cs="Times New Roman"/>
          <w:snapToGrid w:val="0"/>
          <w:sz w:val="22"/>
          <w:szCs w:val="22"/>
        </w:rPr>
      </w:pPr>
      <w:bookmarkStart w:id="0" w:name="_GoBack"/>
      <w:bookmarkEnd w:id="0"/>
    </w:p>
    <w:sectPr w:rsidR="00EF4C45" w:rsidSect="00CE22B8">
      <w:pgSz w:w="11906" w:h="16838"/>
      <w:pgMar w:top="719" w:right="746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Plott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853A22"/>
    <w:multiLevelType w:val="hybridMultilevel"/>
    <w:tmpl w:val="D3420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425D5C"/>
    <w:multiLevelType w:val="hybridMultilevel"/>
    <w:tmpl w:val="2604A9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3473D4B"/>
    <w:multiLevelType w:val="hybridMultilevel"/>
    <w:tmpl w:val="D3420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1A071A"/>
    <w:multiLevelType w:val="hybridMultilevel"/>
    <w:tmpl w:val="A6848520"/>
    <w:lvl w:ilvl="0" w:tplc="66204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4C45"/>
    <w:rsid w:val="000D6C07"/>
    <w:rsid w:val="001240FB"/>
    <w:rsid w:val="00174007"/>
    <w:rsid w:val="00194A97"/>
    <w:rsid w:val="001D0269"/>
    <w:rsid w:val="00206633"/>
    <w:rsid w:val="00264F0B"/>
    <w:rsid w:val="003F48B8"/>
    <w:rsid w:val="00457A83"/>
    <w:rsid w:val="004674B9"/>
    <w:rsid w:val="0049446C"/>
    <w:rsid w:val="004C26AF"/>
    <w:rsid w:val="005167F5"/>
    <w:rsid w:val="00570354"/>
    <w:rsid w:val="005805F8"/>
    <w:rsid w:val="006E73FF"/>
    <w:rsid w:val="006F2949"/>
    <w:rsid w:val="00727A2D"/>
    <w:rsid w:val="00737DEB"/>
    <w:rsid w:val="00794E7D"/>
    <w:rsid w:val="007E3401"/>
    <w:rsid w:val="007F7DD6"/>
    <w:rsid w:val="00881DE6"/>
    <w:rsid w:val="0089748A"/>
    <w:rsid w:val="008B3C0D"/>
    <w:rsid w:val="008D2983"/>
    <w:rsid w:val="009A4481"/>
    <w:rsid w:val="00A276F0"/>
    <w:rsid w:val="00AF15F2"/>
    <w:rsid w:val="00B44AD5"/>
    <w:rsid w:val="00B95D05"/>
    <w:rsid w:val="00BF5E7B"/>
    <w:rsid w:val="00C065AC"/>
    <w:rsid w:val="00C3542E"/>
    <w:rsid w:val="00C928DA"/>
    <w:rsid w:val="00CE22B8"/>
    <w:rsid w:val="00D36186"/>
    <w:rsid w:val="00D37065"/>
    <w:rsid w:val="00DC11C2"/>
    <w:rsid w:val="00EA67F4"/>
    <w:rsid w:val="00ED4C0A"/>
    <w:rsid w:val="00EF4C45"/>
    <w:rsid w:val="00F9402A"/>
    <w:rsid w:val="00FB5E66"/>
    <w:rsid w:val="00FC2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A7CDE8-38E8-4566-A25F-001AC0289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4C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4C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F4C4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annotation reference"/>
    <w:uiPriority w:val="99"/>
    <w:semiHidden/>
    <w:unhideWhenUsed/>
    <w:rsid w:val="00EF4C4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EF4C45"/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EF4C4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EF4C45"/>
    <w:pPr>
      <w:suppressAutoHyphens/>
      <w:ind w:right="175"/>
      <w:jc w:val="both"/>
    </w:pPr>
    <w:rPr>
      <w:sz w:val="20"/>
      <w:szCs w:val="20"/>
      <w:lang w:eastAsia="ar-SA"/>
    </w:rPr>
  </w:style>
  <w:style w:type="paragraph" w:styleId="a6">
    <w:name w:val="Balloon Text"/>
    <w:basedOn w:val="a"/>
    <w:link w:val="a7"/>
    <w:uiPriority w:val="99"/>
    <w:semiHidden/>
    <w:unhideWhenUsed/>
    <w:rsid w:val="00EF4C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F4C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EA67F4"/>
    <w:pPr>
      <w:ind w:left="720"/>
      <w:contextualSpacing/>
    </w:pPr>
  </w:style>
  <w:style w:type="character" w:customStyle="1" w:styleId="sr">
    <w:name w:val="sr"/>
    <w:basedOn w:val="a0"/>
    <w:rsid w:val="00C354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2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1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UNxcQrUizHhhn9EbCb/Ppnlp4EJqh+OX0Km1wIk/e3E=</DigestValue>
    </Reference>
    <Reference Type="http://www.w3.org/2000/09/xmldsig#Object" URI="#idOfficeObject">
      <DigestMethod Algorithm="urn:ietf:params:xml:ns:cpxmlsec:algorithms:gostr34112012-256"/>
      <DigestValue>/RajEfWJPA4owkqxREhdi/KU5lIdwH+I6MMNRiKEJbM=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kCTG6IYJtiDjtB6h9k8Mgh2+e8hnCyu5OoAulCmE7CA=</DigestValue>
    </Reference>
  </SignedInfo>
  <SignatureValue>eXitbF070hnLAhIbxN52anVhMxjalgLP7HjNPzRz/z3XCH0ZbiJKDIlxKzLZKZY7
7gDMR16AVnEzD9GEEO2h2g==</SignatureValue>
  <KeyInfo>
    <X509Data>
      <X509Certificate>MIILUTCCCv6gAwIBAgIRAbx0nQDcqr+fS1eQaQrVypgwCgYIKoUDBwEBAwIwggGJ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0J3Ql9Ce0KAiMB4XDTE5MTAwNDA5MjMxN1oXDTIwMTAwNDA5MzMxN1owggE/MS8w
LQYDVQQIDCYzNyDQmNCy0LDQvdC+0LLRgdC60LDRjyDQvtCx0LvQsNGB0YLRjDEX
MBUGA1UEBwwO0JjQstCw0L3QvtCy0L4xCzAJBgNVBAYTAlJVMSowKAYDVQQqDCHQ
lNC10L3QuNGBINCQ0LvRjNCx0LXRgNGC0L7QstC40YcxHTAbBgNVBAQMFNCi0LDR
gtCw0YDQvdC40LrQvtCyMT8wPQYDVQQDDDbQotCw0YLQsNGA0L3QuNC60L7QsiDQ
lNC10L3QuNGBINCQ0LvRjNCx0LXRgNGC0L7QstC40YcxJjAkBgkqhkiG9w0BCQEW
F3RhdGFybmlrb3ZkZW5pc0BtYWlsLnJ1MRowGAYIKoUDA4EDAQESDDM3MjkwMDAw
NDc0MTEWMBQGBSqFA2QDEgswNDE3MjQxNTIyMTBmMB8GCCqFAwcBAQEBMBMGByqF
AwICJAAGCCqFAwcBAQICA0MABEAIGixHuyM1kazltTKFKjLRi6LixTM0nHCU223n
oQlet/9OR+NxSp2vD09OKTg0PIp3JI+VkytHLJ9W1QVBxnufo4IHfjCCB3owDgYD
VR0PAQH/BAQDAgTwMIGwBgNVHSUEgagwgaUGByqFAwICIhkGByqFAwICIhoGByqF
AwICIgYGCCqFAwJAAQEBBggqhQMDgR0CDQYIKoUDAzoCAQYGCSqFAwUBGAIBAwYI
KoUDBQEYAhsGByqFAwYlAQEGBiqFAwYoAQYIKoUDBikBAQEGCCqFAwYqBQUFBggq
hQMGLAEBAQYIKoUDBi0BAQEGCCqFAwcCFQECBggrBgEFBQcDAgYIKwYBBQUHAwQw
HQYDVR0gBBYwFDAIBgYqhQNkcQEwCAYGKoUDZHECMCEGBSqFA2RvBBgMFtCa0YDQ
uNC/0YLQvtCf0YDQviBDU1AwLgYDVR0RBCcwJaQjMCExHzAdBgkqhkiG9w0BCQIW
EElOTj0zNzI5MDAwMDQ3NDEwggHcBggrBgEFBQcBAQSCAc4wggHKMEkGCCsGAQUF
BzABhj1odHRwOi8vdGF4NC50ZW5zb3IucnUvb2NzcC10ZW5zb3JjYS0yMDE5X2Nw
X2dvc3QyMDEyL29jc3Auc3JmMGQGCCsGAQUFBzAChlhodHRwOi8vdGF4NC50ZW5z
b3IucnUvdGVuc29yY2EtMjAxOV9jcF9nb3N0MjAxMi9jZXJ0ZW5yb2xsL3RlbnNv
cmNhLTIwMTlfY3BfZ29zdDIwMTIuY3J0MD0GCCsGAQUFBzAChjFodHRwOi8vdGVu
c29yLnJ1L2NhL3RlbnNvcmNhLTIwMTlfY3BfZ29zdDIwMTIuY3J0MEYGCCsGAQUF
BzAChjpodHRwOi8vY3JsLnRlbnNvci5ydS90YXg0L2NhL3RlbnNvcmNhLTIwMTlf
Y3BfZ29zdDIwMTIuY3J0MEcGCCsGAQUFBzAChjtodHRwOi8vY3JsMi50ZW5zb3Iu
cnUvdGF4NC9jYS90ZW5zb3JjYS0yMDE5X2NwX2dvc3QyMDEyLmNydDBHBggrBgEF
BQcwAoY7aHR0cDovL2NybDMudGVuc29yLnJ1L3RheDQvY2EvdGVuc29yY2EtMjAx
OV9jcF9nb3N0MjAxMi5jcnQwKwYDVR0QBCQwIoAPMjAxOTEwMDQwOTIzMTZagQ8y
MDIwMTAwNDA5MjMxNlowggEzBgUqhQNkcASCASgwggEkDCsi0JrRgNC40L/RgtC+
0J/RgNC+IENTUCIgKNCy0LXRgNGB0LjRjyA0LjApDFMi0KPQtNC+0YHRgtC+0LLQ
tdGA0Y/RjtGJ0LjQuSDRhtC10L3RgtGAICLQmtGA0LjQv9GC0L7Qn9GA0L4g0KPQ
piIg0LLQtdGA0YHQuNC4IDIuMAxP0KHQtdGA0YLQuNGE0LjQutCw0YIg0YHQvtC+
0YLQstC10YLRgdGC0LLQuNGPIOKEliDQodCkLzEyNC0zMzgwINC+0YIgMTEuMDUu
MjAxOAxP0KHQtdGA0YLQuNGE0LjQutCw0YIg0YHQvtC+0YLQstC10YLRgdGC0LLQ
uNGPIOKEliDQodCkLzEyOC0zNTkyINC+0YIgMTcuMTAuMjAxODCCAXoGA1UdHwSC
AXEwggFtMF6gXKBahlhodHRwOi8vdGF4NC50ZW5zb3IucnUvdGVuc29yY2EtMjAx
OV9jcF9nb3N0MjAxMi9jZXJ0ZW5yb2xsL3RlbnNvcmNhLTIwMTlfY3BfZ29zdDIw
MTIuY3JsMDegNaAzhjFodHRwOi8vdGVuc29yLnJ1L2NhL3RlbnNvcmNhLTIwMTlf
Y3BfZ29zdDIwMTIuY3JsMESgQqBAhj5odHRwOi8vY3JsLnRlbnNvci5ydS90YXg0
L2NhL2NybC90ZW5zb3JjYS0yMDE5X2NwX2dvc3QyMDEyLmNybDBFoEOgQYY/aHR0
cDovL2NybDIudGVuc29yLnJ1L3RheDQvY2EvY3JsL3RlbnNvcmNhLTIwMTlfY3Bf
Z29zdDIwMTIuY3JsMEWgQ6BBhj9odHRwOi8vY3JsMy50ZW5zb3IucnUvdGF4NC9j
YS9jcmwvdGVuc29yY2EtMjAxOV9jcF9nb3N0MjAxMi5jcmwwggFgBgNVHSMEggFX
MIIBU4AUjlkHMLxIq+1hZjRZ6n+WX6ynNz6hggEspIIBKDCCASQxHjAcBgkqhkiG
9w0BCQEWD2RpdEBtaW5zdnlhei5ydTELMAkGA1UEBhMCUlUxGDAWBgNVBAgMDzc3
INCc0L7RgdC60LLQsDEZMBcGA1UEBwwQ0LMuINCc0L7RgdC60LLQsDEuMCwGA1UE
CQwl0YPQu9C40YbQsCDQotCy0LXRgNGB0LrQsNGPLCDQtNC+0LwgNzEsMCoGA1UE
Cgwj0JzQuNC90LrQvtC80YHQstGP0LfRjCDQoNC+0YHRgdC40LgxGDAWBgUqhQNk
ARINMTA0NzcwMjAyNjcwMTEaMBgGCCqFAwOBAwEBEgwwMDc3MTA0NzQzNzUxLDAq
BgNVBAMMI9Cc0LjQvdC60L7QvNGB0LLRj9C30Ywg0KDQvtGB0YHQuNC4ggsAtAa+
xAAAAAACsTAdBgNVHQ4EFgQU2h249sgHYAb5kdVG5LmHne+wRs4wCgYIKoUDBwEB
AwIDQQAvRQEH41XtIDO8pHHh/+HOiLOGa6zYiNstoFPfnux1Gv9yFFoCKHTHNoJC
iRMX77FxLZOdg/+ao2496bJSXjaW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P7yt1TDwZb15ECyy/j4wTCNiV0w=</DigestValue>
      </Reference>
      <Reference URI="/word/fontTable.xml?ContentType=application/vnd.openxmlformats-officedocument.wordprocessingml.fontTable+xml">
        <DigestMethod Algorithm="http://www.w3.org/2000/09/xmldsig#sha1"/>
        <DigestValue>qiJ/2MyUvvi2JinjuXne/gmubKU=</DigestValue>
      </Reference>
      <Reference URI="/word/numbering.xml?ContentType=application/vnd.openxmlformats-officedocument.wordprocessingml.numbering+xml">
        <DigestMethod Algorithm="http://www.w3.org/2000/09/xmldsig#sha1"/>
        <DigestValue>+Z4QdxdOJ9V6fOuVvVOkw4w+gsk=</DigestValue>
      </Reference>
      <Reference URI="/word/settings.xml?ContentType=application/vnd.openxmlformats-officedocument.wordprocessingml.settings+xml">
        <DigestMethod Algorithm="http://www.w3.org/2000/09/xmldsig#sha1"/>
        <DigestValue>gC0tvAoy8OfJKYz1rcOJEaDBrZI=</DigestValue>
      </Reference>
      <Reference URI="/word/styles.xml?ContentType=application/vnd.openxmlformats-officedocument.wordprocessingml.styles+xml">
        <DigestMethod Algorithm="http://www.w3.org/2000/09/xmldsig#sha1"/>
        <DigestValue>GJlHFpSvAV+cXkFm/aqV0i1UXo8=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3I799M+zt+N2XwPhvpKByNiLgJs=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2020-08-27T13:35:17Z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2020-08-27T13:35:17Z</xd:SigningTime>
          <xd:SigningCertificate>
            <xd:Cert>
              <xd:CertDigest>
                <DigestMethod Algorithm="http://www.w3.org/2000/09/xmldsig#sha1"/>
                <DigestValue>6/GSKY88Yhoq/88GTcOBVby6VHM=</DigestValue>
              </xd:CertDigest>
              <xd:IssuerSerial>
                <X509IssuerName>CN="ООО ""КОМПАНИЯ ""ТЕНЗОР""", O="ООО ""КОМПАНИЯ ""ТЕНЗОР""", OU=Удостоверяющий центр, STREET="Московский проспект, д. 12", L=г. Ярославль, S=76 Ярославская область, C=RU, ИНН=007605016030, ОГРН=1027600787994, E=ca_tensor@tensor.ru</X509IssuerName>
                <X509SerialNumber>590782720970693585346946336614967003800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http://uri.etsi.org/01903/v1.2.2#ProofOfOrigin</xd:Identifier>
              <xd:Description>Создал и утвердил данный документ</xd:Description>
            </xd:CommitmentTypeId>
            <xd:AllSignedDataObjects/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1194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lt</dc:creator>
  <cp:lastModifiedBy>Nikita Tatarnikov</cp:lastModifiedBy>
  <cp:revision>2</cp:revision>
  <dcterms:created xsi:type="dcterms:W3CDTF">2020-08-27T13:34:00Z</dcterms:created>
  <dcterms:modified xsi:type="dcterms:W3CDTF">2020-08-27T13:34:00Z</dcterms:modified>
</cp:coreProperties>
</file>