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34B" w:rsidRDefault="004C134B" w:rsidP="004C13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proofErr w:type="gramStart"/>
      <w:r w:rsidRPr="004C134B">
        <w:rPr>
          <w:rFonts w:ascii="Times New Roman" w:hAnsi="Times New Roman" w:cs="Times New Roman"/>
          <w:color w:val="000000"/>
          <w:sz w:val="28"/>
          <w:szCs w:val="24"/>
        </w:rPr>
        <w:t>Реализация лотов 1, 2 осуществляется с учетом ограничений, установленных Федеральным законом от 24.07.2002 г. №101-ФЗ (ред. от 03.07.2016)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</w:t>
      </w:r>
      <w:proofErr w:type="gramEnd"/>
      <w:r w:rsidRPr="004C134B">
        <w:rPr>
          <w:rFonts w:ascii="Times New Roman" w:hAnsi="Times New Roman" w:cs="Times New Roman"/>
          <w:color w:val="000000"/>
          <w:sz w:val="28"/>
          <w:szCs w:val="24"/>
        </w:rPr>
        <w:t xml:space="preserve"> преимущественного права.</w:t>
      </w:r>
    </w:p>
    <w:p w:rsidR="00EB60BA" w:rsidRPr="004C134B" w:rsidRDefault="00EB60BA" w:rsidP="004C13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bookmarkStart w:id="0" w:name="_GoBack"/>
      <w:bookmarkEnd w:id="0"/>
    </w:p>
    <w:p w:rsidR="003B6663" w:rsidRDefault="003B6663"/>
    <w:sectPr w:rsidR="003B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80F"/>
    <w:rsid w:val="003B6663"/>
    <w:rsid w:val="004C134B"/>
    <w:rsid w:val="00EB60BA"/>
    <w:rsid w:val="00EE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34B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34B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</cp:revision>
  <dcterms:created xsi:type="dcterms:W3CDTF">2020-07-30T08:28:00Z</dcterms:created>
  <dcterms:modified xsi:type="dcterms:W3CDTF">2020-07-30T08:28:00Z</dcterms:modified>
</cp:coreProperties>
</file>