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BE2FA5" w14:textId="77777777" w:rsidR="00A47D6E" w:rsidRPr="00A4360A" w:rsidRDefault="00FA67F5" w:rsidP="00A47D6E">
      <w:pPr>
        <w:tabs>
          <w:tab w:val="left" w:pos="142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360A">
        <w:rPr>
          <w:rFonts w:ascii="Times New Roman" w:hAnsi="Times New Roman" w:cs="Times New Roman"/>
          <w:b/>
          <w:sz w:val="24"/>
          <w:szCs w:val="24"/>
        </w:rPr>
        <w:t>ПИСЬМЕННОЕ СОГЛАСИЕ</w:t>
      </w:r>
    </w:p>
    <w:p w14:paraId="6336B70A" w14:textId="77777777" w:rsidR="0065398C" w:rsidRPr="00A4360A" w:rsidRDefault="00FA67F5" w:rsidP="00A47D6E">
      <w:pPr>
        <w:tabs>
          <w:tab w:val="left" w:pos="142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4360A">
        <w:rPr>
          <w:rFonts w:ascii="Times New Roman" w:hAnsi="Times New Roman" w:cs="Times New Roman"/>
          <w:sz w:val="24"/>
          <w:szCs w:val="24"/>
        </w:rPr>
        <w:t xml:space="preserve">на выполнение конкурсных условий, предусмотренных Разделом 9 Положения об условиях, порядке и сроках реализации имущества, принадлежащего на праве собственности Открытому акционерному обществу «Амур-Порт» </w:t>
      </w:r>
    </w:p>
    <w:p w14:paraId="4518DC44" w14:textId="77777777" w:rsidR="00FA67F5" w:rsidRPr="00A4360A" w:rsidRDefault="00FA67F5" w:rsidP="00A47D6E">
      <w:pPr>
        <w:tabs>
          <w:tab w:val="left" w:pos="142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4360A">
        <w:rPr>
          <w:rFonts w:ascii="Times New Roman" w:hAnsi="Times New Roman" w:cs="Times New Roman"/>
          <w:sz w:val="24"/>
          <w:szCs w:val="24"/>
        </w:rPr>
        <w:t>(для юридических лиц)</w:t>
      </w:r>
    </w:p>
    <w:p w14:paraId="65C6EA2D" w14:textId="77777777" w:rsidR="00FA67F5" w:rsidRPr="00A4360A" w:rsidRDefault="00FA67F5" w:rsidP="00FA67F5">
      <w:pPr>
        <w:tabs>
          <w:tab w:val="left" w:pos="142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360A">
        <w:rPr>
          <w:rFonts w:ascii="Times New Roman" w:hAnsi="Times New Roman" w:cs="Times New Roman"/>
          <w:sz w:val="24"/>
          <w:szCs w:val="24"/>
        </w:rPr>
        <w:t>_____________________________________________________________________, (именуемое Юридическое лицо) ИНН _______________/КПП____________________, ОГРН ______________________, зарегистрировано __________________г. регистрирующим органом _______________ __________________________________, состоит на налоговом учете в налоговом органе ____________________________________________________________________,  в лице ______________________________________________________________, действующем на основании _______________________________________________</w:t>
      </w:r>
    </w:p>
    <w:p w14:paraId="1B12B982" w14:textId="77777777" w:rsidR="00FA67F5" w:rsidRPr="00A4360A" w:rsidRDefault="00FA67F5" w:rsidP="00FA67F5">
      <w:pPr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4360A">
        <w:rPr>
          <w:rFonts w:ascii="Times New Roman" w:hAnsi="Times New Roman" w:cs="Times New Roman"/>
          <w:sz w:val="24"/>
          <w:szCs w:val="24"/>
        </w:rPr>
        <w:t xml:space="preserve">подтверждает, что юридическое лицо на дату направления заявки на участие в торгах является добросовестным контрагентом, не обладающим признаками несостоятельности (банкротства) либо недостаточности имущества для погашения требований имеющихся на текущую дату требований кредиторов. </w:t>
      </w:r>
    </w:p>
    <w:p w14:paraId="170359CB" w14:textId="77777777" w:rsidR="00A4360A" w:rsidRPr="00A4360A" w:rsidRDefault="00A4360A" w:rsidP="00A4360A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4360A">
        <w:rPr>
          <w:rFonts w:ascii="Times New Roman" w:hAnsi="Times New Roman"/>
          <w:sz w:val="24"/>
          <w:szCs w:val="24"/>
        </w:rPr>
        <w:t>1.1. Юридическое лицо принимает следующие конкурсные условия для целей участия в торгах по продаже следующего Имущества: лот №13 -</w:t>
      </w:r>
      <w:r w:rsidRPr="00A4360A">
        <w:rPr>
          <w:rFonts w:ascii="Times New Roman" w:hAnsi="Times New Roman"/>
          <w:color w:val="000000"/>
          <w:sz w:val="24"/>
          <w:szCs w:val="24"/>
        </w:rPr>
        <w:t xml:space="preserve"> Право аренды на земельный участок с кадастровым номером 27:22:0000000:4793 по адресу г. Комсомольск-на-Амуре, </w:t>
      </w:r>
      <w:proofErr w:type="spellStart"/>
      <w:r w:rsidRPr="00A4360A">
        <w:rPr>
          <w:rFonts w:ascii="Times New Roman" w:hAnsi="Times New Roman"/>
          <w:color w:val="000000"/>
          <w:sz w:val="24"/>
          <w:szCs w:val="24"/>
        </w:rPr>
        <w:t>Хорпинское</w:t>
      </w:r>
      <w:proofErr w:type="spellEnd"/>
      <w:r w:rsidRPr="00A4360A">
        <w:rPr>
          <w:rFonts w:ascii="Times New Roman" w:hAnsi="Times New Roman"/>
          <w:color w:val="000000"/>
          <w:sz w:val="24"/>
          <w:szCs w:val="24"/>
        </w:rPr>
        <w:t xml:space="preserve"> шоссе, 4, общей площадью 6912 </w:t>
      </w:r>
      <w:proofErr w:type="spellStart"/>
      <w:r w:rsidRPr="00A4360A">
        <w:rPr>
          <w:rFonts w:ascii="Times New Roman" w:hAnsi="Times New Roman"/>
          <w:color w:val="000000"/>
          <w:sz w:val="24"/>
          <w:szCs w:val="24"/>
        </w:rPr>
        <w:t>кв.м</w:t>
      </w:r>
      <w:proofErr w:type="spellEnd"/>
      <w:r w:rsidRPr="00A4360A">
        <w:rPr>
          <w:rFonts w:ascii="Times New Roman" w:hAnsi="Times New Roman"/>
          <w:color w:val="000000"/>
          <w:sz w:val="24"/>
          <w:szCs w:val="24"/>
        </w:rPr>
        <w:t xml:space="preserve">, по договору №10282/3 от 27.06.2016.; </w:t>
      </w:r>
      <w:r w:rsidRPr="00A4360A">
        <w:rPr>
          <w:rFonts w:ascii="Times New Roman" w:hAnsi="Times New Roman"/>
          <w:sz w:val="24"/>
          <w:szCs w:val="24"/>
        </w:rPr>
        <w:t xml:space="preserve">Сооружение электроэнергетики, наименование: Высоковольтная линия электропередач – 6кВ, кадастровый номер 27:22:0000000:4967, адрес: Хабаровский край, г. Комсомольск-на-Амуре, от ТП-10, расположенного в 1200 м на северо-восток от дома №7 по </w:t>
      </w:r>
      <w:proofErr w:type="spellStart"/>
      <w:r w:rsidRPr="00A4360A">
        <w:rPr>
          <w:rFonts w:ascii="Times New Roman" w:hAnsi="Times New Roman"/>
          <w:sz w:val="24"/>
          <w:szCs w:val="24"/>
        </w:rPr>
        <w:t>Хорпинскому</w:t>
      </w:r>
      <w:proofErr w:type="spellEnd"/>
      <w:r w:rsidRPr="00A4360A">
        <w:rPr>
          <w:rFonts w:ascii="Times New Roman" w:hAnsi="Times New Roman"/>
          <w:sz w:val="24"/>
          <w:szCs w:val="24"/>
        </w:rPr>
        <w:t xml:space="preserve"> шоссе. До ТП-1 по </w:t>
      </w:r>
      <w:proofErr w:type="spellStart"/>
      <w:r w:rsidRPr="00A4360A">
        <w:rPr>
          <w:rFonts w:ascii="Times New Roman" w:hAnsi="Times New Roman"/>
          <w:sz w:val="24"/>
          <w:szCs w:val="24"/>
        </w:rPr>
        <w:t>Хорпинскому</w:t>
      </w:r>
      <w:proofErr w:type="spellEnd"/>
      <w:r w:rsidRPr="00A4360A">
        <w:rPr>
          <w:rFonts w:ascii="Times New Roman" w:hAnsi="Times New Roman"/>
          <w:sz w:val="24"/>
          <w:szCs w:val="24"/>
        </w:rPr>
        <w:t xml:space="preserve"> шоссе, 4, протяженность 1706м.; </w:t>
      </w:r>
      <w:r w:rsidRPr="00A4360A">
        <w:rPr>
          <w:rFonts w:ascii="Times New Roman" w:hAnsi="Times New Roman"/>
          <w:color w:val="000000"/>
          <w:sz w:val="24"/>
          <w:szCs w:val="24"/>
        </w:rPr>
        <w:t xml:space="preserve">Плавучая мастерская «ПМ-402», идентификационный номер А-01-0713, 1973 года постройки, местонахождение: акватория водного объекта реки Амур между дамбой и причальной стенкой, расположенной по адресу Хабаровский край, г. Комсомольск-на-Амуре, </w:t>
      </w:r>
      <w:proofErr w:type="spellStart"/>
      <w:r w:rsidRPr="00A4360A">
        <w:rPr>
          <w:rFonts w:ascii="Times New Roman" w:hAnsi="Times New Roman"/>
          <w:color w:val="000000"/>
          <w:sz w:val="24"/>
          <w:szCs w:val="24"/>
        </w:rPr>
        <w:t>Хорпинское</w:t>
      </w:r>
      <w:proofErr w:type="spellEnd"/>
      <w:r w:rsidRPr="00A4360A">
        <w:rPr>
          <w:rFonts w:ascii="Times New Roman" w:hAnsi="Times New Roman"/>
          <w:color w:val="000000"/>
          <w:sz w:val="24"/>
          <w:szCs w:val="24"/>
        </w:rPr>
        <w:t xml:space="preserve"> шоссе, 4</w:t>
      </w:r>
      <w:r w:rsidRPr="00A4360A">
        <w:rPr>
          <w:rFonts w:ascii="Times New Roman" w:hAnsi="Times New Roman"/>
          <w:sz w:val="24"/>
          <w:szCs w:val="24"/>
        </w:rPr>
        <w:t>:</w:t>
      </w:r>
    </w:p>
    <w:p w14:paraId="76988800" w14:textId="77777777" w:rsidR="00A4360A" w:rsidRPr="00A4360A" w:rsidRDefault="00A4360A" w:rsidP="00A4360A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4360A">
        <w:rPr>
          <w:rFonts w:ascii="Times New Roman" w:hAnsi="Times New Roman"/>
          <w:sz w:val="24"/>
          <w:szCs w:val="24"/>
        </w:rPr>
        <w:t xml:space="preserve">- </w:t>
      </w:r>
      <w:r w:rsidRPr="00A4360A">
        <w:rPr>
          <w:rFonts w:ascii="Times New Roman" w:hAnsi="Times New Roman"/>
          <w:sz w:val="24"/>
          <w:szCs w:val="24"/>
          <w:shd w:val="clear" w:color="auto" w:fill="FFFFFF"/>
        </w:rPr>
        <w:t xml:space="preserve">Покупатель приобретает права собственности на объект недвижимости </w:t>
      </w:r>
      <w:r w:rsidRPr="00A4360A">
        <w:rPr>
          <w:rFonts w:ascii="Times New Roman" w:hAnsi="Times New Roman"/>
          <w:sz w:val="24"/>
          <w:szCs w:val="24"/>
        </w:rPr>
        <w:t xml:space="preserve">Сооружение электроэнергетики, наименование: Высоковольтная линия электропередач – 6кВ, кадастровый номер 27:22:0000000:4967, адрес: Хабаровский край, г. Комсомольск-на-Амуре, от ТП-10, расположенного в 1200 м на северо-восток от дома №7 по </w:t>
      </w:r>
      <w:proofErr w:type="spellStart"/>
      <w:r w:rsidRPr="00A4360A">
        <w:rPr>
          <w:rFonts w:ascii="Times New Roman" w:hAnsi="Times New Roman"/>
          <w:sz w:val="24"/>
          <w:szCs w:val="24"/>
        </w:rPr>
        <w:t>Хорпинскому</w:t>
      </w:r>
      <w:proofErr w:type="spellEnd"/>
      <w:r w:rsidRPr="00A4360A">
        <w:rPr>
          <w:rFonts w:ascii="Times New Roman" w:hAnsi="Times New Roman"/>
          <w:sz w:val="24"/>
          <w:szCs w:val="24"/>
        </w:rPr>
        <w:t xml:space="preserve"> шоссе. До ТП-1 по </w:t>
      </w:r>
      <w:proofErr w:type="spellStart"/>
      <w:r w:rsidRPr="00A4360A">
        <w:rPr>
          <w:rFonts w:ascii="Times New Roman" w:hAnsi="Times New Roman"/>
          <w:sz w:val="24"/>
          <w:szCs w:val="24"/>
        </w:rPr>
        <w:t>Хорпинскому</w:t>
      </w:r>
      <w:proofErr w:type="spellEnd"/>
      <w:r w:rsidRPr="00A4360A">
        <w:rPr>
          <w:rFonts w:ascii="Times New Roman" w:hAnsi="Times New Roman"/>
          <w:sz w:val="24"/>
          <w:szCs w:val="24"/>
        </w:rPr>
        <w:t xml:space="preserve"> шоссе, 4, протяженность 1706м, одновременно с правом аренды на земельный участок </w:t>
      </w:r>
      <w:r w:rsidRPr="00A4360A">
        <w:rPr>
          <w:rFonts w:ascii="Times New Roman" w:hAnsi="Times New Roman"/>
          <w:color w:val="000000"/>
          <w:sz w:val="24"/>
          <w:szCs w:val="24"/>
        </w:rPr>
        <w:t xml:space="preserve">с кадастровым номером 27:22:0000000:4793 по адресу г. Комсомольск-на-Амуре, </w:t>
      </w:r>
      <w:proofErr w:type="spellStart"/>
      <w:r w:rsidRPr="00A4360A">
        <w:rPr>
          <w:rFonts w:ascii="Times New Roman" w:hAnsi="Times New Roman"/>
          <w:color w:val="000000"/>
          <w:sz w:val="24"/>
          <w:szCs w:val="24"/>
        </w:rPr>
        <w:t>Хорпинское</w:t>
      </w:r>
      <w:proofErr w:type="spellEnd"/>
      <w:r w:rsidRPr="00A4360A">
        <w:rPr>
          <w:rFonts w:ascii="Times New Roman" w:hAnsi="Times New Roman"/>
          <w:color w:val="000000"/>
          <w:sz w:val="24"/>
          <w:szCs w:val="24"/>
        </w:rPr>
        <w:t xml:space="preserve"> шоссе, 4, общей площадью 6912 </w:t>
      </w:r>
      <w:proofErr w:type="spellStart"/>
      <w:r w:rsidRPr="00A4360A">
        <w:rPr>
          <w:rFonts w:ascii="Times New Roman" w:hAnsi="Times New Roman"/>
          <w:color w:val="000000"/>
          <w:sz w:val="24"/>
          <w:szCs w:val="24"/>
        </w:rPr>
        <w:t>кв.м</w:t>
      </w:r>
      <w:proofErr w:type="spellEnd"/>
      <w:r w:rsidRPr="00A4360A">
        <w:rPr>
          <w:rFonts w:ascii="Times New Roman" w:hAnsi="Times New Roman"/>
          <w:color w:val="000000"/>
          <w:sz w:val="24"/>
          <w:szCs w:val="24"/>
        </w:rPr>
        <w:t xml:space="preserve">, по договору №10282/3 от 27.06.2016. и правом собственности на плавучую мастерскую «ПМ-402», идентификационный номер А-01-0713, 1973 года постройки, местонахождение: акватория водного объекта реки Амур между дамбой и причальной стенкой, расположенной по адресу Хабаровский край, г. Комсомольск-на-Амуре, </w:t>
      </w:r>
      <w:proofErr w:type="spellStart"/>
      <w:r w:rsidRPr="00A4360A">
        <w:rPr>
          <w:rFonts w:ascii="Times New Roman" w:hAnsi="Times New Roman"/>
          <w:color w:val="000000"/>
          <w:sz w:val="24"/>
          <w:szCs w:val="24"/>
        </w:rPr>
        <w:t>Хорпинское</w:t>
      </w:r>
      <w:proofErr w:type="spellEnd"/>
      <w:r w:rsidRPr="00A4360A">
        <w:rPr>
          <w:rFonts w:ascii="Times New Roman" w:hAnsi="Times New Roman"/>
          <w:color w:val="000000"/>
          <w:sz w:val="24"/>
          <w:szCs w:val="24"/>
        </w:rPr>
        <w:t xml:space="preserve"> шоссе, 4</w:t>
      </w:r>
      <w:r w:rsidRPr="00A4360A">
        <w:rPr>
          <w:rFonts w:ascii="Times New Roman" w:hAnsi="Times New Roman"/>
          <w:sz w:val="24"/>
          <w:szCs w:val="24"/>
        </w:rPr>
        <w:t>.</w:t>
      </w:r>
    </w:p>
    <w:p w14:paraId="54A65E3C" w14:textId="77777777" w:rsidR="00A4360A" w:rsidRPr="00A4360A" w:rsidRDefault="00A4360A" w:rsidP="00A4360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360A">
        <w:rPr>
          <w:rFonts w:ascii="Times New Roman" w:hAnsi="Times New Roman" w:cs="Times New Roman"/>
          <w:sz w:val="24"/>
          <w:szCs w:val="24"/>
          <w:shd w:val="clear" w:color="auto" w:fill="FFFFFF"/>
        </w:rPr>
        <w:t>- Покупатель осведомлен о том, что п</w:t>
      </w:r>
      <w:r w:rsidRPr="00A4360A">
        <w:rPr>
          <w:rFonts w:ascii="Times New Roman" w:hAnsi="Times New Roman" w:cs="Times New Roman"/>
          <w:sz w:val="24"/>
          <w:szCs w:val="24"/>
        </w:rPr>
        <w:t xml:space="preserve">о состоянию на 17.03.2020г. плавучая мастерская ПМ-402 не пригодна для эксплуатации: корпус судна имеет многочисленные вмятины и повреждения, вследствие чего затоплен по нижнюю палубу, лежит на грунте и вмерз в лед (в летнее время степень затопления судна зависит от уровня воды в реке </w:t>
      </w:r>
      <w:r w:rsidRPr="00A4360A">
        <w:rPr>
          <w:rFonts w:ascii="Times New Roman" w:hAnsi="Times New Roman" w:cs="Times New Roman"/>
          <w:sz w:val="24"/>
          <w:szCs w:val="24"/>
        </w:rPr>
        <w:lastRenderedPageBreak/>
        <w:t xml:space="preserve">Амур): все надстройки судна имеют повреждения и разрушения; остекление, двери, </w:t>
      </w:r>
      <w:proofErr w:type="spellStart"/>
      <w:r w:rsidRPr="00A4360A">
        <w:rPr>
          <w:rFonts w:ascii="Times New Roman" w:hAnsi="Times New Roman" w:cs="Times New Roman"/>
          <w:sz w:val="24"/>
          <w:szCs w:val="24"/>
        </w:rPr>
        <w:t>внутреняя</w:t>
      </w:r>
      <w:proofErr w:type="spellEnd"/>
      <w:r w:rsidRPr="00A4360A">
        <w:rPr>
          <w:rFonts w:ascii="Times New Roman" w:hAnsi="Times New Roman" w:cs="Times New Roman"/>
          <w:sz w:val="24"/>
          <w:szCs w:val="24"/>
        </w:rPr>
        <w:t xml:space="preserve"> обстановка (обшивка, мебель, оборудование) в надстройках отсутствуют.</w:t>
      </w:r>
    </w:p>
    <w:p w14:paraId="0D7A15EB" w14:textId="77777777" w:rsidR="00A4360A" w:rsidRPr="00A4360A" w:rsidRDefault="00A4360A" w:rsidP="00A4360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4360A">
        <w:rPr>
          <w:rFonts w:ascii="Times New Roman" w:hAnsi="Times New Roman" w:cs="Times New Roman"/>
          <w:sz w:val="24"/>
          <w:szCs w:val="24"/>
        </w:rPr>
        <w:t xml:space="preserve">- Покупатель уведомлен о том, что Решением Индустриального районного уда г. Хабаровска от 20.02.2017г. по делу 2-312/2017 собственник обязан удалить судно с акватории водного объекта реки Амур между дамбой и причальной стенкой, расположенной по адресу г. Комсомольск-на-Амуре, </w:t>
      </w:r>
      <w:proofErr w:type="spellStart"/>
      <w:r w:rsidRPr="00A4360A">
        <w:rPr>
          <w:rFonts w:ascii="Times New Roman" w:hAnsi="Times New Roman" w:cs="Times New Roman"/>
          <w:sz w:val="24"/>
          <w:szCs w:val="24"/>
        </w:rPr>
        <w:t>Хорпинское</w:t>
      </w:r>
      <w:proofErr w:type="spellEnd"/>
      <w:r w:rsidRPr="00A4360A">
        <w:rPr>
          <w:rFonts w:ascii="Times New Roman" w:hAnsi="Times New Roman" w:cs="Times New Roman"/>
          <w:sz w:val="24"/>
          <w:szCs w:val="24"/>
        </w:rPr>
        <w:t xml:space="preserve"> шоссе, 4. Исполнение судебного акта контролируется Комсомольской-на-Амуре транспортной прокуратурой.</w:t>
      </w:r>
    </w:p>
    <w:p w14:paraId="1FA77DFD" w14:textId="77777777" w:rsidR="00A4360A" w:rsidRPr="00A4360A" w:rsidRDefault="00A4360A" w:rsidP="00A4360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436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A4360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Покупатель обязан в срок не позднее 01.10.2020г. </w:t>
      </w:r>
      <w:r w:rsidRPr="00A4360A">
        <w:rPr>
          <w:rFonts w:ascii="Times New Roman" w:hAnsi="Times New Roman" w:cs="Times New Roman"/>
          <w:sz w:val="24"/>
          <w:szCs w:val="24"/>
        </w:rPr>
        <w:t xml:space="preserve">удалить судно с акватории водного объекта реки Амур между дамбой и причальной стенкой, расположенной по адресу г. Комсомольск-на-Амуре, </w:t>
      </w:r>
      <w:proofErr w:type="spellStart"/>
      <w:r w:rsidRPr="00A4360A">
        <w:rPr>
          <w:rFonts w:ascii="Times New Roman" w:hAnsi="Times New Roman" w:cs="Times New Roman"/>
          <w:sz w:val="24"/>
          <w:szCs w:val="24"/>
        </w:rPr>
        <w:t>Хорпинское</w:t>
      </w:r>
      <w:proofErr w:type="spellEnd"/>
      <w:r w:rsidRPr="00A4360A">
        <w:rPr>
          <w:rFonts w:ascii="Times New Roman" w:hAnsi="Times New Roman" w:cs="Times New Roman"/>
          <w:sz w:val="24"/>
          <w:szCs w:val="24"/>
        </w:rPr>
        <w:t xml:space="preserve"> шоссе, 4.</w:t>
      </w:r>
    </w:p>
    <w:p w14:paraId="77990D6D" w14:textId="06E60CB5" w:rsidR="00A4360A" w:rsidRPr="00A4360A" w:rsidRDefault="00A4360A" w:rsidP="00A4360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4360A">
        <w:rPr>
          <w:rFonts w:ascii="Times New Roman" w:hAnsi="Times New Roman" w:cs="Times New Roman"/>
          <w:sz w:val="24"/>
          <w:szCs w:val="24"/>
        </w:rPr>
        <w:t>-  Покупатель осведомлен о том, что удаление судна с акватории водного объекта осуществляется посредством привлечени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A4360A">
        <w:rPr>
          <w:rFonts w:ascii="Times New Roman" w:hAnsi="Times New Roman" w:cs="Times New Roman"/>
          <w:sz w:val="24"/>
          <w:szCs w:val="24"/>
        </w:rPr>
        <w:t xml:space="preserve"> специализированных организаций, осуществляющих подобного рода работы.</w:t>
      </w:r>
    </w:p>
    <w:p w14:paraId="45A5097B" w14:textId="77777777" w:rsidR="00A4360A" w:rsidRPr="00A4360A" w:rsidRDefault="00A4360A" w:rsidP="00A4360A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14:paraId="67698953" w14:textId="77777777" w:rsidR="00A4360A" w:rsidRPr="00A4360A" w:rsidRDefault="00A4360A" w:rsidP="00A4360A">
      <w:pPr>
        <w:tabs>
          <w:tab w:val="left" w:pos="142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360A">
        <w:rPr>
          <w:rFonts w:ascii="Times New Roman" w:hAnsi="Times New Roman" w:cs="Times New Roman"/>
          <w:sz w:val="24"/>
          <w:szCs w:val="24"/>
        </w:rPr>
        <w:t xml:space="preserve">1.2. Обязанность Юридического лица, дающая ему право на признание участником торгов и победу в торгах по продаже Имущества: подписать настоящие конкурсные условия. </w:t>
      </w:r>
    </w:p>
    <w:p w14:paraId="56C62698" w14:textId="77777777" w:rsidR="00A4360A" w:rsidRPr="00A4360A" w:rsidRDefault="00A4360A" w:rsidP="00A4360A">
      <w:pPr>
        <w:tabs>
          <w:tab w:val="left" w:pos="142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360A">
        <w:rPr>
          <w:rFonts w:ascii="Times New Roman" w:hAnsi="Times New Roman" w:cs="Times New Roman"/>
          <w:sz w:val="24"/>
          <w:szCs w:val="24"/>
        </w:rPr>
        <w:t xml:space="preserve">1.3.  Обязанность Юридического лица, дающая ему право на получение статуса Участника и Победителя торгов по продаже Имущества: надлежащим образом исполнить конкурсные условия, указанные в п. 9.2. и 9.3. Положения. При </w:t>
      </w:r>
      <w:proofErr w:type="gramStart"/>
      <w:r w:rsidRPr="00A4360A">
        <w:rPr>
          <w:rFonts w:ascii="Times New Roman" w:hAnsi="Times New Roman" w:cs="Times New Roman"/>
          <w:sz w:val="24"/>
          <w:szCs w:val="24"/>
        </w:rPr>
        <w:t>не выполнении</w:t>
      </w:r>
      <w:proofErr w:type="gramEnd"/>
      <w:r w:rsidRPr="00A4360A">
        <w:rPr>
          <w:rFonts w:ascii="Times New Roman" w:hAnsi="Times New Roman" w:cs="Times New Roman"/>
          <w:sz w:val="24"/>
          <w:szCs w:val="24"/>
        </w:rPr>
        <w:t xml:space="preserve"> конкурсных условий, Юридическое лицо считается не признанным Участником и Победителем. Его соответствующие права аннулируются. Денежные средства, уплаченные за Имущество, не возвращаются. </w:t>
      </w:r>
    </w:p>
    <w:p w14:paraId="0AC36F36" w14:textId="77777777" w:rsidR="00A4360A" w:rsidRPr="00A4360A" w:rsidRDefault="00A4360A" w:rsidP="00A4360A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360A">
        <w:rPr>
          <w:rFonts w:ascii="Times New Roman" w:hAnsi="Times New Roman" w:cs="Times New Roman"/>
          <w:sz w:val="24"/>
          <w:szCs w:val="24"/>
        </w:rPr>
        <w:t xml:space="preserve">1.4. Юридическое лицо добровольно и безоговорочно принимает конкурсные условия для участия в торгах по продаже Имущества, подтверждает, что конкурсные условия представлены для ознакомления участникам (акционерам) и иным аффилированным лицам Юридического лица. Конкурсные условия не нарушают права и законные интересы Юридического лица, его аффилированных лиц, его кредиторов. </w:t>
      </w:r>
    </w:p>
    <w:p w14:paraId="068E23DE" w14:textId="77777777" w:rsidR="00A4360A" w:rsidRPr="00A4360A" w:rsidRDefault="00A4360A" w:rsidP="00A4360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360A">
        <w:rPr>
          <w:rFonts w:ascii="Times New Roman" w:hAnsi="Times New Roman" w:cs="Times New Roman"/>
          <w:sz w:val="24"/>
          <w:szCs w:val="24"/>
        </w:rPr>
        <w:t>Настоящее письменное согласие оформлено в пяти подлинных экземплярах: по одному для арбитражного суда в дело № А73-15765/2012, ОАО «Амур-Порт», Юридического лица, для Управления Федеральной службы государственной регистрации кадастра и картографии по Хабаровскому краю (сдается с договором купли-продажи) и ФБУ «</w:t>
      </w:r>
      <w:proofErr w:type="spellStart"/>
      <w:r w:rsidRPr="00A4360A">
        <w:rPr>
          <w:rFonts w:ascii="Times New Roman" w:hAnsi="Times New Roman" w:cs="Times New Roman"/>
          <w:sz w:val="24"/>
          <w:szCs w:val="24"/>
        </w:rPr>
        <w:t>Амурводпуть</w:t>
      </w:r>
      <w:proofErr w:type="spellEnd"/>
      <w:r w:rsidRPr="00A4360A">
        <w:rPr>
          <w:rFonts w:ascii="Times New Roman" w:hAnsi="Times New Roman" w:cs="Times New Roman"/>
          <w:sz w:val="24"/>
          <w:szCs w:val="24"/>
        </w:rPr>
        <w:t>» (сдается с договором купли-продажи). Подлинный экземпляр арбитражного суда подлежит приобщению к материалам дела № А73-15765/2012 конкурсным управляющим ОАО «Амур-Порт» не позднее 5 дней с даты подведения результатов торгов, по итогам которых будет подписан договор купли-продажи Имущества.</w:t>
      </w:r>
    </w:p>
    <w:p w14:paraId="1602A66F" w14:textId="77777777" w:rsidR="00A4360A" w:rsidRPr="00A4360A" w:rsidRDefault="00A4360A" w:rsidP="00A4360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E23AE5F" w14:textId="1F7AA0E2" w:rsidR="00A4360A" w:rsidRPr="00A4360A" w:rsidRDefault="00A4360A" w:rsidP="00A4360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A4360A">
        <w:rPr>
          <w:rFonts w:ascii="Times New Roman" w:hAnsi="Times New Roman" w:cs="Times New Roman"/>
          <w:sz w:val="24"/>
          <w:szCs w:val="24"/>
        </w:rPr>
        <w:t>одпись</w:t>
      </w:r>
      <w:r w:rsidRPr="00A4360A">
        <w:rPr>
          <w:rFonts w:ascii="Times New Roman" w:hAnsi="Times New Roman" w:cs="Times New Roman"/>
          <w:sz w:val="24"/>
          <w:szCs w:val="24"/>
        </w:rPr>
        <w:tab/>
      </w:r>
      <w:r w:rsidRPr="00A4360A">
        <w:rPr>
          <w:rFonts w:ascii="Times New Roman" w:hAnsi="Times New Roman" w:cs="Times New Roman"/>
          <w:sz w:val="24"/>
          <w:szCs w:val="24"/>
        </w:rPr>
        <w:tab/>
      </w:r>
      <w:r w:rsidRPr="00A4360A">
        <w:rPr>
          <w:rFonts w:ascii="Times New Roman" w:hAnsi="Times New Roman" w:cs="Times New Roman"/>
          <w:sz w:val="24"/>
          <w:szCs w:val="24"/>
        </w:rPr>
        <w:tab/>
      </w:r>
      <w:r w:rsidRPr="00A4360A">
        <w:rPr>
          <w:rFonts w:ascii="Times New Roman" w:hAnsi="Times New Roman" w:cs="Times New Roman"/>
          <w:sz w:val="24"/>
          <w:szCs w:val="24"/>
        </w:rPr>
        <w:tab/>
      </w:r>
      <w:r w:rsidRPr="00A4360A">
        <w:rPr>
          <w:rFonts w:ascii="Times New Roman" w:hAnsi="Times New Roman" w:cs="Times New Roman"/>
          <w:sz w:val="24"/>
          <w:szCs w:val="24"/>
        </w:rPr>
        <w:tab/>
      </w:r>
      <w:r w:rsidRPr="00A4360A">
        <w:rPr>
          <w:rFonts w:ascii="Times New Roman" w:hAnsi="Times New Roman" w:cs="Times New Roman"/>
          <w:sz w:val="24"/>
          <w:szCs w:val="24"/>
        </w:rPr>
        <w:tab/>
        <w:t>дата</w:t>
      </w:r>
    </w:p>
    <w:p w14:paraId="39E560A8" w14:textId="77777777" w:rsidR="00A4360A" w:rsidRPr="00A4360A" w:rsidRDefault="00A4360A" w:rsidP="00A4360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360A">
        <w:rPr>
          <w:rFonts w:ascii="Times New Roman" w:hAnsi="Times New Roman" w:cs="Times New Roman"/>
          <w:sz w:val="24"/>
          <w:szCs w:val="24"/>
        </w:rPr>
        <w:t>печать</w:t>
      </w:r>
    </w:p>
    <w:p w14:paraId="2FB9E779" w14:textId="77777777" w:rsidR="00A4360A" w:rsidRPr="00A4360A" w:rsidRDefault="00A4360A" w:rsidP="00A4360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9F1C9A7" w14:textId="77777777" w:rsidR="00A4360A" w:rsidRPr="00A4360A" w:rsidRDefault="00A4360A" w:rsidP="00A4360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BD1C417" w14:textId="77777777" w:rsidR="00A4360A" w:rsidRPr="00A4360A" w:rsidRDefault="00A4360A" w:rsidP="00A4360A">
      <w:pPr>
        <w:rPr>
          <w:rFonts w:ascii="Times New Roman" w:hAnsi="Times New Roman" w:cs="Times New Roman"/>
          <w:sz w:val="24"/>
          <w:szCs w:val="24"/>
        </w:rPr>
      </w:pPr>
      <w:r w:rsidRPr="00A4360A">
        <w:rPr>
          <w:rFonts w:ascii="Times New Roman" w:hAnsi="Times New Roman" w:cs="Times New Roman"/>
          <w:sz w:val="24"/>
          <w:szCs w:val="24"/>
        </w:rPr>
        <w:br w:type="page"/>
      </w:r>
    </w:p>
    <w:p w14:paraId="27A3FD34" w14:textId="77777777" w:rsidR="00BB5417" w:rsidRPr="00A4360A" w:rsidRDefault="00BB5417" w:rsidP="00A4360A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sectPr w:rsidR="00BB5417" w:rsidRPr="00A4360A" w:rsidSect="000A3119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AB18C0" w14:textId="77777777" w:rsidR="00106410" w:rsidRDefault="00106410" w:rsidP="00E31A71">
      <w:pPr>
        <w:spacing w:after="0" w:line="240" w:lineRule="auto"/>
      </w:pPr>
      <w:r>
        <w:separator/>
      </w:r>
    </w:p>
  </w:endnote>
  <w:endnote w:type="continuationSeparator" w:id="0">
    <w:p w14:paraId="23A99FCE" w14:textId="77777777" w:rsidR="00106410" w:rsidRDefault="00106410" w:rsidP="00E31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3DCA72" w14:textId="77777777" w:rsidR="000315A5" w:rsidRDefault="00BF3484">
    <w:pPr>
      <w:pStyle w:val="a3"/>
      <w:jc w:val="right"/>
    </w:pPr>
    <w:r>
      <w:fldChar w:fldCharType="begin"/>
    </w:r>
    <w:r w:rsidR="00BB5417">
      <w:instrText xml:space="preserve"> PAGE   \* MERGEFORMAT </w:instrText>
    </w:r>
    <w:r>
      <w:fldChar w:fldCharType="separate"/>
    </w:r>
    <w:r w:rsidR="0065398C">
      <w:rPr>
        <w:noProof/>
      </w:rPr>
      <w:t>1</w:t>
    </w:r>
    <w:r>
      <w:fldChar w:fldCharType="end"/>
    </w:r>
  </w:p>
  <w:p w14:paraId="6B8C6974" w14:textId="77777777" w:rsidR="000315A5" w:rsidRDefault="00106410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EBFF42" w14:textId="77777777" w:rsidR="00106410" w:rsidRDefault="00106410" w:rsidP="00E31A71">
      <w:pPr>
        <w:spacing w:after="0" w:line="240" w:lineRule="auto"/>
      </w:pPr>
      <w:r>
        <w:separator/>
      </w:r>
    </w:p>
  </w:footnote>
  <w:footnote w:type="continuationSeparator" w:id="0">
    <w:p w14:paraId="6A185E0A" w14:textId="77777777" w:rsidR="00106410" w:rsidRDefault="00106410" w:rsidP="00E31A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67F5"/>
    <w:rsid w:val="00106410"/>
    <w:rsid w:val="00216833"/>
    <w:rsid w:val="00436C41"/>
    <w:rsid w:val="0065398C"/>
    <w:rsid w:val="00826AD6"/>
    <w:rsid w:val="00A4360A"/>
    <w:rsid w:val="00A47D6E"/>
    <w:rsid w:val="00BB5417"/>
    <w:rsid w:val="00BE7EF3"/>
    <w:rsid w:val="00BF3484"/>
    <w:rsid w:val="00E31A71"/>
    <w:rsid w:val="00FA6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9F1D8"/>
  <w15:docId w15:val="{91D2A1EE-A86C-4B51-B28C-4348F88D1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A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A67F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FA67F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A4360A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4</Pages>
  <Words>855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ЦКБ7</dc:creator>
  <cp:keywords/>
  <dc:description/>
  <cp:lastModifiedBy>ЦКБ7</cp:lastModifiedBy>
  <cp:revision>6</cp:revision>
  <dcterms:created xsi:type="dcterms:W3CDTF">2018-05-15T08:11:00Z</dcterms:created>
  <dcterms:modified xsi:type="dcterms:W3CDTF">2020-05-30T00:23:00Z</dcterms:modified>
</cp:coreProperties>
</file>