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1882" w:rsidRDefault="009E439B" w:rsidP="00B4188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</w:pPr>
      <w:r w:rsidRPr="00B41882"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  <w:t xml:space="preserve">АО «Российский аукционный дом» (ОГРН 1097847233351, ИНН 7838430413, 190000, Санкт-Петербург, </w:t>
      </w:r>
      <w:proofErr w:type="spellStart"/>
      <w:r w:rsidRPr="00B41882"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  <w:t>пер.Гривцова</w:t>
      </w:r>
      <w:proofErr w:type="spellEnd"/>
      <w:r w:rsidRPr="00B41882"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  <w:t xml:space="preserve">, д.5, </w:t>
      </w:r>
      <w:proofErr w:type="spellStart"/>
      <w:r w:rsidRPr="00B41882"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  <w:t>лит.В</w:t>
      </w:r>
      <w:proofErr w:type="spellEnd"/>
      <w:r w:rsidRPr="00B41882"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  <w:t xml:space="preserve">, (495) 234-04-00 (доб.323), </w:t>
      </w:r>
      <w:hyperlink r:id="rId4" w:history="1">
        <w:r w:rsidRPr="00B41882">
          <w:rPr>
            <w:rStyle w:val="a3"/>
            <w:rFonts w:ascii="Times New Roman" w:eastAsia="Times New Roman" w:hAnsi="Times New Roman"/>
            <w:shd w:val="clear" w:color="auto" w:fill="FFFFFF"/>
            <w:lang w:val="en-US" w:eastAsia="ru-RU"/>
          </w:rPr>
          <w:t>kazinova</w:t>
        </w:r>
        <w:r w:rsidRPr="00B41882">
          <w:rPr>
            <w:rStyle w:val="a3"/>
            <w:rFonts w:ascii="Times New Roman" w:eastAsia="Times New Roman" w:hAnsi="Times New Roman"/>
            <w:shd w:val="clear" w:color="auto" w:fill="FFFFFF"/>
            <w:lang w:eastAsia="ru-RU"/>
          </w:rPr>
          <w:t>@</w:t>
        </w:r>
        <w:r w:rsidRPr="00B41882">
          <w:rPr>
            <w:rStyle w:val="a3"/>
            <w:rFonts w:ascii="Times New Roman" w:eastAsia="Times New Roman" w:hAnsi="Times New Roman"/>
            <w:shd w:val="clear" w:color="auto" w:fill="FFFFFF"/>
            <w:lang w:val="en-US" w:eastAsia="ru-RU"/>
          </w:rPr>
          <w:t>auction</w:t>
        </w:r>
        <w:r w:rsidRPr="00B41882">
          <w:rPr>
            <w:rStyle w:val="a3"/>
            <w:rFonts w:ascii="Times New Roman" w:eastAsia="Times New Roman" w:hAnsi="Times New Roman"/>
            <w:shd w:val="clear" w:color="auto" w:fill="FFFFFF"/>
            <w:lang w:eastAsia="ru-RU"/>
          </w:rPr>
          <w:t>-</w:t>
        </w:r>
        <w:r w:rsidRPr="00B41882">
          <w:rPr>
            <w:rStyle w:val="a3"/>
            <w:rFonts w:ascii="Times New Roman" w:eastAsia="Times New Roman" w:hAnsi="Times New Roman"/>
            <w:shd w:val="clear" w:color="auto" w:fill="FFFFFF"/>
            <w:lang w:val="en-US" w:eastAsia="ru-RU"/>
          </w:rPr>
          <w:t>house</w:t>
        </w:r>
        <w:r w:rsidRPr="00B41882">
          <w:rPr>
            <w:rStyle w:val="a3"/>
            <w:rFonts w:ascii="Times New Roman" w:eastAsia="Times New Roman" w:hAnsi="Times New Roman"/>
            <w:shd w:val="clear" w:color="auto" w:fill="FFFFFF"/>
            <w:lang w:eastAsia="ru-RU"/>
          </w:rPr>
          <w:t>.</w:t>
        </w:r>
        <w:r w:rsidRPr="00B41882">
          <w:rPr>
            <w:rStyle w:val="a3"/>
            <w:rFonts w:ascii="Times New Roman" w:eastAsia="Times New Roman" w:hAnsi="Times New Roman"/>
            <w:shd w:val="clear" w:color="auto" w:fill="FFFFFF"/>
            <w:lang w:val="en-US" w:eastAsia="ru-RU"/>
          </w:rPr>
          <w:t>ru</w:t>
        </w:r>
      </w:hyperlink>
      <w:r w:rsidRPr="00B41882"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  <w:t xml:space="preserve">) (далее-Организатор торгов, ОТ), действующее на основании договора поручения с ООО «Урал </w:t>
      </w:r>
      <w:proofErr w:type="spellStart"/>
      <w:r w:rsidRPr="00B41882"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  <w:t>Энерго</w:t>
      </w:r>
      <w:proofErr w:type="spellEnd"/>
      <w:r w:rsidRPr="00B41882"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  <w:t xml:space="preserve"> </w:t>
      </w:r>
      <w:proofErr w:type="spellStart"/>
      <w:r w:rsidRPr="00B41882"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  <w:t>Девелопмент</w:t>
      </w:r>
      <w:proofErr w:type="spellEnd"/>
      <w:r w:rsidRPr="00B41882"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  <w:t xml:space="preserve">» (ОГРН 1117450004022, ИНН 7450075190, адрес: 456901, г. Бакал, ул. Андрея Костылева, 3) (далее – Должник), в лице конкурсного управляющего </w:t>
      </w:r>
      <w:r w:rsidRPr="00B41882">
        <w:rPr>
          <w:rFonts w:ascii="Times New Roman" w:hAnsi="Times New Roman"/>
        </w:rPr>
        <w:t>Шабановой Евгении Викторовны (ИНН 744811288208, СНИЛС 115-058-600 26, рег. №:12099, 454000 г. Челябинск, а/я 86, далее-КУ),  член СРО ААУ «</w:t>
      </w:r>
      <w:proofErr w:type="spellStart"/>
      <w:r w:rsidRPr="00B41882">
        <w:rPr>
          <w:rFonts w:ascii="Times New Roman" w:hAnsi="Times New Roman"/>
        </w:rPr>
        <w:t>Евросиб</w:t>
      </w:r>
      <w:proofErr w:type="spellEnd"/>
      <w:r w:rsidRPr="00B41882">
        <w:rPr>
          <w:rFonts w:ascii="Times New Roman" w:hAnsi="Times New Roman"/>
        </w:rPr>
        <w:t>» (ОГРН 1050204056319, ИНН 0274107073, 115114 г. Москва, Шлюзовая наб., д.8, стр.1, оф.301), действующая на основании</w:t>
      </w:r>
      <w:r w:rsidRPr="00B41882">
        <w:t xml:space="preserve"> </w:t>
      </w:r>
      <w:r w:rsidRPr="00B41882">
        <w:rPr>
          <w:rFonts w:ascii="Times New Roman" w:hAnsi="Times New Roman"/>
        </w:rPr>
        <w:t>Определения Арбитражного суда от 05.02.2020г.</w:t>
      </w:r>
      <w:r w:rsidRPr="00B41882"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  <w:t xml:space="preserve"> по делу №А76-4035/2018, сообщает </w:t>
      </w:r>
      <w:r w:rsidRPr="00B41882">
        <w:rPr>
          <w:rFonts w:ascii="Times New Roman" w:hAnsi="Times New Roman"/>
        </w:rPr>
        <w:t xml:space="preserve">о проведении торгов посредством публичного предложения (далее – Торги) на </w:t>
      </w:r>
      <w:r w:rsidRPr="00B41882"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  <w:t xml:space="preserve">электронной торговой площадке АО «Российский аукционный дом» по адресу в сети Интернет: http://www.lot-online.ru/ (далее-ЭП). </w:t>
      </w:r>
    </w:p>
    <w:p w:rsidR="00B41882" w:rsidRDefault="009E439B" w:rsidP="00B4188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</w:pPr>
      <w:r w:rsidRPr="00B41882">
        <w:rPr>
          <w:rFonts w:ascii="Times New Roman" w:hAnsi="Times New Roman"/>
          <w:b/>
        </w:rPr>
        <w:t>Начало приема заявок – 18.05.2020 с 12 час.00 мин. (</w:t>
      </w:r>
      <w:proofErr w:type="spellStart"/>
      <w:r w:rsidRPr="00B41882">
        <w:rPr>
          <w:rFonts w:ascii="Times New Roman" w:hAnsi="Times New Roman"/>
          <w:b/>
        </w:rPr>
        <w:t>мск</w:t>
      </w:r>
      <w:proofErr w:type="spellEnd"/>
      <w:r w:rsidRPr="00B41882">
        <w:rPr>
          <w:rFonts w:ascii="Times New Roman" w:hAnsi="Times New Roman"/>
          <w:b/>
        </w:rPr>
        <w:t>).</w:t>
      </w:r>
      <w:r w:rsidRPr="00B41882">
        <w:rPr>
          <w:rFonts w:ascii="Times New Roman" w:hAnsi="Times New Roman"/>
        </w:rPr>
        <w:t xml:space="preserve"> Сокращение: календарный день – к/день. Прием заявок составляет: в 1-ом периоде - 37 (тридцать семь) к/дней, без изменения начальной цены со 2-го по 9-й периоды - 7 (семь) к/дней, величина снижения в каждом периоде – 7% от начальной цены Лота, установленной на первом периоде. Минимальная цена (цена отсечения) составляет 44% от начальной цены Лота. 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Pr="00B41882"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  <w:t xml:space="preserve"> </w:t>
      </w:r>
    </w:p>
    <w:p w:rsidR="00B41882" w:rsidRDefault="009E439B" w:rsidP="00B4188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hd w:val="clear" w:color="auto" w:fill="FFFFFF"/>
          <w:lang w:eastAsia="ru-RU"/>
        </w:rPr>
      </w:pPr>
      <w:r w:rsidRPr="00B41882"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  <w:t>Продаже подлежит заложенное имущество</w:t>
      </w:r>
      <w:r w:rsidRPr="00B41882">
        <w:rPr>
          <w:rFonts w:ascii="Times New Roman" w:eastAsia="Times New Roman" w:hAnsi="Times New Roman"/>
          <w:bCs/>
          <w:color w:val="000000"/>
          <w:shd w:val="clear" w:color="auto" w:fill="FFFFFF"/>
          <w:lang w:eastAsia="ru-RU"/>
        </w:rPr>
        <w:t xml:space="preserve">, </w:t>
      </w:r>
      <w:r w:rsidRPr="00B41882">
        <w:rPr>
          <w:rFonts w:ascii="Times New Roman" w:eastAsia="Times New Roman" w:hAnsi="Times New Roman"/>
          <w:b/>
          <w:bCs/>
          <w:color w:val="000000"/>
          <w:shd w:val="clear" w:color="auto" w:fill="FFFFFF"/>
          <w:lang w:eastAsia="ru-RU"/>
        </w:rPr>
        <w:t>относящееся к социально значимым объектам, включенное в единый лот</w:t>
      </w:r>
      <w:r w:rsidRPr="00B41882">
        <w:rPr>
          <w:rFonts w:ascii="Times New Roman" w:eastAsia="Times New Roman" w:hAnsi="Times New Roman"/>
          <w:bCs/>
          <w:color w:val="000000"/>
          <w:shd w:val="clear" w:color="auto" w:fill="FFFFFF"/>
          <w:lang w:eastAsia="ru-RU"/>
        </w:rPr>
        <w:t xml:space="preserve">, расположенное по адресу: Челябинская обл., </w:t>
      </w:r>
      <w:proofErr w:type="spellStart"/>
      <w:r w:rsidRPr="00B41882">
        <w:rPr>
          <w:rFonts w:ascii="Times New Roman" w:eastAsia="Times New Roman" w:hAnsi="Times New Roman"/>
          <w:bCs/>
          <w:color w:val="000000"/>
          <w:shd w:val="clear" w:color="auto" w:fill="FFFFFF"/>
          <w:lang w:eastAsia="ru-RU"/>
        </w:rPr>
        <w:t>Саткинский</w:t>
      </w:r>
      <w:proofErr w:type="spellEnd"/>
      <w:r w:rsidRPr="00B41882">
        <w:rPr>
          <w:rFonts w:ascii="Times New Roman" w:eastAsia="Times New Roman" w:hAnsi="Times New Roman"/>
          <w:bCs/>
          <w:color w:val="000000"/>
          <w:shd w:val="clear" w:color="auto" w:fill="FFFFFF"/>
          <w:lang w:eastAsia="ru-RU"/>
        </w:rPr>
        <w:t xml:space="preserve"> р-н (далее – Имущество, Лот): Нежилое здание – </w:t>
      </w:r>
      <w:proofErr w:type="spellStart"/>
      <w:r w:rsidRPr="00B41882">
        <w:rPr>
          <w:rFonts w:ascii="Times New Roman" w:eastAsia="Times New Roman" w:hAnsi="Times New Roman"/>
          <w:bCs/>
          <w:color w:val="000000"/>
          <w:shd w:val="clear" w:color="auto" w:fill="FFFFFF"/>
          <w:lang w:eastAsia="ru-RU"/>
        </w:rPr>
        <w:t>блочно</w:t>
      </w:r>
      <w:proofErr w:type="spellEnd"/>
      <w:r w:rsidRPr="00B41882">
        <w:rPr>
          <w:rFonts w:ascii="Times New Roman" w:eastAsia="Times New Roman" w:hAnsi="Times New Roman"/>
          <w:bCs/>
          <w:color w:val="000000"/>
          <w:shd w:val="clear" w:color="auto" w:fill="FFFFFF"/>
          <w:lang w:eastAsia="ru-RU"/>
        </w:rPr>
        <w:t xml:space="preserve">-модульная котельная </w:t>
      </w:r>
      <w:proofErr w:type="spellStart"/>
      <w:r w:rsidRPr="00B41882">
        <w:rPr>
          <w:rFonts w:ascii="Times New Roman" w:eastAsia="Times New Roman" w:hAnsi="Times New Roman"/>
          <w:bCs/>
          <w:color w:val="000000"/>
          <w:shd w:val="clear" w:color="auto" w:fill="FFFFFF"/>
          <w:lang w:eastAsia="ru-RU"/>
        </w:rPr>
        <w:t>мощн</w:t>
      </w:r>
      <w:proofErr w:type="spellEnd"/>
      <w:r w:rsidRPr="00B41882">
        <w:rPr>
          <w:rFonts w:ascii="Times New Roman" w:eastAsia="Times New Roman" w:hAnsi="Times New Roman"/>
          <w:bCs/>
          <w:color w:val="000000"/>
          <w:shd w:val="clear" w:color="auto" w:fill="FFFFFF"/>
          <w:lang w:eastAsia="ru-RU"/>
        </w:rPr>
        <w:t xml:space="preserve">. 23 МВт, общ. пл. 316,7 </w:t>
      </w:r>
      <w:proofErr w:type="spellStart"/>
      <w:r w:rsidRPr="00B41882">
        <w:rPr>
          <w:rFonts w:ascii="Times New Roman" w:eastAsia="Times New Roman" w:hAnsi="Times New Roman"/>
          <w:bCs/>
          <w:color w:val="000000"/>
          <w:shd w:val="clear" w:color="auto" w:fill="FFFFFF"/>
          <w:lang w:eastAsia="ru-RU"/>
        </w:rPr>
        <w:t>кв.м</w:t>
      </w:r>
      <w:proofErr w:type="spellEnd"/>
      <w:r w:rsidRPr="00B41882">
        <w:rPr>
          <w:rFonts w:ascii="Times New Roman" w:eastAsia="Times New Roman" w:hAnsi="Times New Roman"/>
          <w:bCs/>
          <w:color w:val="000000"/>
          <w:shd w:val="clear" w:color="auto" w:fill="FFFFFF"/>
          <w:lang w:eastAsia="ru-RU"/>
        </w:rPr>
        <w:t xml:space="preserve">., кадастровый номер (далее-КН): 74:18:1003001:1269, этажность: 1, по адресу: г Бакал, в 5 метрах восточнее здания Центральной котельной. </w:t>
      </w:r>
      <w:r w:rsidRPr="00B41882">
        <w:rPr>
          <w:rFonts w:ascii="Times New Roman" w:eastAsia="Times New Roman" w:hAnsi="Times New Roman"/>
          <w:b/>
          <w:bCs/>
          <w:color w:val="000000"/>
          <w:shd w:val="clear" w:color="auto" w:fill="FFFFFF"/>
          <w:lang w:eastAsia="ru-RU"/>
        </w:rPr>
        <w:t>Обременение: запрет регистрационных действий</w:t>
      </w:r>
      <w:r w:rsidRPr="00B41882">
        <w:rPr>
          <w:rFonts w:ascii="Times New Roman" w:eastAsia="Times New Roman" w:hAnsi="Times New Roman"/>
          <w:bCs/>
          <w:color w:val="000000"/>
          <w:shd w:val="clear" w:color="auto" w:fill="FFFFFF"/>
          <w:lang w:eastAsia="ru-RU"/>
        </w:rPr>
        <w:t xml:space="preserve">; Право аренды земельного уч., категория земель (далее- КЗ): земли населенных пунктов, разрешенное использование (далее – РИ): для эксплуатации </w:t>
      </w:r>
      <w:proofErr w:type="spellStart"/>
      <w:r w:rsidRPr="00B41882">
        <w:rPr>
          <w:rFonts w:ascii="Times New Roman" w:eastAsia="Times New Roman" w:hAnsi="Times New Roman"/>
          <w:bCs/>
          <w:color w:val="000000"/>
          <w:shd w:val="clear" w:color="auto" w:fill="FFFFFF"/>
          <w:lang w:eastAsia="ru-RU"/>
        </w:rPr>
        <w:t>блочно</w:t>
      </w:r>
      <w:proofErr w:type="spellEnd"/>
      <w:r w:rsidRPr="00B41882">
        <w:rPr>
          <w:rFonts w:ascii="Times New Roman" w:eastAsia="Times New Roman" w:hAnsi="Times New Roman"/>
          <w:bCs/>
          <w:color w:val="000000"/>
          <w:shd w:val="clear" w:color="auto" w:fill="FFFFFF"/>
          <w:lang w:eastAsia="ru-RU"/>
        </w:rPr>
        <w:t xml:space="preserve">-модульной котельной, общ. пл. 1800 </w:t>
      </w:r>
      <w:proofErr w:type="spellStart"/>
      <w:r w:rsidRPr="00B41882">
        <w:rPr>
          <w:rFonts w:ascii="Times New Roman" w:eastAsia="Times New Roman" w:hAnsi="Times New Roman"/>
          <w:bCs/>
          <w:color w:val="000000"/>
          <w:shd w:val="clear" w:color="auto" w:fill="FFFFFF"/>
          <w:lang w:eastAsia="ru-RU"/>
        </w:rPr>
        <w:t>кв.м</w:t>
      </w:r>
      <w:proofErr w:type="spellEnd"/>
      <w:r w:rsidRPr="00B41882">
        <w:rPr>
          <w:rFonts w:ascii="Times New Roman" w:eastAsia="Times New Roman" w:hAnsi="Times New Roman"/>
          <w:bCs/>
          <w:color w:val="000000"/>
          <w:shd w:val="clear" w:color="auto" w:fill="FFFFFF"/>
          <w:lang w:eastAsia="ru-RU"/>
        </w:rPr>
        <w:t xml:space="preserve">., КН: 74:18:1003001:160, по адресу: г. Бакал, в 5 метрах восточнее здания Центральной котельной. Срок аренды: с 02.02.2012 г. по 08.12.2060 г.; Оборудование </w:t>
      </w:r>
      <w:proofErr w:type="spellStart"/>
      <w:r w:rsidRPr="00B41882">
        <w:rPr>
          <w:rFonts w:ascii="Times New Roman" w:eastAsia="Times New Roman" w:hAnsi="Times New Roman"/>
          <w:bCs/>
          <w:color w:val="000000"/>
          <w:shd w:val="clear" w:color="auto" w:fill="FFFFFF"/>
          <w:lang w:eastAsia="ru-RU"/>
        </w:rPr>
        <w:t>блочно</w:t>
      </w:r>
      <w:proofErr w:type="spellEnd"/>
      <w:r w:rsidRPr="00B41882">
        <w:rPr>
          <w:rFonts w:ascii="Times New Roman" w:eastAsia="Times New Roman" w:hAnsi="Times New Roman"/>
          <w:bCs/>
          <w:color w:val="000000"/>
          <w:shd w:val="clear" w:color="auto" w:fill="FFFFFF"/>
          <w:lang w:eastAsia="ru-RU"/>
        </w:rPr>
        <w:t xml:space="preserve">-модульной водогрейной котельной, номинальной тепловой </w:t>
      </w:r>
      <w:proofErr w:type="spellStart"/>
      <w:r w:rsidRPr="00B41882">
        <w:rPr>
          <w:rFonts w:ascii="Times New Roman" w:eastAsia="Times New Roman" w:hAnsi="Times New Roman"/>
          <w:bCs/>
          <w:color w:val="000000"/>
          <w:shd w:val="clear" w:color="auto" w:fill="FFFFFF"/>
          <w:lang w:eastAsia="ru-RU"/>
        </w:rPr>
        <w:t>мощн</w:t>
      </w:r>
      <w:proofErr w:type="spellEnd"/>
      <w:r w:rsidRPr="00B41882">
        <w:rPr>
          <w:rFonts w:ascii="Times New Roman" w:eastAsia="Times New Roman" w:hAnsi="Times New Roman"/>
          <w:bCs/>
          <w:color w:val="000000"/>
          <w:shd w:val="clear" w:color="auto" w:fill="FFFFFF"/>
          <w:lang w:eastAsia="ru-RU"/>
        </w:rPr>
        <w:t xml:space="preserve">. 23 МВт, серии БМК СТМ заводской марки МВКУ-25 ГД, в комплекте с насосным оборудованием, в комплекте с дымовой трубой Н=30м и баком запаса резервного топлива V=280 </w:t>
      </w:r>
      <w:proofErr w:type="spellStart"/>
      <w:r w:rsidRPr="00B41882">
        <w:rPr>
          <w:rFonts w:ascii="Times New Roman" w:eastAsia="Times New Roman" w:hAnsi="Times New Roman"/>
          <w:bCs/>
          <w:color w:val="000000"/>
          <w:shd w:val="clear" w:color="auto" w:fill="FFFFFF"/>
          <w:lang w:eastAsia="ru-RU"/>
        </w:rPr>
        <w:t>м.куб</w:t>
      </w:r>
      <w:proofErr w:type="spellEnd"/>
      <w:r w:rsidRPr="00B41882">
        <w:rPr>
          <w:rFonts w:ascii="Times New Roman" w:eastAsia="Times New Roman" w:hAnsi="Times New Roman"/>
          <w:bCs/>
          <w:color w:val="000000"/>
          <w:shd w:val="clear" w:color="auto" w:fill="FFFFFF"/>
          <w:lang w:eastAsia="ru-RU"/>
        </w:rPr>
        <w:t xml:space="preserve">., по адресу: г Бакал, в 5 метрах восточнее здания Центральной котельной; Нежилое здание – </w:t>
      </w:r>
      <w:proofErr w:type="spellStart"/>
      <w:r w:rsidRPr="00B41882">
        <w:rPr>
          <w:rFonts w:ascii="Times New Roman" w:eastAsia="Times New Roman" w:hAnsi="Times New Roman"/>
          <w:bCs/>
          <w:color w:val="000000"/>
          <w:shd w:val="clear" w:color="auto" w:fill="FFFFFF"/>
          <w:lang w:eastAsia="ru-RU"/>
        </w:rPr>
        <w:t>блочно</w:t>
      </w:r>
      <w:proofErr w:type="spellEnd"/>
      <w:r w:rsidRPr="00B41882">
        <w:rPr>
          <w:rFonts w:ascii="Times New Roman" w:eastAsia="Times New Roman" w:hAnsi="Times New Roman"/>
          <w:bCs/>
          <w:color w:val="000000"/>
          <w:shd w:val="clear" w:color="auto" w:fill="FFFFFF"/>
          <w:lang w:eastAsia="ru-RU"/>
        </w:rPr>
        <w:t xml:space="preserve">-модульная котельная </w:t>
      </w:r>
      <w:proofErr w:type="spellStart"/>
      <w:r w:rsidRPr="00B41882">
        <w:rPr>
          <w:rFonts w:ascii="Times New Roman" w:eastAsia="Times New Roman" w:hAnsi="Times New Roman"/>
          <w:bCs/>
          <w:color w:val="000000"/>
          <w:shd w:val="clear" w:color="auto" w:fill="FFFFFF"/>
          <w:lang w:eastAsia="ru-RU"/>
        </w:rPr>
        <w:t>мощн</w:t>
      </w:r>
      <w:proofErr w:type="spellEnd"/>
      <w:r w:rsidRPr="00B41882">
        <w:rPr>
          <w:rFonts w:ascii="Times New Roman" w:eastAsia="Times New Roman" w:hAnsi="Times New Roman"/>
          <w:bCs/>
          <w:color w:val="000000"/>
          <w:shd w:val="clear" w:color="auto" w:fill="FFFFFF"/>
          <w:lang w:eastAsia="ru-RU"/>
        </w:rPr>
        <w:t xml:space="preserve">. 1,18 МВт, общ. пл. 28,2 </w:t>
      </w:r>
      <w:proofErr w:type="spellStart"/>
      <w:r w:rsidRPr="00B41882">
        <w:rPr>
          <w:rFonts w:ascii="Times New Roman" w:eastAsia="Times New Roman" w:hAnsi="Times New Roman"/>
          <w:bCs/>
          <w:color w:val="000000"/>
          <w:shd w:val="clear" w:color="auto" w:fill="FFFFFF"/>
          <w:lang w:eastAsia="ru-RU"/>
        </w:rPr>
        <w:t>кв.м</w:t>
      </w:r>
      <w:proofErr w:type="spellEnd"/>
      <w:r w:rsidRPr="00B41882">
        <w:rPr>
          <w:rFonts w:ascii="Times New Roman" w:eastAsia="Times New Roman" w:hAnsi="Times New Roman"/>
          <w:bCs/>
          <w:color w:val="000000"/>
          <w:shd w:val="clear" w:color="auto" w:fill="FFFFFF"/>
          <w:lang w:eastAsia="ru-RU"/>
        </w:rPr>
        <w:t xml:space="preserve">., КН: 74:18:1002003:1127, этажность: 1, по адресу: </w:t>
      </w:r>
      <w:proofErr w:type="spellStart"/>
      <w:r w:rsidRPr="00B41882">
        <w:rPr>
          <w:rFonts w:ascii="Times New Roman" w:eastAsia="Times New Roman" w:hAnsi="Times New Roman"/>
          <w:bCs/>
          <w:color w:val="000000"/>
          <w:shd w:val="clear" w:color="auto" w:fill="FFFFFF"/>
          <w:lang w:eastAsia="ru-RU"/>
        </w:rPr>
        <w:t>г.Бакал</w:t>
      </w:r>
      <w:proofErr w:type="spellEnd"/>
      <w:r w:rsidRPr="00B41882">
        <w:rPr>
          <w:rFonts w:ascii="Times New Roman" w:eastAsia="Times New Roman" w:hAnsi="Times New Roman"/>
          <w:bCs/>
          <w:color w:val="000000"/>
          <w:shd w:val="clear" w:color="auto" w:fill="FFFFFF"/>
          <w:lang w:eastAsia="ru-RU"/>
        </w:rPr>
        <w:t>, в 50 метрах юго-западнее здания интерната ул. Чапаева, д. 45.</w:t>
      </w:r>
      <w:r w:rsidRPr="00B41882">
        <w:t xml:space="preserve"> </w:t>
      </w:r>
      <w:r w:rsidRPr="00B41882">
        <w:rPr>
          <w:rFonts w:ascii="Times New Roman" w:eastAsia="Times New Roman" w:hAnsi="Times New Roman"/>
          <w:b/>
          <w:bCs/>
          <w:color w:val="000000"/>
          <w:shd w:val="clear" w:color="auto" w:fill="FFFFFF"/>
          <w:lang w:eastAsia="ru-RU"/>
        </w:rPr>
        <w:t>Обременение: запрет регистрационных действий</w:t>
      </w:r>
      <w:r w:rsidRPr="00B41882">
        <w:rPr>
          <w:rFonts w:ascii="Times New Roman" w:eastAsia="Times New Roman" w:hAnsi="Times New Roman"/>
          <w:bCs/>
          <w:color w:val="000000"/>
          <w:shd w:val="clear" w:color="auto" w:fill="FFFFFF"/>
          <w:lang w:eastAsia="ru-RU"/>
        </w:rPr>
        <w:t xml:space="preserve">; Право аренды земельного уч., КЗ: земли населенных пунктов, РИ: для эксплуатации </w:t>
      </w:r>
      <w:proofErr w:type="spellStart"/>
      <w:r w:rsidRPr="00B41882">
        <w:rPr>
          <w:rFonts w:ascii="Times New Roman" w:eastAsia="Times New Roman" w:hAnsi="Times New Roman"/>
          <w:bCs/>
          <w:color w:val="000000"/>
          <w:shd w:val="clear" w:color="auto" w:fill="FFFFFF"/>
          <w:lang w:eastAsia="ru-RU"/>
        </w:rPr>
        <w:t>блочно</w:t>
      </w:r>
      <w:proofErr w:type="spellEnd"/>
      <w:r w:rsidRPr="00B41882">
        <w:rPr>
          <w:rFonts w:ascii="Times New Roman" w:eastAsia="Times New Roman" w:hAnsi="Times New Roman"/>
          <w:bCs/>
          <w:color w:val="000000"/>
          <w:shd w:val="clear" w:color="auto" w:fill="FFFFFF"/>
          <w:lang w:eastAsia="ru-RU"/>
        </w:rPr>
        <w:t xml:space="preserve">-модульной котельной, общ. пл. 1800 </w:t>
      </w:r>
      <w:proofErr w:type="spellStart"/>
      <w:r w:rsidRPr="00B41882">
        <w:rPr>
          <w:rFonts w:ascii="Times New Roman" w:eastAsia="Times New Roman" w:hAnsi="Times New Roman"/>
          <w:bCs/>
          <w:color w:val="000000"/>
          <w:shd w:val="clear" w:color="auto" w:fill="FFFFFF"/>
          <w:lang w:eastAsia="ru-RU"/>
        </w:rPr>
        <w:t>кв.м</w:t>
      </w:r>
      <w:proofErr w:type="spellEnd"/>
      <w:r w:rsidRPr="00B41882">
        <w:rPr>
          <w:rFonts w:ascii="Times New Roman" w:eastAsia="Times New Roman" w:hAnsi="Times New Roman"/>
          <w:bCs/>
          <w:color w:val="000000"/>
          <w:shd w:val="clear" w:color="auto" w:fill="FFFFFF"/>
          <w:lang w:eastAsia="ru-RU"/>
        </w:rPr>
        <w:t xml:space="preserve">., КН: 74:18:1002003:24, по адресу: г Бакал, в 50 метрах юго-западнее здания интерната (ул. Чапаева, № 45). Срок аренды: с 03.02.2012 г. по 01.12.2060г.; Оборудование </w:t>
      </w:r>
      <w:proofErr w:type="spellStart"/>
      <w:r w:rsidRPr="00B41882">
        <w:rPr>
          <w:rFonts w:ascii="Times New Roman" w:eastAsia="Times New Roman" w:hAnsi="Times New Roman"/>
          <w:bCs/>
          <w:color w:val="000000"/>
          <w:shd w:val="clear" w:color="auto" w:fill="FFFFFF"/>
          <w:lang w:eastAsia="ru-RU"/>
        </w:rPr>
        <w:t>блочно</w:t>
      </w:r>
      <w:proofErr w:type="spellEnd"/>
      <w:r w:rsidRPr="00B41882">
        <w:rPr>
          <w:rFonts w:ascii="Times New Roman" w:eastAsia="Times New Roman" w:hAnsi="Times New Roman"/>
          <w:bCs/>
          <w:color w:val="000000"/>
          <w:shd w:val="clear" w:color="auto" w:fill="FFFFFF"/>
          <w:lang w:eastAsia="ru-RU"/>
        </w:rPr>
        <w:t xml:space="preserve">-модульной водогрейной котельной, номинальной тепловой мощностью 1 МВт, серии БМК СТМ заводской марки МВКУ-1,0 ГД, в комплекте с насосным оборудованием, дымовой трубой Н=13м и баком запаса резервного топлива V=18 </w:t>
      </w:r>
      <w:proofErr w:type="spellStart"/>
      <w:r w:rsidRPr="00B41882">
        <w:rPr>
          <w:rFonts w:ascii="Times New Roman" w:eastAsia="Times New Roman" w:hAnsi="Times New Roman"/>
          <w:bCs/>
          <w:color w:val="000000"/>
          <w:shd w:val="clear" w:color="auto" w:fill="FFFFFF"/>
          <w:lang w:eastAsia="ru-RU"/>
        </w:rPr>
        <w:t>м.куб</w:t>
      </w:r>
      <w:proofErr w:type="spellEnd"/>
      <w:r w:rsidRPr="00B41882">
        <w:rPr>
          <w:rFonts w:ascii="Times New Roman" w:eastAsia="Times New Roman" w:hAnsi="Times New Roman"/>
          <w:bCs/>
          <w:color w:val="000000"/>
          <w:shd w:val="clear" w:color="auto" w:fill="FFFFFF"/>
          <w:lang w:eastAsia="ru-RU"/>
        </w:rPr>
        <w:t xml:space="preserve">, по адресу: г Бакал, в 50 метрах юго-западнее здания интерната (ул. Чапаева, № 45); Нежилое здание – </w:t>
      </w:r>
      <w:proofErr w:type="spellStart"/>
      <w:r w:rsidRPr="00B41882">
        <w:rPr>
          <w:rFonts w:ascii="Times New Roman" w:eastAsia="Times New Roman" w:hAnsi="Times New Roman"/>
          <w:bCs/>
          <w:color w:val="000000"/>
          <w:shd w:val="clear" w:color="auto" w:fill="FFFFFF"/>
          <w:lang w:eastAsia="ru-RU"/>
        </w:rPr>
        <w:t>блочно</w:t>
      </w:r>
      <w:proofErr w:type="spellEnd"/>
      <w:r w:rsidRPr="00B41882">
        <w:rPr>
          <w:rFonts w:ascii="Times New Roman" w:eastAsia="Times New Roman" w:hAnsi="Times New Roman"/>
          <w:bCs/>
          <w:color w:val="000000"/>
          <w:shd w:val="clear" w:color="auto" w:fill="FFFFFF"/>
          <w:lang w:eastAsia="ru-RU"/>
        </w:rPr>
        <w:t xml:space="preserve">-модульная котельная </w:t>
      </w:r>
      <w:proofErr w:type="spellStart"/>
      <w:r w:rsidRPr="00B41882">
        <w:rPr>
          <w:rFonts w:ascii="Times New Roman" w:eastAsia="Times New Roman" w:hAnsi="Times New Roman"/>
          <w:bCs/>
          <w:color w:val="000000"/>
          <w:shd w:val="clear" w:color="auto" w:fill="FFFFFF"/>
          <w:lang w:eastAsia="ru-RU"/>
        </w:rPr>
        <w:t>мощн</w:t>
      </w:r>
      <w:proofErr w:type="spellEnd"/>
      <w:r w:rsidRPr="00B41882">
        <w:rPr>
          <w:rFonts w:ascii="Times New Roman" w:eastAsia="Times New Roman" w:hAnsi="Times New Roman"/>
          <w:bCs/>
          <w:color w:val="000000"/>
          <w:shd w:val="clear" w:color="auto" w:fill="FFFFFF"/>
          <w:lang w:eastAsia="ru-RU"/>
        </w:rPr>
        <w:t xml:space="preserve">. 12,6 МВт, общ. пл. 182,8 </w:t>
      </w:r>
      <w:proofErr w:type="spellStart"/>
      <w:r w:rsidRPr="00B41882">
        <w:rPr>
          <w:rFonts w:ascii="Times New Roman" w:eastAsia="Times New Roman" w:hAnsi="Times New Roman"/>
          <w:bCs/>
          <w:color w:val="000000"/>
          <w:shd w:val="clear" w:color="auto" w:fill="FFFFFF"/>
          <w:lang w:eastAsia="ru-RU"/>
        </w:rPr>
        <w:t>кв.м</w:t>
      </w:r>
      <w:proofErr w:type="spellEnd"/>
      <w:r w:rsidRPr="00B41882">
        <w:rPr>
          <w:rFonts w:ascii="Times New Roman" w:eastAsia="Times New Roman" w:hAnsi="Times New Roman"/>
          <w:bCs/>
          <w:color w:val="000000"/>
          <w:shd w:val="clear" w:color="auto" w:fill="FFFFFF"/>
          <w:lang w:eastAsia="ru-RU"/>
        </w:rPr>
        <w:t>., КН: 74:18:1002077:2066, этажность: 1, по адресу: г Бакал, ул. Чапаева, д 8.</w:t>
      </w:r>
      <w:r w:rsidRPr="00B41882">
        <w:t xml:space="preserve"> </w:t>
      </w:r>
      <w:r w:rsidRPr="00B41882">
        <w:rPr>
          <w:rFonts w:ascii="Times New Roman" w:eastAsia="Times New Roman" w:hAnsi="Times New Roman"/>
          <w:b/>
          <w:bCs/>
          <w:color w:val="000000"/>
          <w:shd w:val="clear" w:color="auto" w:fill="FFFFFF"/>
          <w:lang w:eastAsia="ru-RU"/>
        </w:rPr>
        <w:t>Обременение: запрет регистрационных действий</w:t>
      </w:r>
      <w:r w:rsidRPr="00B41882">
        <w:rPr>
          <w:rFonts w:ascii="Times New Roman" w:eastAsia="Times New Roman" w:hAnsi="Times New Roman"/>
          <w:bCs/>
          <w:color w:val="000000"/>
          <w:shd w:val="clear" w:color="auto" w:fill="FFFFFF"/>
          <w:lang w:eastAsia="ru-RU"/>
        </w:rPr>
        <w:t xml:space="preserve">; Право аренды земельного уч., КЗ: земли населенных пунктов, РИ: для эксплуатации </w:t>
      </w:r>
      <w:proofErr w:type="spellStart"/>
      <w:r w:rsidRPr="00B41882">
        <w:rPr>
          <w:rFonts w:ascii="Times New Roman" w:eastAsia="Times New Roman" w:hAnsi="Times New Roman"/>
          <w:bCs/>
          <w:color w:val="000000"/>
          <w:shd w:val="clear" w:color="auto" w:fill="FFFFFF"/>
          <w:lang w:eastAsia="ru-RU"/>
        </w:rPr>
        <w:t>блочно</w:t>
      </w:r>
      <w:proofErr w:type="spellEnd"/>
      <w:r w:rsidRPr="00B41882">
        <w:rPr>
          <w:rFonts w:ascii="Times New Roman" w:eastAsia="Times New Roman" w:hAnsi="Times New Roman"/>
          <w:bCs/>
          <w:color w:val="000000"/>
          <w:shd w:val="clear" w:color="auto" w:fill="FFFFFF"/>
          <w:lang w:eastAsia="ru-RU"/>
        </w:rPr>
        <w:t xml:space="preserve">-модульной котельной, общ. пл. 1800 </w:t>
      </w:r>
      <w:proofErr w:type="spellStart"/>
      <w:r w:rsidRPr="00B41882">
        <w:rPr>
          <w:rFonts w:ascii="Times New Roman" w:eastAsia="Times New Roman" w:hAnsi="Times New Roman"/>
          <w:bCs/>
          <w:color w:val="000000"/>
          <w:shd w:val="clear" w:color="auto" w:fill="FFFFFF"/>
          <w:lang w:eastAsia="ru-RU"/>
        </w:rPr>
        <w:t>кв.м</w:t>
      </w:r>
      <w:proofErr w:type="spellEnd"/>
      <w:r w:rsidRPr="00B41882">
        <w:rPr>
          <w:rFonts w:ascii="Times New Roman" w:eastAsia="Times New Roman" w:hAnsi="Times New Roman"/>
          <w:bCs/>
          <w:color w:val="000000"/>
          <w:shd w:val="clear" w:color="auto" w:fill="FFFFFF"/>
          <w:lang w:eastAsia="ru-RU"/>
        </w:rPr>
        <w:t xml:space="preserve">., КН: 74:18:1002077:0030, по адресу: г. Бакал, ул. Чапаева, №8. Срок аренды: с 12.03.2012 г. по 01.12.2061г.; Оборудование </w:t>
      </w:r>
      <w:proofErr w:type="spellStart"/>
      <w:r w:rsidRPr="00B41882">
        <w:rPr>
          <w:rFonts w:ascii="Times New Roman" w:eastAsia="Times New Roman" w:hAnsi="Times New Roman"/>
          <w:bCs/>
          <w:color w:val="000000"/>
          <w:shd w:val="clear" w:color="auto" w:fill="FFFFFF"/>
          <w:lang w:eastAsia="ru-RU"/>
        </w:rPr>
        <w:t>блочно</w:t>
      </w:r>
      <w:proofErr w:type="spellEnd"/>
      <w:r w:rsidRPr="00B41882">
        <w:rPr>
          <w:rFonts w:ascii="Times New Roman" w:eastAsia="Times New Roman" w:hAnsi="Times New Roman"/>
          <w:bCs/>
          <w:color w:val="000000"/>
          <w:shd w:val="clear" w:color="auto" w:fill="FFFFFF"/>
          <w:lang w:eastAsia="ru-RU"/>
        </w:rPr>
        <w:t xml:space="preserve">-модульной водогрейной котельной, номинальной тепловой </w:t>
      </w:r>
      <w:proofErr w:type="spellStart"/>
      <w:r w:rsidRPr="00B41882">
        <w:rPr>
          <w:rFonts w:ascii="Times New Roman" w:eastAsia="Times New Roman" w:hAnsi="Times New Roman"/>
          <w:bCs/>
          <w:color w:val="000000"/>
          <w:shd w:val="clear" w:color="auto" w:fill="FFFFFF"/>
          <w:lang w:eastAsia="ru-RU"/>
        </w:rPr>
        <w:t>мощн</w:t>
      </w:r>
      <w:proofErr w:type="spellEnd"/>
      <w:r w:rsidRPr="00B41882">
        <w:rPr>
          <w:rFonts w:ascii="Times New Roman" w:eastAsia="Times New Roman" w:hAnsi="Times New Roman"/>
          <w:bCs/>
          <w:color w:val="000000"/>
          <w:shd w:val="clear" w:color="auto" w:fill="FFFFFF"/>
          <w:lang w:eastAsia="ru-RU"/>
        </w:rPr>
        <w:t xml:space="preserve">. 12 МВт, серии БМК СТМ заводской марки МВКУ-15 ГД, в комплекте с насосным оборудованием, дымовой трубой Н=27м и баком запаса резервного топлива V=150 </w:t>
      </w:r>
      <w:proofErr w:type="spellStart"/>
      <w:r w:rsidRPr="00B41882">
        <w:rPr>
          <w:rFonts w:ascii="Times New Roman" w:eastAsia="Times New Roman" w:hAnsi="Times New Roman"/>
          <w:bCs/>
          <w:color w:val="000000"/>
          <w:shd w:val="clear" w:color="auto" w:fill="FFFFFF"/>
          <w:lang w:eastAsia="ru-RU"/>
        </w:rPr>
        <w:t>м.куб</w:t>
      </w:r>
      <w:proofErr w:type="spellEnd"/>
      <w:r w:rsidRPr="00B41882">
        <w:rPr>
          <w:rFonts w:ascii="Times New Roman" w:eastAsia="Times New Roman" w:hAnsi="Times New Roman"/>
          <w:bCs/>
          <w:color w:val="000000"/>
          <w:shd w:val="clear" w:color="auto" w:fill="FFFFFF"/>
          <w:lang w:eastAsia="ru-RU"/>
        </w:rPr>
        <w:t xml:space="preserve">, по адресу: г. Бакал, ул. Чапаева, №8; Нежилое здание – </w:t>
      </w:r>
      <w:proofErr w:type="spellStart"/>
      <w:r w:rsidRPr="00B41882">
        <w:rPr>
          <w:rFonts w:ascii="Times New Roman" w:eastAsia="Times New Roman" w:hAnsi="Times New Roman"/>
          <w:bCs/>
          <w:color w:val="000000"/>
          <w:shd w:val="clear" w:color="auto" w:fill="FFFFFF"/>
          <w:lang w:eastAsia="ru-RU"/>
        </w:rPr>
        <w:t>блочно</w:t>
      </w:r>
      <w:proofErr w:type="spellEnd"/>
      <w:r w:rsidRPr="00B41882">
        <w:rPr>
          <w:rFonts w:ascii="Times New Roman" w:eastAsia="Times New Roman" w:hAnsi="Times New Roman"/>
          <w:bCs/>
          <w:color w:val="000000"/>
          <w:shd w:val="clear" w:color="auto" w:fill="FFFFFF"/>
          <w:lang w:eastAsia="ru-RU"/>
        </w:rPr>
        <w:t xml:space="preserve">-модульная котельная </w:t>
      </w:r>
      <w:proofErr w:type="spellStart"/>
      <w:r w:rsidRPr="00B41882">
        <w:rPr>
          <w:rFonts w:ascii="Times New Roman" w:eastAsia="Times New Roman" w:hAnsi="Times New Roman"/>
          <w:bCs/>
          <w:color w:val="000000"/>
          <w:shd w:val="clear" w:color="auto" w:fill="FFFFFF"/>
          <w:lang w:eastAsia="ru-RU"/>
        </w:rPr>
        <w:t>мощн</w:t>
      </w:r>
      <w:proofErr w:type="spellEnd"/>
      <w:r w:rsidRPr="00B41882">
        <w:rPr>
          <w:rFonts w:ascii="Times New Roman" w:eastAsia="Times New Roman" w:hAnsi="Times New Roman"/>
          <w:bCs/>
          <w:color w:val="000000"/>
          <w:shd w:val="clear" w:color="auto" w:fill="FFFFFF"/>
          <w:lang w:eastAsia="ru-RU"/>
        </w:rPr>
        <w:t xml:space="preserve">. 22 МВт, общ. пл. 315,3 </w:t>
      </w:r>
      <w:proofErr w:type="spellStart"/>
      <w:r w:rsidRPr="00B41882">
        <w:rPr>
          <w:rFonts w:ascii="Times New Roman" w:eastAsia="Times New Roman" w:hAnsi="Times New Roman"/>
          <w:bCs/>
          <w:color w:val="000000"/>
          <w:shd w:val="clear" w:color="auto" w:fill="FFFFFF"/>
          <w:lang w:eastAsia="ru-RU"/>
        </w:rPr>
        <w:t>кв.м</w:t>
      </w:r>
      <w:proofErr w:type="spellEnd"/>
      <w:r w:rsidRPr="00B41882">
        <w:rPr>
          <w:rFonts w:ascii="Times New Roman" w:eastAsia="Times New Roman" w:hAnsi="Times New Roman"/>
          <w:bCs/>
          <w:color w:val="000000"/>
          <w:shd w:val="clear" w:color="auto" w:fill="FFFFFF"/>
          <w:lang w:eastAsia="ru-RU"/>
        </w:rPr>
        <w:t xml:space="preserve">., КН: 74:18:1003001:1268, этажность: 1, по адресу: г Бакал, </w:t>
      </w:r>
      <w:proofErr w:type="spellStart"/>
      <w:r w:rsidRPr="00B41882">
        <w:rPr>
          <w:rFonts w:ascii="Times New Roman" w:eastAsia="Times New Roman" w:hAnsi="Times New Roman"/>
          <w:bCs/>
          <w:color w:val="000000"/>
          <w:shd w:val="clear" w:color="auto" w:fill="FFFFFF"/>
          <w:lang w:eastAsia="ru-RU"/>
        </w:rPr>
        <w:t>ул</w:t>
      </w:r>
      <w:proofErr w:type="spellEnd"/>
      <w:r w:rsidRPr="00B41882">
        <w:rPr>
          <w:rFonts w:ascii="Times New Roman" w:eastAsia="Times New Roman" w:hAnsi="Times New Roman"/>
          <w:bCs/>
          <w:color w:val="000000"/>
          <w:shd w:val="clear" w:color="auto" w:fill="FFFFFF"/>
          <w:lang w:eastAsia="ru-RU"/>
        </w:rPr>
        <w:t xml:space="preserve"> Бажова, в 55 метрах севернее здания ветеринарного участка. </w:t>
      </w:r>
      <w:r w:rsidRPr="00B41882">
        <w:rPr>
          <w:rFonts w:ascii="Times New Roman" w:eastAsia="Times New Roman" w:hAnsi="Times New Roman"/>
          <w:b/>
          <w:bCs/>
          <w:color w:val="000000"/>
          <w:shd w:val="clear" w:color="auto" w:fill="FFFFFF"/>
          <w:lang w:eastAsia="ru-RU"/>
        </w:rPr>
        <w:t>Обременение: запрет регистрационных действий</w:t>
      </w:r>
      <w:r w:rsidRPr="00B41882">
        <w:rPr>
          <w:rFonts w:ascii="Times New Roman" w:eastAsia="Times New Roman" w:hAnsi="Times New Roman"/>
          <w:bCs/>
          <w:color w:val="000000"/>
          <w:shd w:val="clear" w:color="auto" w:fill="FFFFFF"/>
          <w:lang w:eastAsia="ru-RU"/>
        </w:rPr>
        <w:t xml:space="preserve">; Право аренды земельного уч., КЗ: земли населенных пунктов, РИ: для эксплуатации </w:t>
      </w:r>
      <w:proofErr w:type="spellStart"/>
      <w:r w:rsidRPr="00B41882">
        <w:rPr>
          <w:rFonts w:ascii="Times New Roman" w:eastAsia="Times New Roman" w:hAnsi="Times New Roman"/>
          <w:bCs/>
          <w:color w:val="000000"/>
          <w:shd w:val="clear" w:color="auto" w:fill="FFFFFF"/>
          <w:lang w:eastAsia="ru-RU"/>
        </w:rPr>
        <w:t>блочно</w:t>
      </w:r>
      <w:proofErr w:type="spellEnd"/>
      <w:r w:rsidRPr="00B41882">
        <w:rPr>
          <w:rFonts w:ascii="Times New Roman" w:eastAsia="Times New Roman" w:hAnsi="Times New Roman"/>
          <w:bCs/>
          <w:color w:val="000000"/>
          <w:shd w:val="clear" w:color="auto" w:fill="FFFFFF"/>
          <w:lang w:eastAsia="ru-RU"/>
        </w:rPr>
        <w:t xml:space="preserve">-модульной котельной, общ. пл. 1800 </w:t>
      </w:r>
      <w:proofErr w:type="spellStart"/>
      <w:r w:rsidRPr="00B41882">
        <w:rPr>
          <w:rFonts w:ascii="Times New Roman" w:eastAsia="Times New Roman" w:hAnsi="Times New Roman"/>
          <w:bCs/>
          <w:color w:val="000000"/>
          <w:shd w:val="clear" w:color="auto" w:fill="FFFFFF"/>
          <w:lang w:eastAsia="ru-RU"/>
        </w:rPr>
        <w:t>кв.м</w:t>
      </w:r>
      <w:proofErr w:type="spellEnd"/>
      <w:r w:rsidRPr="00B41882">
        <w:rPr>
          <w:rFonts w:ascii="Times New Roman" w:eastAsia="Times New Roman" w:hAnsi="Times New Roman"/>
          <w:bCs/>
          <w:color w:val="000000"/>
          <w:shd w:val="clear" w:color="auto" w:fill="FFFFFF"/>
          <w:lang w:eastAsia="ru-RU"/>
        </w:rPr>
        <w:t xml:space="preserve">., КН: 74:18:1003001:1112, по адресу: г Бакал, ул. Бажова. Срок аренды: с 11.03.2012 по 07.02.2061г. Оборудование </w:t>
      </w:r>
      <w:proofErr w:type="spellStart"/>
      <w:r w:rsidRPr="00B41882">
        <w:rPr>
          <w:rFonts w:ascii="Times New Roman" w:eastAsia="Times New Roman" w:hAnsi="Times New Roman"/>
          <w:bCs/>
          <w:color w:val="000000"/>
          <w:shd w:val="clear" w:color="auto" w:fill="FFFFFF"/>
          <w:lang w:eastAsia="ru-RU"/>
        </w:rPr>
        <w:t>блочно</w:t>
      </w:r>
      <w:proofErr w:type="spellEnd"/>
      <w:r w:rsidRPr="00B41882">
        <w:rPr>
          <w:rFonts w:ascii="Times New Roman" w:eastAsia="Times New Roman" w:hAnsi="Times New Roman"/>
          <w:bCs/>
          <w:color w:val="000000"/>
          <w:shd w:val="clear" w:color="auto" w:fill="FFFFFF"/>
          <w:lang w:eastAsia="ru-RU"/>
        </w:rPr>
        <w:t xml:space="preserve">-модульной водогрейной котельной, номинальной тепловой </w:t>
      </w:r>
      <w:proofErr w:type="spellStart"/>
      <w:r w:rsidRPr="00B41882">
        <w:rPr>
          <w:rFonts w:ascii="Times New Roman" w:eastAsia="Times New Roman" w:hAnsi="Times New Roman"/>
          <w:bCs/>
          <w:color w:val="000000"/>
          <w:shd w:val="clear" w:color="auto" w:fill="FFFFFF"/>
          <w:lang w:eastAsia="ru-RU"/>
        </w:rPr>
        <w:t>мощн</w:t>
      </w:r>
      <w:proofErr w:type="spellEnd"/>
      <w:r w:rsidRPr="00B41882">
        <w:rPr>
          <w:rFonts w:ascii="Times New Roman" w:eastAsia="Times New Roman" w:hAnsi="Times New Roman"/>
          <w:bCs/>
          <w:color w:val="000000"/>
          <w:shd w:val="clear" w:color="auto" w:fill="FFFFFF"/>
          <w:lang w:eastAsia="ru-RU"/>
        </w:rPr>
        <w:t xml:space="preserve">. 22 МВт, серии БМК СТМ заводской марки МВКУ-25 ГД, в комплекте </w:t>
      </w:r>
      <w:r w:rsidRPr="00B41882">
        <w:rPr>
          <w:rFonts w:ascii="Times New Roman" w:eastAsia="Times New Roman" w:hAnsi="Times New Roman"/>
          <w:bCs/>
          <w:color w:val="000000"/>
          <w:shd w:val="clear" w:color="auto" w:fill="FFFFFF"/>
          <w:lang w:eastAsia="ru-RU"/>
        </w:rPr>
        <w:lastRenderedPageBreak/>
        <w:t xml:space="preserve">с насосным оборудованием, дымовой трубой Н=30м и баком запаса резервного топлива V=280 </w:t>
      </w:r>
      <w:proofErr w:type="spellStart"/>
      <w:r w:rsidRPr="00B41882">
        <w:rPr>
          <w:rFonts w:ascii="Times New Roman" w:eastAsia="Times New Roman" w:hAnsi="Times New Roman"/>
          <w:bCs/>
          <w:color w:val="000000"/>
          <w:shd w:val="clear" w:color="auto" w:fill="FFFFFF"/>
          <w:lang w:eastAsia="ru-RU"/>
        </w:rPr>
        <w:t>м.куб</w:t>
      </w:r>
      <w:proofErr w:type="spellEnd"/>
      <w:r w:rsidRPr="00B41882">
        <w:rPr>
          <w:rFonts w:ascii="Times New Roman" w:eastAsia="Times New Roman" w:hAnsi="Times New Roman"/>
          <w:bCs/>
          <w:color w:val="000000"/>
          <w:shd w:val="clear" w:color="auto" w:fill="FFFFFF"/>
          <w:lang w:eastAsia="ru-RU"/>
        </w:rPr>
        <w:t xml:space="preserve">, по адресу: г Бакал, </w:t>
      </w:r>
      <w:proofErr w:type="spellStart"/>
      <w:r w:rsidRPr="00B41882">
        <w:rPr>
          <w:rFonts w:ascii="Times New Roman" w:eastAsia="Times New Roman" w:hAnsi="Times New Roman"/>
          <w:bCs/>
          <w:color w:val="000000"/>
          <w:shd w:val="clear" w:color="auto" w:fill="FFFFFF"/>
          <w:lang w:eastAsia="ru-RU"/>
        </w:rPr>
        <w:t>ул</w:t>
      </w:r>
      <w:proofErr w:type="spellEnd"/>
      <w:r w:rsidRPr="00B41882">
        <w:rPr>
          <w:rFonts w:ascii="Times New Roman" w:eastAsia="Times New Roman" w:hAnsi="Times New Roman"/>
          <w:bCs/>
          <w:color w:val="000000"/>
          <w:shd w:val="clear" w:color="auto" w:fill="FFFFFF"/>
          <w:lang w:eastAsia="ru-RU"/>
        </w:rPr>
        <w:t xml:space="preserve"> Бажова, в 55 метрах севернее здания ветеринарного участка. </w:t>
      </w:r>
      <w:r w:rsidRPr="00B41882">
        <w:rPr>
          <w:rFonts w:ascii="Times New Roman" w:eastAsia="Times New Roman" w:hAnsi="Times New Roman"/>
          <w:b/>
          <w:bCs/>
          <w:color w:val="000000"/>
          <w:shd w:val="clear" w:color="auto" w:fill="FFFFFF"/>
          <w:lang w:eastAsia="ru-RU"/>
        </w:rPr>
        <w:t xml:space="preserve">Обременение Лота: Залог (ипотека) в пользу «РИАБАНК» (АО), </w:t>
      </w:r>
      <w:r w:rsidRPr="00B41882">
        <w:rPr>
          <w:rFonts w:ascii="Times New Roman" w:eastAsia="Times New Roman" w:hAnsi="Times New Roman"/>
        </w:rPr>
        <w:t xml:space="preserve">за исключением оборудования </w:t>
      </w:r>
      <w:proofErr w:type="spellStart"/>
      <w:r w:rsidRPr="00B41882">
        <w:rPr>
          <w:rFonts w:ascii="Times New Roman" w:eastAsia="Times New Roman" w:hAnsi="Times New Roman"/>
        </w:rPr>
        <w:t>блочно</w:t>
      </w:r>
      <w:proofErr w:type="spellEnd"/>
      <w:r w:rsidRPr="00B41882">
        <w:rPr>
          <w:rFonts w:ascii="Times New Roman" w:eastAsia="Times New Roman" w:hAnsi="Times New Roman"/>
        </w:rPr>
        <w:t>-модульных водогрейных котельных</w:t>
      </w:r>
      <w:r w:rsidRPr="00B41882">
        <w:rPr>
          <w:rFonts w:ascii="Times New Roman" w:eastAsia="Times New Roman" w:hAnsi="Times New Roman"/>
          <w:b/>
          <w:bCs/>
          <w:color w:val="000000"/>
          <w:shd w:val="clear" w:color="auto" w:fill="FFFFFF"/>
          <w:lang w:eastAsia="ru-RU"/>
        </w:rPr>
        <w:t xml:space="preserve">. </w:t>
      </w:r>
      <w:proofErr w:type="spellStart"/>
      <w:r w:rsidRPr="00B41882">
        <w:rPr>
          <w:rFonts w:ascii="Times New Roman" w:eastAsia="Times New Roman" w:hAnsi="Times New Roman"/>
          <w:b/>
          <w:bCs/>
          <w:color w:val="000000"/>
          <w:shd w:val="clear" w:color="auto" w:fill="FFFFFF"/>
          <w:lang w:eastAsia="ru-RU"/>
        </w:rPr>
        <w:t>Нач.цена</w:t>
      </w:r>
      <w:proofErr w:type="spellEnd"/>
      <w:r w:rsidRPr="00B41882">
        <w:rPr>
          <w:rFonts w:ascii="Times New Roman" w:eastAsia="Times New Roman" w:hAnsi="Times New Roman"/>
          <w:b/>
          <w:bCs/>
          <w:color w:val="000000"/>
          <w:shd w:val="clear" w:color="auto" w:fill="FFFFFF"/>
          <w:lang w:eastAsia="ru-RU"/>
        </w:rPr>
        <w:t xml:space="preserve"> Лота: 191 529 456,26 руб.</w:t>
      </w:r>
      <w:r w:rsidRPr="00B41882">
        <w:rPr>
          <w:rFonts w:ascii="Times New Roman" w:eastAsia="Times New Roman" w:hAnsi="Times New Roman"/>
          <w:b/>
          <w:color w:val="000000"/>
          <w:shd w:val="clear" w:color="auto" w:fill="FFFFFF"/>
          <w:lang w:eastAsia="ru-RU"/>
        </w:rPr>
        <w:t xml:space="preserve"> </w:t>
      </w:r>
    </w:p>
    <w:p w:rsidR="00B41882" w:rsidRDefault="009E439B" w:rsidP="00B4188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B41882">
        <w:rPr>
          <w:rFonts w:ascii="Times New Roman" w:eastAsia="Times New Roman" w:hAnsi="Times New Roman"/>
          <w:b/>
          <w:color w:val="000000"/>
          <w:shd w:val="clear" w:color="auto" w:fill="FFFFFF"/>
          <w:lang w:eastAsia="ru-RU"/>
        </w:rPr>
        <w:t xml:space="preserve">Обязательства в отношении победителя Торгов (покупателя): </w:t>
      </w:r>
      <w:r w:rsidRPr="00B41882"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  <w:t xml:space="preserve"> после заключения договора купли-продажи победитель Торгов (покупатель) обязан заключить с органами местного самоуправления соглашение об исполнении следующих обязательств: по обеспечению надлежащего содержания и использования объектов, относящиеся к социально значимым объектам, входящим в состав единого лота, в соответствии с их целевым назначением; по предоставлению гражданам, юридическим лицам, учреждениям и организациям, являющимися потребителями тепловой энергии на территории муниципального образования «</w:t>
      </w:r>
      <w:proofErr w:type="spellStart"/>
      <w:r w:rsidRPr="00B41882"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  <w:t>Бакальское</w:t>
      </w:r>
      <w:proofErr w:type="spellEnd"/>
      <w:r w:rsidRPr="00B41882"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  <w:t xml:space="preserve"> городское поселение» </w:t>
      </w:r>
      <w:proofErr w:type="spellStart"/>
      <w:r w:rsidRPr="00B41882"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  <w:t>Саткинского</w:t>
      </w:r>
      <w:proofErr w:type="spellEnd"/>
      <w:r w:rsidRPr="00B41882"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  <w:t xml:space="preserve"> муниципального района Челябинской обл., тепловую энергию по регулируемым ценам (тарифам) в соответствии с установленными надбавками к ценам (тарифам), а также предоставлению указанным потребителям установленных федеральными законами, нормативными правовыми актами Челябинской обл., нормативными правовыми актами органов местного самоуправления льгот, в том числе льгот по оплате тепловой энергии.</w:t>
      </w:r>
      <w:r w:rsidRPr="00B41882">
        <w:rPr>
          <w:rFonts w:ascii="Times New Roman" w:hAnsi="Times New Roman"/>
          <w:lang w:eastAsia="ru-RU"/>
        </w:rPr>
        <w:t xml:space="preserve"> </w:t>
      </w:r>
    </w:p>
    <w:p w:rsidR="00B41882" w:rsidRPr="00E15478" w:rsidRDefault="009E439B" w:rsidP="00B4188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hd w:val="clear" w:color="auto" w:fill="FFFFFF"/>
          <w:lang w:eastAsia="ru-RU"/>
        </w:rPr>
      </w:pPr>
      <w:r w:rsidRPr="00E15478">
        <w:rPr>
          <w:rFonts w:ascii="Times New Roman" w:eastAsia="Times New Roman" w:hAnsi="Times New Roman"/>
          <w:bCs/>
          <w:color w:val="000000"/>
          <w:shd w:val="clear" w:color="auto" w:fill="FFFFFF"/>
          <w:lang w:eastAsia="ru-RU"/>
        </w:rPr>
        <w:t xml:space="preserve">Ознакомление с Лотом производится по предварительной договоренности в рабочие дни с 10.00 до 17.00, тел.: </w:t>
      </w:r>
      <w:r w:rsidR="00E15478" w:rsidRPr="00E15478">
        <w:rPr>
          <w:rFonts w:ascii="Times New Roman" w:hAnsi="Times New Roman"/>
        </w:rPr>
        <w:t>8</w:t>
      </w:r>
      <w:r w:rsidR="00E15478">
        <w:rPr>
          <w:rFonts w:ascii="Times New Roman" w:hAnsi="Times New Roman"/>
        </w:rPr>
        <w:t>(</w:t>
      </w:r>
      <w:r w:rsidR="00E15478" w:rsidRPr="00E15478">
        <w:rPr>
          <w:rFonts w:ascii="Times New Roman" w:hAnsi="Times New Roman"/>
        </w:rPr>
        <w:t>922</w:t>
      </w:r>
      <w:r w:rsidR="00E15478">
        <w:rPr>
          <w:rFonts w:ascii="Times New Roman" w:hAnsi="Times New Roman"/>
        </w:rPr>
        <w:t xml:space="preserve">) </w:t>
      </w:r>
      <w:r w:rsidR="00E15478" w:rsidRPr="00E15478">
        <w:rPr>
          <w:rFonts w:ascii="Times New Roman" w:hAnsi="Times New Roman"/>
        </w:rPr>
        <w:t>010</w:t>
      </w:r>
      <w:r w:rsidR="00E15478">
        <w:rPr>
          <w:rFonts w:ascii="Times New Roman" w:hAnsi="Times New Roman"/>
        </w:rPr>
        <w:t>-</w:t>
      </w:r>
      <w:r w:rsidR="00E15478" w:rsidRPr="00E15478">
        <w:rPr>
          <w:rFonts w:ascii="Times New Roman" w:hAnsi="Times New Roman"/>
        </w:rPr>
        <w:t>69</w:t>
      </w:r>
      <w:r w:rsidR="00E15478">
        <w:rPr>
          <w:rFonts w:ascii="Times New Roman" w:hAnsi="Times New Roman"/>
        </w:rPr>
        <w:t>-</w:t>
      </w:r>
      <w:bookmarkStart w:id="0" w:name="_GoBack"/>
      <w:bookmarkEnd w:id="0"/>
      <w:r w:rsidR="00E15478" w:rsidRPr="00E15478">
        <w:rPr>
          <w:rFonts w:ascii="Times New Roman" w:hAnsi="Times New Roman"/>
        </w:rPr>
        <w:t>99</w:t>
      </w:r>
      <w:r w:rsidR="00E15478" w:rsidRPr="00E15478">
        <w:rPr>
          <w:rFonts w:ascii="Times New Roman" w:eastAsia="Times New Roman" w:hAnsi="Times New Roman"/>
          <w:bCs/>
          <w:color w:val="000000"/>
          <w:shd w:val="clear" w:color="auto" w:fill="FFFFFF"/>
          <w:lang w:eastAsia="ru-RU"/>
        </w:rPr>
        <w:t xml:space="preserve"> </w:t>
      </w:r>
      <w:r w:rsidRPr="00E15478">
        <w:rPr>
          <w:rFonts w:ascii="Times New Roman" w:eastAsia="Times New Roman" w:hAnsi="Times New Roman"/>
          <w:bCs/>
          <w:color w:val="000000"/>
          <w:shd w:val="clear" w:color="auto" w:fill="FFFFFF"/>
          <w:lang w:eastAsia="ru-RU"/>
        </w:rPr>
        <w:t xml:space="preserve">(КУ), тел.: Анна Корник, тел.  8 (922) 173-78-22, fateeva@auction-house.ru (ОТ). </w:t>
      </w:r>
    </w:p>
    <w:p w:rsidR="00B41882" w:rsidRDefault="009E439B" w:rsidP="00B4188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E15478">
        <w:rPr>
          <w:rFonts w:ascii="Times New Roman" w:hAnsi="Times New Roman"/>
        </w:rPr>
        <w:t>Задаток - 20 % от нач. цены Лота, установленный для определенного периода Торгов, должен поступить на счет ОТ не позднее</w:t>
      </w:r>
      <w:r w:rsidRPr="00B41882">
        <w:rPr>
          <w:rFonts w:ascii="Times New Roman" w:hAnsi="Times New Roman"/>
        </w:rPr>
        <w:t xml:space="preserve"> даты и времени окончания приема заявок на участие в Торгах в соответствующем периоде проведения Торгов.</w:t>
      </w:r>
      <w:r w:rsidRPr="00B41882">
        <w:t xml:space="preserve"> </w:t>
      </w:r>
      <w:r w:rsidRPr="00B41882">
        <w:rPr>
          <w:rFonts w:ascii="Times New Roman" w:hAnsi="Times New Roman"/>
        </w:rPr>
        <w:t xml:space="preserve">Реквизиты расчетных счетов для внесения задатка: 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№ 40702810100050004773 в Северо-Западном ПАО Банке "ФК ОТКРЫТИЕ", г. Санкт-Петербург, БИК 044030795, к/с 30101810540300000795.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 </w:t>
      </w:r>
    </w:p>
    <w:p w:rsidR="009E439B" w:rsidRPr="00B41882" w:rsidRDefault="009E439B" w:rsidP="00B4188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</w:pPr>
      <w:r w:rsidRPr="00B41882">
        <w:rPr>
          <w:rFonts w:ascii="Times New Roman" w:hAnsi="Times New Roman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B41882">
        <w:rPr>
          <w:rFonts w:ascii="Times New Roman" w:hAnsi="Times New Roman"/>
        </w:rPr>
        <w:t>иностр</w:t>
      </w:r>
      <w:proofErr w:type="spellEnd"/>
      <w:r w:rsidRPr="00B41882">
        <w:rPr>
          <w:rFonts w:ascii="Times New Roman" w:hAnsi="Times New Roman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купли-продажи (далее – ДКП) размещен на ЭП. ДКП заключается с ПТ</w:t>
      </w:r>
      <w:r w:rsidRPr="00B41882">
        <w:t xml:space="preserve"> </w:t>
      </w:r>
      <w:r w:rsidRPr="00B41882">
        <w:rPr>
          <w:rFonts w:ascii="Times New Roman" w:hAnsi="Times New Roman"/>
        </w:rPr>
        <w:lastRenderedPageBreak/>
        <w:t>в течение 5 дней с даты получения победителем Торгов ДКП от КУ. Оплата - в течение 30 дней со дня подписания ДКП на спец. счет Должника:</w:t>
      </w:r>
      <w:r w:rsidRPr="00B41882">
        <w:rPr>
          <w:rFonts w:ascii="Times New Roman" w:hAnsi="Times New Roman"/>
          <w:bCs/>
          <w:noProof/>
          <w:kern w:val="1"/>
          <w:lang w:eastAsia="ar-SA"/>
        </w:rPr>
        <w:t xml:space="preserve"> р/с 40702810601008213550 в БАНК "СНЕЖИНСКИЙ" АО ИНН/КПП Банка 7423004062/745901001 БИК 047501799; к/с 30101810600000000799 в Отделении Челябинск».</w:t>
      </w:r>
    </w:p>
    <w:p w:rsidR="009E439B" w:rsidRPr="00B41882" w:rsidRDefault="009E439B" w:rsidP="00B41882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hd w:val="clear" w:color="auto" w:fill="FFFFFF"/>
          <w:lang w:eastAsia="ru-RU"/>
        </w:rPr>
      </w:pPr>
    </w:p>
    <w:p w:rsidR="009E439B" w:rsidRPr="00B41882" w:rsidRDefault="009E439B" w:rsidP="00B41882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hd w:val="clear" w:color="auto" w:fill="FFFFFF"/>
          <w:lang w:eastAsia="ru-RU"/>
        </w:rPr>
      </w:pPr>
    </w:p>
    <w:p w:rsidR="009E439B" w:rsidRPr="00B41882" w:rsidRDefault="009E439B" w:rsidP="00B41882">
      <w:pPr>
        <w:spacing w:after="0" w:line="240" w:lineRule="auto"/>
        <w:ind w:firstLine="709"/>
        <w:rPr>
          <w:rFonts w:ascii="Arial Narrow" w:hAnsi="Arial Narrow"/>
        </w:rPr>
      </w:pPr>
    </w:p>
    <w:p w:rsidR="0064675E" w:rsidRPr="00B41882" w:rsidRDefault="00E15478" w:rsidP="00B41882">
      <w:pPr>
        <w:spacing w:after="0" w:line="240" w:lineRule="auto"/>
        <w:ind w:firstLine="709"/>
      </w:pPr>
    </w:p>
    <w:sectPr w:rsidR="0064675E" w:rsidRPr="00B418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683"/>
    <w:rsid w:val="00390A28"/>
    <w:rsid w:val="00573F80"/>
    <w:rsid w:val="00677E82"/>
    <w:rsid w:val="009E439B"/>
    <w:rsid w:val="00AB6683"/>
    <w:rsid w:val="00B41882"/>
    <w:rsid w:val="00B55CA3"/>
    <w:rsid w:val="00E15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0B2DD9-B6BF-40F7-88B6-322729C84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43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9E439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zinov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VlEbxfKPpg2zSRgDqG2XVoRjok1eXc1k3RiB9c6slps=</DigestValue>
    </Reference>
    <Reference URI="#idOfficeObject" Type="http://www.w3.org/2000/09/xmldsig#Object">
      <DigestMethod Algorithm="urn:ietf:params:xml:ns:cpxmlsec:algorithms:gostr34112012-256"/>
      <DigestValue>wbnqKTcE6r5+bm3O7FmrO1gZQ3xOfUfckalZtRR77S8=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fF3dlKgcZlHk8Gdl6X6fDYeU6jBY+vkQtLVss4pPymg=</DigestValue>
    </Reference>
  </SignedInfo>
  <SignatureValue>ShTpw/iy/qU8MiVre43Yz6O74TrZouboSl8pnTxqzz5l3Rxog6oi4J0Nk9geJQhd
eBWiLecm1iJMxYMBi69rZg==</SignatureValue>
  <KeyInfo>
    <X509Data>
      <X509Certificate>MIIMBDCCC7GgAwIBAgIQA22kAMuqlr1Fl354cfcJZjAKBggqhQMHAQEDAjCCAYcx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iYo544H5XySDWzvDewHUokGa5nM=</DigestValue>
      </Reference>
      <Reference URI="/word/document.xml?ContentType=application/vnd.openxmlformats-officedocument.wordprocessingml.document.main+xml">
        <DigestMethod Algorithm="http://www.w3.org/2000/09/xmldsig#sha1"/>
        <DigestValue>Vzm3gngVLnctAiosdmH6CPffAfM=</DigestValue>
      </Reference>
      <Reference URI="/word/fontTable.xml?ContentType=application/vnd.openxmlformats-officedocument.wordprocessingml.fontTable+xml">
        <DigestMethod Algorithm="http://www.w3.org/2000/09/xmldsig#sha1"/>
        <DigestValue>j98o183D1w1zxtlDOnldYBvIUy8=</DigestValue>
      </Reference>
      <Reference URI="/word/settings.xml?ContentType=application/vnd.openxmlformats-officedocument.wordprocessingml.settings+xml">
        <DigestMethod Algorithm="http://www.w3.org/2000/09/xmldsig#sha1"/>
        <DigestValue>DXeOq89eawPGU/bXqZcrd0RUkSg=</DigestValue>
      </Reference>
      <Reference URI="/word/styles.xml?ContentType=application/vnd.openxmlformats-officedocument.wordprocessingml.styles+xml">
        <DigestMethod Algorithm="http://www.w3.org/2000/09/xmldsig#sha1"/>
        <DigestValue>xX3FItu7lh/Y+DyeO/zseWzPAJ8=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>
          <mdssi:Format>YYYY-MM-DDThh:mm:ssTZD</mdssi:Format>
          <mdssi:Value>2020-06-02T07:58:05Z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123</SignatureComments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2020-06-02T07:58:05Z</xd:SigningTime>
          <xd:SigningCertificate>
            <xd:Cert>
              <xd:CertDigest>
                <DigestMethod Algorithm="http://www.w3.org/2000/09/xmldsig#sha1"/>
                <DigestValue>d6KtdOL29J7KDE0dUAYkdJgsdBY=</DigestValue>
              </xd:CertDigest>
              <xd:IssuerSerial>
                <X509IssuerName>CN="ООО ""КОМПАНИЯ ""ТЕНЗОР""", O="ООО ""КОМПАНИЯ ""ТЕНЗОР""", OU=Удостоверяющий центр, STREET=Московский проспект д.12, L=г. Ярославль, S=76 Ярославская область, C=RU, ИНН=007605016030, ОГРН=1027600787994, E=ca_tensor@tensor.ru</X509IssuerName>
                <X509SerialNumber>4556970723141728933659984684528372070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1537</Words>
  <Characters>8765</Characters>
  <Application>Microsoft Office Word</Application>
  <DocSecurity>0</DocSecurity>
  <Lines>73</Lines>
  <Paragraphs>20</Paragraphs>
  <ScaleCrop>false</ScaleCrop>
  <Company/>
  <LinksUpToDate>false</LinksUpToDate>
  <CharactersWithSpaces>10282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Казинова Марина Сергеевна</cp:lastModifiedBy>
  <cp:revision>4</cp:revision>
  <dcterms:created xsi:type="dcterms:W3CDTF">2020-05-08T12:41:00Z</dcterms:created>
  <dcterms:modified xsi:type="dcterms:W3CDTF">2020-06-02T07:52:00Z</dcterms:modified>
</cp:coreProperties>
</file>