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 (доб. 323), </w:t>
      </w:r>
      <w:hyperlink r:id="rId4" w:history="1"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B7600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BD652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ООО</w:t>
      </w:r>
      <w:r w:rsidRPr="00BD6528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«АРКА-МОСТ»</w:t>
      </w:r>
      <w:r w:rsidRPr="00B76007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Pr="00B76007">
        <w:rPr>
          <w:rFonts w:ascii="Times New Roman" w:hAnsi="Times New Roman" w:cs="Times New Roman"/>
          <w:bCs/>
          <w:iCs/>
          <w:sz w:val="18"/>
          <w:szCs w:val="18"/>
        </w:rPr>
        <w:t xml:space="preserve">(ИНН 5262087086, ОГРН 1025203743179, 603057, Нижегородская обл., г. </w:t>
      </w:r>
      <w:proofErr w:type="spellStart"/>
      <w:r w:rsidRPr="00B76007">
        <w:rPr>
          <w:rFonts w:ascii="Times New Roman" w:hAnsi="Times New Roman" w:cs="Times New Roman"/>
          <w:bCs/>
          <w:iCs/>
          <w:sz w:val="18"/>
          <w:szCs w:val="18"/>
        </w:rPr>
        <w:t>Н.Новгород</w:t>
      </w:r>
      <w:proofErr w:type="spellEnd"/>
      <w:r w:rsidRPr="00B76007">
        <w:rPr>
          <w:rFonts w:ascii="Times New Roman" w:hAnsi="Times New Roman" w:cs="Times New Roman"/>
          <w:bCs/>
          <w:iCs/>
          <w:sz w:val="18"/>
          <w:szCs w:val="18"/>
        </w:rPr>
        <w:t xml:space="preserve">, ул. </w:t>
      </w:r>
      <w:proofErr w:type="spellStart"/>
      <w:r w:rsidRPr="00B76007">
        <w:rPr>
          <w:rFonts w:ascii="Times New Roman" w:hAnsi="Times New Roman" w:cs="Times New Roman"/>
          <w:bCs/>
          <w:iCs/>
          <w:sz w:val="18"/>
          <w:szCs w:val="18"/>
        </w:rPr>
        <w:t>Заярская</w:t>
      </w:r>
      <w:proofErr w:type="spellEnd"/>
      <w:r w:rsidRPr="00B76007">
        <w:rPr>
          <w:rFonts w:ascii="Times New Roman" w:hAnsi="Times New Roman" w:cs="Times New Roman"/>
          <w:bCs/>
          <w:iCs/>
          <w:sz w:val="18"/>
          <w:szCs w:val="18"/>
        </w:rPr>
        <w:t xml:space="preserve">, д. 18, далее-Должник) </w:t>
      </w:r>
      <w:r w:rsidRPr="00B76007">
        <w:rPr>
          <w:rFonts w:ascii="Times New Roman" w:hAnsi="Times New Roman" w:cs="Times New Roman"/>
          <w:b/>
          <w:sz w:val="18"/>
          <w:szCs w:val="18"/>
        </w:rPr>
        <w:t>в лице</w:t>
      </w:r>
      <w:r w:rsidRPr="00B76007">
        <w:rPr>
          <w:rFonts w:ascii="Times New Roman" w:hAnsi="Times New Roman" w:cs="Times New Roman"/>
          <w:sz w:val="18"/>
          <w:szCs w:val="18"/>
        </w:rPr>
        <w:t xml:space="preserve"> </w:t>
      </w:r>
      <w:r w:rsidRPr="00B76007">
        <w:rPr>
          <w:rFonts w:ascii="Times New Roman" w:hAnsi="Times New Roman" w:cs="Times New Roman"/>
          <w:b/>
          <w:sz w:val="18"/>
          <w:szCs w:val="18"/>
        </w:rPr>
        <w:t xml:space="preserve">конкурсного управляющего </w:t>
      </w:r>
      <w:proofErr w:type="spellStart"/>
      <w:r w:rsidRPr="00B76007">
        <w:rPr>
          <w:rFonts w:ascii="Times New Roman" w:hAnsi="Times New Roman" w:cs="Times New Roman"/>
          <w:b/>
          <w:sz w:val="18"/>
          <w:szCs w:val="18"/>
        </w:rPr>
        <w:t>Ехлакова</w:t>
      </w:r>
      <w:proofErr w:type="spellEnd"/>
      <w:r w:rsidRPr="00B76007">
        <w:rPr>
          <w:rFonts w:ascii="Times New Roman" w:hAnsi="Times New Roman" w:cs="Times New Roman"/>
          <w:b/>
          <w:sz w:val="18"/>
          <w:szCs w:val="18"/>
        </w:rPr>
        <w:t xml:space="preserve"> Дениса Петровича</w:t>
      </w:r>
      <w:r w:rsidRPr="00B76007" w:rsidDel="00E71AA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76007">
        <w:rPr>
          <w:rFonts w:ascii="Times New Roman" w:hAnsi="Times New Roman" w:cs="Times New Roman"/>
          <w:sz w:val="18"/>
          <w:szCs w:val="18"/>
        </w:rPr>
        <w:t xml:space="preserve">(ИНН 524405757748,  СНИЛС 003-409-517 04, рег.№: 12520, 603135, </w:t>
      </w:r>
      <w:proofErr w:type="spellStart"/>
      <w:r w:rsidRPr="00B76007">
        <w:rPr>
          <w:rFonts w:ascii="Times New Roman" w:hAnsi="Times New Roman" w:cs="Times New Roman"/>
          <w:sz w:val="18"/>
          <w:szCs w:val="18"/>
        </w:rPr>
        <w:t>Н.Новгород</w:t>
      </w:r>
      <w:proofErr w:type="spellEnd"/>
      <w:r w:rsidRPr="00B76007">
        <w:rPr>
          <w:rFonts w:ascii="Times New Roman" w:hAnsi="Times New Roman" w:cs="Times New Roman"/>
          <w:sz w:val="18"/>
          <w:szCs w:val="18"/>
        </w:rPr>
        <w:t>, ул. Радио, 7, а/я 20, далее-КУ), член Ассоциации СРО "ЦААУ" (ИНН 7731024000,  ОГРН 1107799028523, 119017, г. Москва, пер-к 1-й Казачий, д. 8, стр. 1, оф. 2), действующего на основании Решения Арбитражного суда Нижегородской обл. от 14.01.2019 г. по делу №А43-16974/2017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сообщает о</w:t>
      </w:r>
      <w:r w:rsidRPr="00B76007">
        <w:rPr>
          <w:sz w:val="18"/>
          <w:szCs w:val="18"/>
        </w:rPr>
        <w:t xml:space="preserve"> 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проведении </w:t>
      </w:r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19.06.2020 в 09 час.00 мин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(время </w:t>
      </w:r>
      <w:proofErr w:type="spellStart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Начало приема заявок на участие в Торгах 1 с </w:t>
      </w:r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09 час. 00 мин. (время </w:t>
      </w:r>
      <w:proofErr w:type="spellStart"/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12.05.2020 по 17.06.2020 до 23 час 00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мин. Определение участников торгов – 18.06.2020 в 15 час. 00 мин., оформляется протоколом.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Если по итогам Торгов 1, торги признаны несостоявшимися по причине отсутствия заявок на участие, ОТ сообщает о проведении </w:t>
      </w:r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05.08.2020 г. в 09 час. 00 мин.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повторных открытых электронных торгов (далее – Торги 2) на ЭП с начальной ценой на Торгах 2 на 10 % ниже начальной цены, установленной на Торгах1 (НДС не обл.). Начало приема заявок на участие в Торгах 2 с </w:t>
      </w:r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09 час. 00 мин. (время </w:t>
      </w:r>
      <w:proofErr w:type="spellStart"/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29.06.2020 по 03.08.2020 до 23 час 00 мин.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04.08.2020 в 15 час. 00 мин., оформляется протоколом. </w:t>
      </w:r>
    </w:p>
    <w:p w:rsidR="00C437E2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1 и Торгах 2 подлеж</w:t>
      </w:r>
      <w:r w:rsidRPr="00B76007">
        <w:rPr>
          <w:rFonts w:ascii="Times New Roman" w:hAnsi="Times New Roman" w:cs="Times New Roman"/>
          <w:sz w:val="18"/>
          <w:szCs w:val="18"/>
        </w:rPr>
        <w:t>ит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след. </w:t>
      </w:r>
      <w:r w:rsidRPr="008B052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имущество (далее-</w:t>
      </w:r>
      <w:r w:rsidRPr="008B052C">
        <w:rPr>
          <w:sz w:val="18"/>
          <w:szCs w:val="18"/>
        </w:rPr>
        <w:t xml:space="preserve"> </w:t>
      </w:r>
      <w:r w:rsidRPr="008B052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Имущество, Лот)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Pr="008B052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Недвижимое имущество </w:t>
      </w:r>
      <w:r w:rsidRPr="00B76007">
        <w:rPr>
          <w:rStyle w:val="Bodytext210pt"/>
          <w:rFonts w:eastAsiaTheme="minorHAnsi" w:cs="Times New Roman"/>
          <w:sz w:val="18"/>
          <w:szCs w:val="18"/>
        </w:rPr>
        <w:t xml:space="preserve">по адресу: Нижегородская область, </w:t>
      </w:r>
      <w:proofErr w:type="spellStart"/>
      <w:r w:rsidRPr="00B76007">
        <w:rPr>
          <w:rStyle w:val="Bodytext210pt"/>
          <w:rFonts w:eastAsiaTheme="minorHAnsi" w:cs="Times New Roman"/>
          <w:sz w:val="18"/>
          <w:szCs w:val="18"/>
        </w:rPr>
        <w:t>Кстовский</w:t>
      </w:r>
      <w:proofErr w:type="spellEnd"/>
      <w:r w:rsidRPr="00B76007">
        <w:rPr>
          <w:rStyle w:val="Bodytext210pt"/>
          <w:rFonts w:eastAsiaTheme="minorHAnsi" w:cs="Times New Roman"/>
          <w:sz w:val="18"/>
          <w:szCs w:val="18"/>
        </w:rPr>
        <w:t xml:space="preserve"> р-н, примерно в 0,4 км по направлению на Север от ориентира д. Митино</w:t>
      </w:r>
      <w:r>
        <w:rPr>
          <w:rStyle w:val="Bodytext210pt"/>
          <w:rFonts w:eastAsiaTheme="minorHAnsi" w:cs="Times New Roman"/>
          <w:sz w:val="18"/>
          <w:szCs w:val="18"/>
        </w:rPr>
        <w:t>:</w:t>
      </w:r>
      <w:r>
        <w:t xml:space="preserve">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7600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Лот1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B76007">
        <w:rPr>
          <w:rStyle w:val="Bodytext210pt"/>
          <w:rFonts w:eastAsiaTheme="minorHAnsi" w:cs="Times New Roman"/>
          <w:sz w:val="18"/>
          <w:szCs w:val="18"/>
        </w:rPr>
        <w:t xml:space="preserve">земельный уч., категория земель: земли промышленности, энергетики, транспорта, связи, </w:t>
      </w:r>
      <w:proofErr w:type="spellStart"/>
      <w:r w:rsidRPr="00B76007">
        <w:rPr>
          <w:rStyle w:val="Bodytext210pt"/>
          <w:rFonts w:eastAsiaTheme="minorHAnsi" w:cs="Times New Roman"/>
          <w:sz w:val="18"/>
          <w:szCs w:val="18"/>
        </w:rPr>
        <w:t>радиовещения</w:t>
      </w:r>
      <w:proofErr w:type="spellEnd"/>
      <w:r w:rsidRPr="00B76007">
        <w:rPr>
          <w:rStyle w:val="Bodytext210pt"/>
          <w:rFonts w:eastAsiaTheme="minorHAnsi" w:cs="Times New Roman"/>
          <w:sz w:val="18"/>
          <w:szCs w:val="18"/>
        </w:rPr>
        <w:t xml:space="preserve">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складского комплекса, пл. 10000 </w:t>
      </w:r>
      <w:proofErr w:type="spellStart"/>
      <w:r w:rsidRPr="00B76007">
        <w:rPr>
          <w:rStyle w:val="Bodytext210pt"/>
          <w:rFonts w:eastAsiaTheme="minorHAnsi" w:cs="Times New Roman"/>
          <w:sz w:val="18"/>
          <w:szCs w:val="18"/>
        </w:rPr>
        <w:t>кв.м</w:t>
      </w:r>
      <w:proofErr w:type="spellEnd"/>
      <w:r w:rsidRPr="00B76007">
        <w:rPr>
          <w:rStyle w:val="Bodytext210pt"/>
          <w:rFonts w:eastAsiaTheme="minorHAnsi" w:cs="Times New Roman"/>
          <w:sz w:val="18"/>
          <w:szCs w:val="18"/>
        </w:rPr>
        <w:t xml:space="preserve">., кадастровый №: 52:26:0000000:2127; склад, площадь застройки 119,5 </w:t>
      </w:r>
      <w:proofErr w:type="spellStart"/>
      <w:r w:rsidRPr="00B76007">
        <w:rPr>
          <w:rStyle w:val="Bodytext210pt"/>
          <w:rFonts w:eastAsiaTheme="minorHAnsi" w:cs="Times New Roman"/>
          <w:sz w:val="18"/>
          <w:szCs w:val="18"/>
        </w:rPr>
        <w:t>кв.м</w:t>
      </w:r>
      <w:proofErr w:type="spellEnd"/>
      <w:r w:rsidRPr="00B76007">
        <w:rPr>
          <w:rStyle w:val="Bodytext210pt"/>
          <w:rFonts w:eastAsiaTheme="minorHAnsi" w:cs="Times New Roman"/>
          <w:sz w:val="18"/>
          <w:szCs w:val="18"/>
        </w:rPr>
        <w:t>., инв.№14655, лит. Б, кадастровый №: 52:26:0000000:932.</w:t>
      </w:r>
      <w:r w:rsidRPr="00B76007">
        <w:rPr>
          <w:rFonts w:ascii="Times New Roman" w:hAnsi="Times New Roman" w:cs="Times New Roman"/>
          <w:b/>
          <w:sz w:val="18"/>
          <w:szCs w:val="18"/>
        </w:rPr>
        <w:t xml:space="preserve"> Обременение Лота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Pr="00B76007">
        <w:rPr>
          <w:rFonts w:ascii="Times New Roman" w:hAnsi="Times New Roman" w:cs="Times New Roman"/>
          <w:b/>
          <w:sz w:val="18"/>
          <w:szCs w:val="18"/>
        </w:rPr>
        <w:t>: залог (ипотека) в пользу у ООО «</w:t>
      </w:r>
      <w:proofErr w:type="spellStart"/>
      <w:r w:rsidRPr="00B76007">
        <w:rPr>
          <w:rFonts w:ascii="Times New Roman" w:hAnsi="Times New Roman" w:cs="Times New Roman"/>
          <w:b/>
          <w:sz w:val="18"/>
          <w:szCs w:val="18"/>
        </w:rPr>
        <w:t>Промрегионбанк</w:t>
      </w:r>
      <w:proofErr w:type="spellEnd"/>
      <w:r w:rsidRPr="00B76007">
        <w:rPr>
          <w:rFonts w:ascii="Times New Roman" w:hAnsi="Times New Roman" w:cs="Times New Roman"/>
          <w:b/>
          <w:sz w:val="18"/>
          <w:szCs w:val="18"/>
        </w:rPr>
        <w:t xml:space="preserve">», запрещение сделок с имуществом. </w:t>
      </w:r>
      <w:proofErr w:type="spellStart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Лота1- </w:t>
      </w:r>
      <w:r w:rsidRPr="00B76007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76007">
        <w:rPr>
          <w:rFonts w:ascii="Times New Roman" w:hAnsi="Times New Roman" w:cs="Times New Roman"/>
          <w:sz w:val="18"/>
          <w:szCs w:val="18"/>
        </w:rPr>
        <w:t>420 000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B052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Движимое имущество по адресу:</w:t>
      </w:r>
      <w:r w:rsidRPr="008B052C">
        <w:rPr>
          <w:rFonts w:ascii="Times New Roman" w:hAnsi="Times New Roman" w:cs="Times New Roman"/>
          <w:sz w:val="18"/>
          <w:szCs w:val="18"/>
        </w:rPr>
        <w:t xml:space="preserve"> г. Нижний Новгород, ул. Электровозная, 20; Нижегородская обл. </w:t>
      </w:r>
      <w:proofErr w:type="spellStart"/>
      <w:r w:rsidRPr="008B052C">
        <w:rPr>
          <w:rFonts w:ascii="Times New Roman" w:hAnsi="Times New Roman" w:cs="Times New Roman"/>
          <w:sz w:val="18"/>
          <w:szCs w:val="18"/>
        </w:rPr>
        <w:t>Кстовский</w:t>
      </w:r>
      <w:proofErr w:type="spellEnd"/>
      <w:r w:rsidRPr="008B052C">
        <w:rPr>
          <w:rFonts w:ascii="Times New Roman" w:hAnsi="Times New Roman" w:cs="Times New Roman"/>
          <w:sz w:val="18"/>
          <w:szCs w:val="18"/>
        </w:rPr>
        <w:t xml:space="preserve"> р-н., пос. Дружный: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B052C">
        <w:rPr>
          <w:rFonts w:ascii="Times New Roman" w:hAnsi="Times New Roman" w:cs="Times New Roman"/>
          <w:b/>
          <w:sz w:val="18"/>
          <w:szCs w:val="18"/>
        </w:rPr>
        <w:t>Лот2: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Транспортное средство ГАЗ-330232 (грузовой, с бортовой платформой), гос.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№: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Е019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ВХ 152, VIN: Х96330232В2427839, 2011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Лота2-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189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470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руб.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Лот3: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Транспортное средство ГАЗ-3221, гос.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№: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Е994ВМ 152, VIN: Х963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22100В0697458, 2011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Лота3-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182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356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руб.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Лот4: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Транспортное средство ГАЗ-2705, гос.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№: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В185АО 152, VIN: Х96270500А0673114, 2010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Лота4-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146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192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руб.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Лот5: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Экскаватор КОВЕLСО SK210-6ES Гос. № 8257 НУ 52 Заводской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№: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YN10-41635, 2006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Лота5-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1 052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628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руб.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Лот6: 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Экскаватор НYUNDAI R 160L С-7 Гос.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</w:t>
      </w:r>
      <w:r w:rsidRPr="0081559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4029 НН 52, VIN: ННIHN501KA0001326, 2010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Лота6- 1 383 895,50 руб.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8B052C">
        <w:rPr>
          <w:rFonts w:ascii="Times New Roman" w:hAnsi="Times New Roman" w:cs="Times New Roman"/>
          <w:b/>
          <w:sz w:val="18"/>
          <w:szCs w:val="18"/>
        </w:rPr>
        <w:t>Обременение Лотов: в залоге у ООО «</w:t>
      </w:r>
      <w:proofErr w:type="spellStart"/>
      <w:r w:rsidRPr="008B052C">
        <w:rPr>
          <w:rFonts w:ascii="Times New Roman" w:hAnsi="Times New Roman" w:cs="Times New Roman"/>
          <w:b/>
          <w:sz w:val="18"/>
          <w:szCs w:val="18"/>
        </w:rPr>
        <w:t>Промрегионбанк</w:t>
      </w:r>
      <w:proofErr w:type="spellEnd"/>
      <w:r w:rsidRPr="008B052C">
        <w:rPr>
          <w:rFonts w:ascii="Times New Roman" w:hAnsi="Times New Roman" w:cs="Times New Roman"/>
          <w:b/>
          <w:sz w:val="18"/>
          <w:szCs w:val="18"/>
        </w:rPr>
        <w:t xml:space="preserve">», </w:t>
      </w:r>
      <w:r w:rsidRPr="008B052C">
        <w:rPr>
          <w:rFonts w:ascii="Times New Roman" w:hAnsi="Times New Roman" w:cs="Times New Roman"/>
          <w:sz w:val="18"/>
          <w:szCs w:val="18"/>
        </w:rPr>
        <w:t>з</w:t>
      </w:r>
      <w:r w:rsidRPr="008B052C">
        <w:rPr>
          <w:rFonts w:ascii="Times New Roman" w:hAnsi="Times New Roman" w:cs="Times New Roman"/>
          <w:b/>
          <w:sz w:val="18"/>
          <w:szCs w:val="18"/>
        </w:rPr>
        <w:t>апрет на регистрационные действия.</w:t>
      </w:r>
      <w:r w:rsidRPr="0049470B">
        <w:rPr>
          <w:rFonts w:ascii="Times New Roman" w:hAnsi="Times New Roman" w:cs="Times New Roman"/>
          <w:b/>
        </w:rPr>
        <w:t xml:space="preserve"> </w:t>
      </w:r>
    </w:p>
    <w:p w:rsid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 предварит. договоренности в раб. дни с 09 час. 00 мин. до 17 час 00 мин., тел.: +</w:t>
      </w:r>
      <w:r w:rsidRPr="00B76007">
        <w:rPr>
          <w:rFonts w:ascii="Times New Roman" w:hAnsi="Times New Roman" w:cs="Times New Roman"/>
          <w:sz w:val="18"/>
          <w:szCs w:val="18"/>
          <w:lang w:bidi="ru-RU"/>
        </w:rPr>
        <w:t>7(920)029-48-48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(КУ), </w:t>
      </w:r>
      <w:r w:rsidRPr="00B76007">
        <w:rPr>
          <w:rFonts w:ascii="Times New Roman" w:hAnsi="Times New Roman" w:cs="Times New Roman"/>
          <w:sz w:val="18"/>
          <w:szCs w:val="18"/>
          <w:lang w:bidi="ru-RU"/>
        </w:rPr>
        <w:t xml:space="preserve">nn@auction-house.ru, тел. +7 (930) 805-20-00 </w:t>
      </w:r>
      <w:r w:rsidRPr="001B741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(ОТ).</w:t>
      </w:r>
      <w:r w:rsidRPr="001B741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563463" w:rsidRPr="00563463" w:rsidRDefault="00563463" w:rsidP="005634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1B741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Для Торгов 1 и Торгов 2 (далее-Торги): задаток - 10 % от начальной цены Лота. Шаг аукциона - 5 % от начальной цены Лота.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Реквизиты </w:t>
      </w:r>
      <w:proofErr w:type="spellStart"/>
      <w:r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A97C6A">
        <w:rPr>
          <w:rFonts w:ascii="Times New Roman" w:hAnsi="Times New Roman" w:cs="Times New Roman"/>
          <w:sz w:val="18"/>
          <w:szCs w:val="18"/>
        </w:rPr>
        <w:t>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должна содержать: наименование, организационно-правовая форма, место нахождения, почтовый адрес (для ЮЛ, фамилия, имя, отчество, паспортные данные, сведения о месте жительства (для ФЛ), номер телефона, адрес </w:t>
      </w:r>
      <w:proofErr w:type="spellStart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эл.почты</w:t>
      </w:r>
      <w:proofErr w:type="spellEnd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(ликвидатора), предложение о цене имущества. К заявке на участие должны быть приложены копии документов согласно </w:t>
      </w:r>
      <w:proofErr w:type="gramStart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требованиям</w:t>
      </w:r>
      <w:proofErr w:type="gramEnd"/>
      <w:r w:rsidRPr="00B7600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п. 11 ст. 110 Федерального закона от 26.10.2002 N 127-ФЗ «О несостоятельности (банкротстве)».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Pr="00B76007">
        <w:rPr>
          <w:rFonts w:ascii="Times New Roman" w:hAnsi="Times New Roman" w:cs="Times New Roman"/>
          <w:sz w:val="18"/>
          <w:szCs w:val="18"/>
        </w:rPr>
        <w:t xml:space="preserve"> Проект договора размещен на ЭП. Договор заключается с победителем торгов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>
        <w:rPr>
          <w:rFonts w:ascii="Times New Roman" w:hAnsi="Times New Roman" w:cs="Times New Roman"/>
        </w:rPr>
        <w:t xml:space="preserve"> </w:t>
      </w:r>
      <w:r w:rsidRPr="00B76007">
        <w:rPr>
          <w:rFonts w:ascii="Times New Roman" w:hAnsi="Times New Roman" w:cs="Times New Roman"/>
          <w:sz w:val="20"/>
          <w:szCs w:val="20"/>
        </w:rPr>
        <w:t>р/с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76007">
        <w:rPr>
          <w:rFonts w:ascii="Times New Roman" w:hAnsi="Times New Roman" w:cs="Times New Roman"/>
          <w:sz w:val="20"/>
          <w:szCs w:val="20"/>
        </w:rPr>
        <w:t>40702810639000002149, к/с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76007">
        <w:rPr>
          <w:rFonts w:ascii="Times New Roman" w:hAnsi="Times New Roman" w:cs="Times New Roman"/>
          <w:sz w:val="20"/>
          <w:szCs w:val="20"/>
        </w:rPr>
        <w:t>30101810000000000846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76007">
        <w:rPr>
          <w:rFonts w:ascii="Times New Roman" w:hAnsi="Times New Roman" w:cs="Times New Roman"/>
          <w:sz w:val="20"/>
          <w:szCs w:val="20"/>
        </w:rPr>
        <w:t xml:space="preserve"> БИК 042202846, Нижегородский РФ АО «РОССЕЛЬХОЗБАНК»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4675E" w:rsidRDefault="00C437E2" w:rsidP="00563463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62"/>
    <w:rsid w:val="00390A28"/>
    <w:rsid w:val="00563463"/>
    <w:rsid w:val="00573F80"/>
    <w:rsid w:val="00677E82"/>
    <w:rsid w:val="00B55CA3"/>
    <w:rsid w:val="00C437E2"/>
    <w:rsid w:val="00F3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9725E-C490-4535-BD1F-45D005C7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0pt">
    <w:name w:val="Body text (2) + 10 pt"/>
    <w:basedOn w:val="a0"/>
    <w:rsid w:val="00563463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2020-04-29T06:56:00Z</dcterms:created>
  <dcterms:modified xsi:type="dcterms:W3CDTF">2020-04-29T06:57:00Z</dcterms:modified>
</cp:coreProperties>
</file>