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4A3" w:rsidRDefault="006404A3" w:rsidP="006404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404A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АО «Российский аукционный дом» (ОГРН 1097847233351 ИНН 7838430413, 190000, Санкт-Петербург, </w:t>
      </w:r>
      <w:proofErr w:type="spellStart"/>
      <w:r w:rsidRPr="006404A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пер.Гривцова</w:t>
      </w:r>
      <w:proofErr w:type="spellEnd"/>
      <w:r w:rsidRPr="006404A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д.5, </w:t>
      </w:r>
      <w:proofErr w:type="spellStart"/>
      <w:r w:rsidRPr="006404A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лит.В</w:t>
      </w:r>
      <w:proofErr w:type="spellEnd"/>
      <w:r w:rsidRPr="006404A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(495)234-04-00, доб. 323, 8(800)777-57-57, kazinova@auction-house.ru), действующее на основании договора поручения с ЗАО «БИКС» (ОГРН 1027700011052; ИНН 7729322680; 143350, г. Москва, поселение </w:t>
      </w:r>
      <w:proofErr w:type="spellStart"/>
      <w:r w:rsidRPr="006404A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Марушкинское</w:t>
      </w:r>
      <w:proofErr w:type="spellEnd"/>
      <w:r w:rsidRPr="006404A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территория вблизи д. Шарапово, складской кор.5, </w:t>
      </w:r>
      <w:proofErr w:type="spellStart"/>
      <w:r w:rsidRPr="006404A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лит.В</w:t>
      </w:r>
      <w:proofErr w:type="spellEnd"/>
      <w:r w:rsidRPr="006404A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далее – Должник) в лице конкурсного управляющего Макаровой </w:t>
      </w:r>
      <w:r w:rsidRPr="006404A3">
        <w:rPr>
          <w:sz w:val="20"/>
          <w:szCs w:val="20"/>
        </w:rPr>
        <w:t xml:space="preserve"> </w:t>
      </w:r>
      <w:r w:rsidRPr="006404A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Юлии Евгеньевны (ИНН 344500404330, СНИЛС 013-424-016 87; рег. № 410; адрес: 143409, МО, г. Красногорск, </w:t>
      </w:r>
      <w:proofErr w:type="spellStart"/>
      <w:r w:rsidRPr="006404A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ул.им</w:t>
      </w:r>
      <w:proofErr w:type="spellEnd"/>
      <w:r w:rsidRPr="006404A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. </w:t>
      </w:r>
      <w:proofErr w:type="spellStart"/>
      <w:r w:rsidRPr="006404A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Бр.Горожанкиных</w:t>
      </w:r>
      <w:proofErr w:type="spellEnd"/>
      <w:r w:rsidRPr="006404A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, д.15 кв.202, далее-КУ), действующей на основании Решения Арбитражного суда г. Москвы от 23.08.2017 по делу №А40-106320/2017, сообщает</w:t>
      </w:r>
      <w:r w:rsidRPr="006404A3">
        <w:rPr>
          <w:sz w:val="20"/>
          <w:szCs w:val="20"/>
        </w:rPr>
        <w:t xml:space="preserve"> </w:t>
      </w:r>
      <w:r w:rsidRPr="006404A3">
        <w:rPr>
          <w:rFonts w:ascii="Times New Roman" w:hAnsi="Times New Roman" w:cs="Times New Roman"/>
          <w:sz w:val="20"/>
          <w:szCs w:val="20"/>
        </w:rPr>
        <w:t xml:space="preserve">о проведении торгов посредством публичного предложения (далее – Торги) на электронной торговой площадке АО «Российский аукционный дом» по адресу в сети Интернет: http://www.lot-online.ru// (далее-ЭП). </w:t>
      </w:r>
    </w:p>
    <w:p w:rsidR="006404A3" w:rsidRDefault="006404A3" w:rsidP="006404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404A3">
        <w:rPr>
          <w:rFonts w:ascii="Times New Roman" w:hAnsi="Times New Roman" w:cs="Times New Roman"/>
          <w:b/>
          <w:sz w:val="20"/>
          <w:szCs w:val="20"/>
        </w:rPr>
        <w:t>Начало приема заявок – 24.02.2020 с 12 час.00 мин. (</w:t>
      </w:r>
      <w:proofErr w:type="spellStart"/>
      <w:r w:rsidRPr="006404A3">
        <w:rPr>
          <w:rFonts w:ascii="Times New Roman" w:hAnsi="Times New Roman" w:cs="Times New Roman"/>
          <w:b/>
          <w:sz w:val="20"/>
          <w:szCs w:val="20"/>
        </w:rPr>
        <w:t>мск</w:t>
      </w:r>
      <w:proofErr w:type="spellEnd"/>
      <w:r w:rsidRPr="006404A3">
        <w:rPr>
          <w:rFonts w:ascii="Times New Roman" w:hAnsi="Times New Roman" w:cs="Times New Roman"/>
          <w:b/>
          <w:sz w:val="20"/>
          <w:szCs w:val="20"/>
        </w:rPr>
        <w:t>).</w:t>
      </w:r>
      <w:r w:rsidRPr="006404A3">
        <w:rPr>
          <w:rFonts w:ascii="Times New Roman" w:hAnsi="Times New Roman" w:cs="Times New Roman"/>
          <w:sz w:val="20"/>
          <w:szCs w:val="20"/>
        </w:rPr>
        <w:t xml:space="preserve"> Сокращение: календарный день – к/день. Прием заявок составляет: в 1-ом периоде - 14 (четырнадцать) к/дней, без изменения начальной цены со 2-го по 14-й периоды - 7 (семь) к/дней, величина снижения – 2% от начальной цены Лота, установленной на первом периоде. Минимальная цена (цена отсечения) составляет 41 405 113,44 руб. 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:rsidR="006404A3" w:rsidRPr="006404A3" w:rsidRDefault="006404A3" w:rsidP="006404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404A3">
        <w:rPr>
          <w:rFonts w:ascii="Times New Roman" w:hAnsi="Times New Roman" w:cs="Times New Roman"/>
          <w:sz w:val="20"/>
          <w:szCs w:val="20"/>
        </w:rPr>
        <w:t xml:space="preserve">Продаже на Торгах единым лотом подлежит следующее имущество (далее – Имущество, Лот): </w:t>
      </w:r>
      <w:r w:rsidRPr="006404A3">
        <w:rPr>
          <w:rFonts w:ascii="Times New Roman" w:hAnsi="Times New Roman" w:cs="Times New Roman"/>
          <w:b/>
          <w:sz w:val="20"/>
          <w:szCs w:val="20"/>
        </w:rPr>
        <w:t>Лот №1</w:t>
      </w:r>
      <w:r w:rsidRPr="006404A3">
        <w:rPr>
          <w:rFonts w:ascii="Times New Roman" w:hAnsi="Times New Roman" w:cs="Times New Roman"/>
          <w:sz w:val="20"/>
          <w:szCs w:val="20"/>
        </w:rPr>
        <w:t xml:space="preserve">: земельный уч., вл.12, категория: земли населенных пунктов, </w:t>
      </w:r>
      <w:proofErr w:type="spellStart"/>
      <w:r w:rsidRPr="006404A3">
        <w:rPr>
          <w:rFonts w:ascii="Times New Roman" w:hAnsi="Times New Roman" w:cs="Times New Roman"/>
          <w:sz w:val="20"/>
          <w:szCs w:val="20"/>
        </w:rPr>
        <w:t>разр</w:t>
      </w:r>
      <w:proofErr w:type="spellEnd"/>
      <w:r w:rsidRPr="006404A3">
        <w:rPr>
          <w:rFonts w:ascii="Times New Roman" w:hAnsi="Times New Roman" w:cs="Times New Roman"/>
          <w:sz w:val="20"/>
          <w:szCs w:val="20"/>
        </w:rPr>
        <w:t xml:space="preserve">. использование: для размещения производственных и административных зданий, строений, сооружений и обслуживающих их объектов, кадастровый номер (далее КН) 77:05:0008006:3, пл. 7222 </w:t>
      </w:r>
      <w:proofErr w:type="spellStart"/>
      <w:r w:rsidRPr="006404A3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6404A3">
        <w:rPr>
          <w:rFonts w:ascii="Times New Roman" w:hAnsi="Times New Roman" w:cs="Times New Roman"/>
          <w:sz w:val="20"/>
          <w:szCs w:val="20"/>
        </w:rPr>
        <w:t xml:space="preserve">.; здание столярного цеха, д.12, пл. 674,7 </w:t>
      </w:r>
      <w:proofErr w:type="spellStart"/>
      <w:r w:rsidRPr="006404A3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6404A3">
        <w:rPr>
          <w:rFonts w:ascii="Times New Roman" w:hAnsi="Times New Roman" w:cs="Times New Roman"/>
          <w:sz w:val="20"/>
          <w:szCs w:val="20"/>
        </w:rPr>
        <w:t xml:space="preserve">., КН: 77:05:0008006:1049; здание бытовки д.12, стр.2, пл. 119,2 </w:t>
      </w:r>
      <w:proofErr w:type="spellStart"/>
      <w:r w:rsidRPr="006404A3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6404A3">
        <w:rPr>
          <w:rFonts w:ascii="Times New Roman" w:hAnsi="Times New Roman" w:cs="Times New Roman"/>
          <w:sz w:val="20"/>
          <w:szCs w:val="20"/>
        </w:rPr>
        <w:t xml:space="preserve">., КН: 77:05:0008006:1050; здание склада 1, д.12, стр. 3, пл. 426,5 </w:t>
      </w:r>
      <w:proofErr w:type="spellStart"/>
      <w:r w:rsidRPr="006404A3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6404A3">
        <w:rPr>
          <w:rFonts w:ascii="Times New Roman" w:hAnsi="Times New Roman" w:cs="Times New Roman"/>
          <w:sz w:val="20"/>
          <w:szCs w:val="20"/>
        </w:rPr>
        <w:t xml:space="preserve">., КН: 77:05:0008006:1051; здание склада 2, д.12, стр.4, пл. 258,1 </w:t>
      </w:r>
      <w:proofErr w:type="spellStart"/>
      <w:r w:rsidRPr="006404A3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6404A3">
        <w:rPr>
          <w:rFonts w:ascii="Times New Roman" w:hAnsi="Times New Roman" w:cs="Times New Roman"/>
          <w:sz w:val="20"/>
          <w:szCs w:val="20"/>
        </w:rPr>
        <w:t xml:space="preserve">., КН: 77:05:0008006:1052; здание склада 3, д.12, стр. 5, пл. 335,4 </w:t>
      </w:r>
      <w:proofErr w:type="spellStart"/>
      <w:r w:rsidRPr="006404A3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6404A3">
        <w:rPr>
          <w:rFonts w:ascii="Times New Roman" w:hAnsi="Times New Roman" w:cs="Times New Roman"/>
          <w:sz w:val="20"/>
          <w:szCs w:val="20"/>
        </w:rPr>
        <w:t xml:space="preserve">., КН: 77:05:0008006:1007; здание склада 4, д.12, стр.6, пл. 37,5 </w:t>
      </w:r>
      <w:proofErr w:type="spellStart"/>
      <w:r w:rsidRPr="006404A3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6404A3">
        <w:rPr>
          <w:rFonts w:ascii="Times New Roman" w:hAnsi="Times New Roman" w:cs="Times New Roman"/>
          <w:sz w:val="20"/>
          <w:szCs w:val="20"/>
        </w:rPr>
        <w:t xml:space="preserve">., КН:77:05:0008006:1053; здание проходной, д.12, стр.7, пл. 18,2 </w:t>
      </w:r>
      <w:proofErr w:type="spellStart"/>
      <w:r w:rsidRPr="006404A3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6404A3">
        <w:rPr>
          <w:rFonts w:ascii="Times New Roman" w:hAnsi="Times New Roman" w:cs="Times New Roman"/>
          <w:sz w:val="20"/>
          <w:szCs w:val="20"/>
        </w:rPr>
        <w:t xml:space="preserve">., КН: 77:05:0008006:1054, по адресу: г Москва, р-н Чертаново Южное, ул. Кирпичные Выемки, д 12, стр.2, стр.3, стр.4, стр.5, стр.6, стр.7. </w:t>
      </w:r>
      <w:r w:rsidRPr="006404A3">
        <w:rPr>
          <w:rFonts w:ascii="Times New Roman" w:hAnsi="Times New Roman" w:cs="Times New Roman"/>
          <w:b/>
          <w:sz w:val="20"/>
          <w:szCs w:val="20"/>
        </w:rPr>
        <w:t>Обременение: Ипотека (залог) в пользу  ОАО «Банк Российский кредит», запрет сделок с имуществом</w:t>
      </w:r>
      <w:r w:rsidRPr="006404A3">
        <w:rPr>
          <w:rFonts w:ascii="Times New Roman" w:hAnsi="Times New Roman" w:cs="Times New Roman"/>
          <w:sz w:val="20"/>
          <w:szCs w:val="20"/>
        </w:rPr>
        <w:t xml:space="preserve">. Нач. цена Лота1– 55 952 856 руб. </w:t>
      </w:r>
    </w:p>
    <w:p w:rsidR="006404A3" w:rsidRDefault="006404A3" w:rsidP="006404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404A3">
        <w:rPr>
          <w:rFonts w:ascii="Times New Roman" w:hAnsi="Times New Roman" w:cs="Times New Roman"/>
          <w:sz w:val="20"/>
          <w:szCs w:val="20"/>
        </w:rPr>
        <w:t xml:space="preserve">Ознакомление с Лотом производится по предварит. договоренности в </w:t>
      </w:r>
      <w:r>
        <w:rPr>
          <w:rFonts w:ascii="Times New Roman" w:hAnsi="Times New Roman" w:cs="Times New Roman"/>
          <w:sz w:val="20"/>
          <w:szCs w:val="20"/>
        </w:rPr>
        <w:t>раб. дни с 10 час. 00 мин. до 17 час 00 мин., тел.:</w:t>
      </w:r>
      <w:r w:rsidRPr="006404A3">
        <w:rPr>
          <w:rFonts w:ascii="Times New Roman" w:hAnsi="Times New Roman" w:cs="Times New Roman"/>
          <w:sz w:val="20"/>
          <w:szCs w:val="20"/>
        </w:rPr>
        <w:t xml:space="preserve"> 8 (812) 334-2</w:t>
      </w:r>
      <w:r>
        <w:rPr>
          <w:rFonts w:ascii="Times New Roman" w:hAnsi="Times New Roman" w:cs="Times New Roman"/>
          <w:sz w:val="20"/>
          <w:szCs w:val="20"/>
        </w:rPr>
        <w:t xml:space="preserve">0-50, </w:t>
      </w:r>
      <w:r w:rsidR="00AC7265" w:rsidRPr="00AC7265">
        <w:rPr>
          <w:rFonts w:ascii="Times New Roman" w:hAnsi="Times New Roman" w:cs="Times New Roman"/>
          <w:sz w:val="20"/>
          <w:szCs w:val="20"/>
        </w:rPr>
        <w:t>informmsk@auction-house.ru</w:t>
      </w:r>
      <w:bookmarkStart w:id="0" w:name="_GoBack"/>
      <w:bookmarkEnd w:id="0"/>
      <w:r w:rsidR="00545CA3">
        <w:rPr>
          <w:rFonts w:ascii="Times New Roman" w:hAnsi="Times New Roman" w:cs="Times New Roman"/>
          <w:sz w:val="20"/>
          <w:szCs w:val="20"/>
        </w:rPr>
        <w:t>.</w:t>
      </w:r>
    </w:p>
    <w:p w:rsidR="006404A3" w:rsidRDefault="006404A3" w:rsidP="006404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404A3">
        <w:rPr>
          <w:rFonts w:ascii="Times New Roman" w:hAnsi="Times New Roman" w:cs="Times New Roman"/>
          <w:sz w:val="20"/>
          <w:szCs w:val="20"/>
        </w:rPr>
        <w:t xml:space="preserve">Задаток - 20 % от нач. цены Лота, установленный для определенного периода Торгов, должен поступить на счет ОТ не позднее даты и времени окончания приема заявок на участие в Торгах в соответствующем периоде проведения Торгов. Реквизиты расчетных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г. Санкт-Петербург, БИК 044030795, к/с 30101810540300000795.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</w:t>
      </w:r>
    </w:p>
    <w:p w:rsidR="006404A3" w:rsidRPr="006404A3" w:rsidRDefault="006404A3" w:rsidP="006404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404A3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6404A3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Pr="006404A3">
        <w:rPr>
          <w:rFonts w:ascii="Times New Roman" w:hAnsi="Times New Roman" w:cs="Times New Roman"/>
          <w:sz w:val="20"/>
          <w:szCs w:val="20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</w:t>
      </w:r>
      <w:r w:rsidRPr="006404A3">
        <w:rPr>
          <w:rFonts w:ascii="Times New Roman" w:hAnsi="Times New Roman" w:cs="Times New Roman"/>
          <w:sz w:val="20"/>
          <w:szCs w:val="20"/>
        </w:rPr>
        <w:lastRenderedPageBreak/>
        <w:t>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купли-продажи 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спец. счет Должника:</w:t>
      </w:r>
      <w:r w:rsidRPr="006404A3">
        <w:rPr>
          <w:sz w:val="20"/>
          <w:szCs w:val="20"/>
        </w:rPr>
        <w:t xml:space="preserve"> </w:t>
      </w:r>
      <w:r w:rsidRPr="006404A3">
        <w:rPr>
          <w:rFonts w:ascii="Times New Roman" w:hAnsi="Times New Roman" w:cs="Times New Roman"/>
          <w:sz w:val="20"/>
          <w:szCs w:val="20"/>
        </w:rPr>
        <w:t>р/с 40702810038000115252 в ПАО Сбербанк, БИК 044525225, к/с 30101810400000000225 в ГУ ЦБ РФ по ЦФО г. Москва.</w:t>
      </w:r>
    </w:p>
    <w:p w:rsidR="0064675E" w:rsidRPr="006404A3" w:rsidRDefault="00AC7265" w:rsidP="006404A3">
      <w:pPr>
        <w:spacing w:after="0" w:line="240" w:lineRule="auto"/>
        <w:ind w:firstLine="709"/>
        <w:rPr>
          <w:sz w:val="20"/>
          <w:szCs w:val="20"/>
        </w:rPr>
      </w:pPr>
    </w:p>
    <w:sectPr w:rsidR="0064675E" w:rsidRPr="006404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ED6"/>
    <w:rsid w:val="002C7ED6"/>
    <w:rsid w:val="00390A28"/>
    <w:rsid w:val="00545CA3"/>
    <w:rsid w:val="00573F80"/>
    <w:rsid w:val="006404A3"/>
    <w:rsid w:val="00677E82"/>
    <w:rsid w:val="00AC7265"/>
    <w:rsid w:val="00B55CA3"/>
    <w:rsid w:val="00C6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35A3E3-FD45-40DC-AE86-2B0DE6532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4A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974</Words>
  <Characters>5558</Characters>
  <Application>Microsoft Office Word</Application>
  <DocSecurity>0</DocSecurity>
  <Lines>46</Lines>
  <Paragraphs>13</Paragraphs>
  <ScaleCrop>false</ScaleCrop>
  <Company/>
  <LinksUpToDate>false</LinksUpToDate>
  <CharactersWithSpaces>6519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5</cp:revision>
  <dcterms:created xsi:type="dcterms:W3CDTF">2020-02-12T11:35:00Z</dcterms:created>
  <dcterms:modified xsi:type="dcterms:W3CDTF">2020-02-19T11:30:00Z</dcterms:modified>
</cp:coreProperties>
</file>