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C93" w:rsidRDefault="00980C93" w:rsidP="00980C93">
      <w:pPr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Полное описание Лота</w:t>
      </w:r>
      <w:r w:rsidR="00403DE1">
        <w:rPr>
          <w:rFonts w:ascii="Times New Roman" w:eastAsia="Times New Roman" w:hAnsi="Times New Roman"/>
          <w:b/>
          <w:bCs/>
        </w:rPr>
        <w:t xml:space="preserve"> №1</w:t>
      </w:r>
      <w:bookmarkStart w:id="0" w:name="_GoBack"/>
      <w:bookmarkEnd w:id="0"/>
      <w:r>
        <w:rPr>
          <w:rFonts w:ascii="Times New Roman" w:eastAsia="Times New Roman" w:hAnsi="Times New Roman"/>
          <w:b/>
          <w:bCs/>
        </w:rPr>
        <w:t>:</w:t>
      </w:r>
    </w:p>
    <w:p w:rsidR="00980C93" w:rsidRPr="000F64BA" w:rsidRDefault="00980C93" w:rsidP="00980C93">
      <w:pPr>
        <w:jc w:val="both"/>
        <w:rPr>
          <w:rFonts w:ascii="Times New Roman" w:eastAsia="Times New Roman" w:hAnsi="Times New Roman"/>
          <w:bCs/>
          <w:iCs/>
        </w:rPr>
      </w:pPr>
      <w:r w:rsidRPr="00525A48">
        <w:rPr>
          <w:rFonts w:ascii="Times New Roman" w:eastAsia="Times New Roman" w:hAnsi="Times New Roman"/>
          <w:b/>
          <w:bCs/>
        </w:rPr>
        <w:t>Объект 1:</w:t>
      </w:r>
      <w:r>
        <w:rPr>
          <w:rFonts w:ascii="Times New Roman" w:eastAsia="Times New Roman" w:hAnsi="Times New Roman"/>
        </w:rPr>
        <w:t xml:space="preserve"> </w:t>
      </w:r>
      <w:r w:rsidRPr="000820B0">
        <w:rPr>
          <w:rFonts w:ascii="Times New Roman" w:eastAsia="Times New Roman" w:hAnsi="Times New Roman"/>
        </w:rPr>
        <w:t xml:space="preserve">Склад, назначение: </w:t>
      </w:r>
      <w:r>
        <w:rPr>
          <w:rFonts w:ascii="Times New Roman" w:eastAsia="Times New Roman" w:hAnsi="Times New Roman"/>
        </w:rPr>
        <w:t xml:space="preserve">нежилое </w:t>
      </w:r>
      <w:r w:rsidRPr="000820B0">
        <w:rPr>
          <w:rFonts w:ascii="Times New Roman" w:eastAsia="Times New Roman" w:hAnsi="Times New Roman"/>
        </w:rPr>
        <w:t xml:space="preserve"> здание, площадь: 8095,70 кв.м., </w:t>
      </w:r>
      <w:r>
        <w:rPr>
          <w:rFonts w:ascii="Times New Roman" w:eastAsia="Times New Roman" w:hAnsi="Times New Roman"/>
        </w:rPr>
        <w:t>количество этажей</w:t>
      </w:r>
      <w:r w:rsidRPr="000820B0">
        <w:rPr>
          <w:rFonts w:ascii="Times New Roman" w:eastAsia="Times New Roman" w:hAnsi="Times New Roman"/>
        </w:rPr>
        <w:t>: 5,  кадастровый номер: 63:01:0117002:1335, адрес объекта: г. Самара, Железнодорожный р</w:t>
      </w:r>
      <w:r>
        <w:rPr>
          <w:rFonts w:ascii="Times New Roman" w:eastAsia="Times New Roman" w:hAnsi="Times New Roman"/>
        </w:rPr>
        <w:t>-</w:t>
      </w:r>
      <w:r w:rsidRPr="000820B0">
        <w:rPr>
          <w:rFonts w:ascii="Times New Roman" w:eastAsia="Times New Roman" w:hAnsi="Times New Roman"/>
        </w:rPr>
        <w:t>н, ул. Дзержинского, д</w:t>
      </w:r>
      <w:r>
        <w:rPr>
          <w:rFonts w:ascii="Times New Roman" w:eastAsia="Times New Roman" w:hAnsi="Times New Roman"/>
        </w:rPr>
        <w:t>.</w:t>
      </w:r>
      <w:r w:rsidRPr="000820B0">
        <w:rPr>
          <w:rFonts w:ascii="Times New Roman" w:eastAsia="Times New Roman" w:hAnsi="Times New Roman"/>
        </w:rPr>
        <w:t xml:space="preserve"> 48</w:t>
      </w:r>
      <w:r>
        <w:rPr>
          <w:rFonts w:ascii="Times New Roman" w:eastAsia="Times New Roman" w:hAnsi="Times New Roman"/>
        </w:rPr>
        <w:t xml:space="preserve">, </w:t>
      </w:r>
      <w:r w:rsidRPr="00202DCF">
        <w:rPr>
          <w:rFonts w:ascii="Times New Roman" w:eastAsia="Times New Roman" w:hAnsi="Times New Roman"/>
        </w:rPr>
        <w:t>в Едином государственном реестре прав на недвижимое имущество и сделок с ним 03.04.2006 года сделана запись о регистрации права собственности № 63-63-01/095/2005-658</w:t>
      </w:r>
      <w:r>
        <w:rPr>
          <w:rFonts w:ascii="Times New Roman" w:eastAsia="Times New Roman" w:hAnsi="Times New Roman"/>
        </w:rPr>
        <w:t>, о</w:t>
      </w:r>
      <w:r w:rsidRPr="00202DCF">
        <w:rPr>
          <w:rFonts w:ascii="Times New Roman" w:eastAsia="Times New Roman" w:hAnsi="Times New Roman"/>
        </w:rPr>
        <w:t>бременени</w:t>
      </w:r>
      <w:r>
        <w:rPr>
          <w:rFonts w:ascii="Times New Roman" w:eastAsia="Times New Roman" w:hAnsi="Times New Roman"/>
        </w:rPr>
        <w:t>я</w:t>
      </w:r>
      <w:r w:rsidRPr="00202DCF">
        <w:rPr>
          <w:rFonts w:ascii="Times New Roman" w:eastAsia="Times New Roman" w:hAnsi="Times New Roman"/>
        </w:rPr>
        <w:t>: № 63:01:0117002:1335-63/001/2018-1 от 12.07.2018 (Арест), № 63-63-01/108/2011-425 от 20.06.2011 (</w:t>
      </w:r>
      <w:r>
        <w:rPr>
          <w:rFonts w:ascii="Times New Roman" w:eastAsia="Times New Roman" w:hAnsi="Times New Roman"/>
        </w:rPr>
        <w:t>з</w:t>
      </w:r>
      <w:r w:rsidRPr="00202DCF">
        <w:rPr>
          <w:rFonts w:ascii="Times New Roman" w:eastAsia="Times New Roman" w:hAnsi="Times New Roman"/>
        </w:rPr>
        <w:t>алог в силу закона)</w:t>
      </w:r>
      <w:r>
        <w:rPr>
          <w:rFonts w:ascii="Times New Roman" w:eastAsia="Times New Roman" w:hAnsi="Times New Roman"/>
        </w:rPr>
        <w:t xml:space="preserve">, </w:t>
      </w:r>
      <w:r w:rsidRPr="000F64BA">
        <w:rPr>
          <w:rFonts w:ascii="Times New Roman" w:eastAsia="Times New Roman" w:hAnsi="Times New Roman"/>
          <w:bCs/>
          <w:iCs/>
        </w:rPr>
        <w:t xml:space="preserve"> включая следующее имущество:</w:t>
      </w:r>
    </w:p>
    <w:p w:rsidR="00980C93" w:rsidRPr="00202DCF" w:rsidRDefault="00980C93" w:rsidP="00980C93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Pr="000820B0">
        <w:rPr>
          <w:rFonts w:ascii="Times New Roman" w:eastAsia="Times New Roman" w:hAnsi="Times New Roman"/>
        </w:rPr>
        <w:t>Машина для опрессовки «Компакт-25», инв.№00000088</w:t>
      </w:r>
      <w:r>
        <w:rPr>
          <w:rFonts w:ascii="Times New Roman" w:eastAsia="Times New Roman" w:hAnsi="Times New Roman"/>
        </w:rPr>
        <w:t>,</w:t>
      </w:r>
    </w:p>
    <w:p w:rsidR="00980C93" w:rsidRPr="000820B0" w:rsidRDefault="00980C93" w:rsidP="00980C93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Pr="000820B0">
        <w:rPr>
          <w:rFonts w:ascii="Times New Roman" w:eastAsia="Times New Roman" w:hAnsi="Times New Roman"/>
        </w:rPr>
        <w:t>Система кондиционирования, инв.№00000096</w:t>
      </w:r>
      <w:r>
        <w:rPr>
          <w:rFonts w:ascii="Times New Roman" w:eastAsia="Times New Roman" w:hAnsi="Times New Roman"/>
        </w:rPr>
        <w:t>,</w:t>
      </w:r>
    </w:p>
    <w:p w:rsidR="00980C93" w:rsidRPr="000820B0" w:rsidRDefault="00980C93" w:rsidP="00980C93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Pr="000820B0">
        <w:rPr>
          <w:rFonts w:ascii="Times New Roman" w:eastAsia="Times New Roman" w:hAnsi="Times New Roman"/>
        </w:rPr>
        <w:t>Кран мостовой, инв.№00000089</w:t>
      </w:r>
      <w:r>
        <w:rPr>
          <w:rFonts w:ascii="Times New Roman" w:eastAsia="Times New Roman" w:hAnsi="Times New Roman"/>
        </w:rPr>
        <w:t>,</w:t>
      </w:r>
    </w:p>
    <w:p w:rsidR="00980C93" w:rsidRPr="000820B0" w:rsidRDefault="00980C93" w:rsidP="00980C93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Pr="000820B0">
        <w:rPr>
          <w:rFonts w:ascii="Times New Roman" w:eastAsia="Times New Roman" w:hAnsi="Times New Roman"/>
        </w:rPr>
        <w:t>Грузовой лифт, инв.№00000077</w:t>
      </w:r>
      <w:r>
        <w:rPr>
          <w:rFonts w:ascii="Times New Roman" w:eastAsia="Times New Roman" w:hAnsi="Times New Roman"/>
        </w:rPr>
        <w:t>,</w:t>
      </w:r>
    </w:p>
    <w:p w:rsidR="00980C93" w:rsidRPr="000820B0" w:rsidRDefault="00980C93" w:rsidP="00980C93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Pr="000820B0">
        <w:rPr>
          <w:rFonts w:ascii="Times New Roman" w:eastAsia="Times New Roman" w:hAnsi="Times New Roman"/>
        </w:rPr>
        <w:t>Грузовой лифт, инв.№00000078</w:t>
      </w:r>
      <w:r>
        <w:rPr>
          <w:rFonts w:ascii="Times New Roman" w:eastAsia="Times New Roman" w:hAnsi="Times New Roman"/>
        </w:rPr>
        <w:t>,</w:t>
      </w:r>
    </w:p>
    <w:p w:rsidR="00980C93" w:rsidRPr="000820B0" w:rsidRDefault="00980C93" w:rsidP="00980C93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Pr="000820B0">
        <w:rPr>
          <w:rFonts w:ascii="Times New Roman" w:eastAsia="Times New Roman" w:hAnsi="Times New Roman"/>
        </w:rPr>
        <w:t>Система кондиционирования, инв.№00000099</w:t>
      </w:r>
      <w:r>
        <w:rPr>
          <w:rFonts w:ascii="Times New Roman" w:eastAsia="Times New Roman" w:hAnsi="Times New Roman"/>
        </w:rPr>
        <w:t>,</w:t>
      </w:r>
    </w:p>
    <w:p w:rsidR="00980C93" w:rsidRPr="000820B0" w:rsidRDefault="00980C93" w:rsidP="00980C93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Pr="000820B0">
        <w:rPr>
          <w:rFonts w:ascii="Times New Roman" w:eastAsia="Times New Roman" w:hAnsi="Times New Roman"/>
        </w:rPr>
        <w:t>Лифт пассажирский № 8597, инв.№00000090</w:t>
      </w:r>
      <w:r>
        <w:rPr>
          <w:rFonts w:ascii="Times New Roman" w:eastAsia="Times New Roman" w:hAnsi="Times New Roman"/>
        </w:rPr>
        <w:t>,</w:t>
      </w:r>
    </w:p>
    <w:p w:rsidR="00980C93" w:rsidRPr="00B15BF0" w:rsidRDefault="00980C93" w:rsidP="00980C93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</w:t>
      </w:r>
      <w:r w:rsidRPr="000820B0">
        <w:rPr>
          <w:rFonts w:ascii="Times New Roman" w:eastAsia="Times New Roman" w:hAnsi="Times New Roman"/>
        </w:rPr>
        <w:t xml:space="preserve">Лифт </w:t>
      </w:r>
      <w:r w:rsidRPr="00B15BF0">
        <w:rPr>
          <w:rFonts w:ascii="Times New Roman" w:eastAsia="Times New Roman" w:hAnsi="Times New Roman"/>
        </w:rPr>
        <w:t>пассажирский № 10259, инв.№00000091</w:t>
      </w:r>
      <w:r>
        <w:rPr>
          <w:rFonts w:ascii="Times New Roman" w:eastAsia="Times New Roman" w:hAnsi="Times New Roman"/>
        </w:rPr>
        <w:t>,</w:t>
      </w:r>
    </w:p>
    <w:p w:rsidR="00980C93" w:rsidRPr="00B15BF0" w:rsidRDefault="00980C93" w:rsidP="00980C93">
      <w:pPr>
        <w:jc w:val="both"/>
        <w:rPr>
          <w:rFonts w:ascii="Times New Roman" w:eastAsia="Times New Roman" w:hAnsi="Times New Roman"/>
        </w:rPr>
      </w:pPr>
      <w:r w:rsidRPr="00B15BF0">
        <w:rPr>
          <w:rFonts w:ascii="Times New Roman" w:eastAsia="Times New Roman" w:hAnsi="Times New Roman"/>
        </w:rPr>
        <w:t>- Лифт пассажирский № 10260, инв.№00000092</w:t>
      </w:r>
      <w:r>
        <w:rPr>
          <w:rFonts w:ascii="Times New Roman" w:eastAsia="Times New Roman" w:hAnsi="Times New Roman"/>
        </w:rPr>
        <w:t>,</w:t>
      </w:r>
    </w:p>
    <w:p w:rsidR="00980C93" w:rsidRPr="00B15BF0" w:rsidRDefault="00980C93" w:rsidP="00980C93">
      <w:pPr>
        <w:jc w:val="both"/>
        <w:rPr>
          <w:rFonts w:ascii="Times New Roman" w:eastAsia="Times New Roman" w:hAnsi="Times New Roman"/>
        </w:rPr>
      </w:pPr>
      <w:r w:rsidRPr="00B15BF0">
        <w:rPr>
          <w:rFonts w:ascii="Times New Roman" w:eastAsia="Times New Roman" w:hAnsi="Times New Roman"/>
        </w:rPr>
        <w:t>- Электрокабель, инв.№00000095</w:t>
      </w:r>
      <w:r>
        <w:rPr>
          <w:rFonts w:ascii="Times New Roman" w:eastAsia="Times New Roman" w:hAnsi="Times New Roman"/>
          <w:lang w:val="en-US"/>
        </w:rPr>
        <w:t>;</w:t>
      </w:r>
    </w:p>
    <w:p w:rsidR="00980C93" w:rsidRPr="005D6207" w:rsidRDefault="00980C93" w:rsidP="00980C93">
      <w:pPr>
        <w:autoSpaceDE w:val="0"/>
        <w:adjustRightInd w:val="0"/>
        <w:jc w:val="both"/>
        <w:rPr>
          <w:rFonts w:ascii="Times New Roman" w:eastAsia="Times New Roman" w:hAnsi="Times New Roman"/>
        </w:rPr>
      </w:pPr>
      <w:r w:rsidRPr="005D6207">
        <w:rPr>
          <w:rFonts w:ascii="Times New Roman" w:hAnsi="Times New Roman"/>
          <w:b/>
          <w:bCs/>
          <w:lang w:eastAsia="en-US"/>
        </w:rPr>
        <w:t>Объект 2:</w:t>
      </w:r>
      <w:r w:rsidRPr="005D6207">
        <w:rPr>
          <w:rFonts w:ascii="Times New Roman" w:hAnsi="Times New Roman"/>
          <w:lang w:eastAsia="en-US"/>
        </w:rPr>
        <w:t xml:space="preserve"> Склад, назначение: нежилое здание, площадь: 212,70 кв.м., кадастровый номер: 63:01:0117002:1332, адрес объекта: г. Самара, Железнодорожный р-н, ул. Дзержинского, д. 48, </w:t>
      </w:r>
      <w:r w:rsidRPr="005D6207">
        <w:t xml:space="preserve"> </w:t>
      </w:r>
      <w:r w:rsidRPr="005D6207">
        <w:rPr>
          <w:rFonts w:ascii="Times New Roman" w:hAnsi="Times New Roman"/>
          <w:lang w:eastAsia="en-US"/>
        </w:rPr>
        <w:t xml:space="preserve">в Едином государственном реестре прав на недвижимое имущество и сделок с ним 03.04.2006 года сделана запись о регистрации права собственности № 63-63-01/095/2005-660; обременение: </w:t>
      </w:r>
      <w:r w:rsidRPr="005D6207">
        <w:rPr>
          <w:rFonts w:ascii="Times New Roman" w:hAnsi="Times New Roman"/>
          <w:shd w:val="clear" w:color="auto" w:fill="FFFFFF"/>
        </w:rPr>
        <w:t>№ 63-63-01/108/2011-425 от 20.06.2011 (залог в силу закона, весь объект)</w:t>
      </w:r>
      <w:r w:rsidRPr="005D6207">
        <w:rPr>
          <w:rFonts w:ascii="Times New Roman" w:hAnsi="Times New Roman"/>
          <w:lang w:eastAsia="en-US"/>
        </w:rPr>
        <w:t>;</w:t>
      </w:r>
    </w:p>
    <w:p w:rsidR="00980C93" w:rsidRPr="005D6207" w:rsidRDefault="00980C93" w:rsidP="00980C93">
      <w:pPr>
        <w:autoSpaceDE w:val="0"/>
        <w:adjustRightInd w:val="0"/>
        <w:jc w:val="both"/>
        <w:rPr>
          <w:rFonts w:ascii="Times New Roman" w:eastAsia="Times New Roman" w:hAnsi="Times New Roman"/>
        </w:rPr>
      </w:pPr>
      <w:r w:rsidRPr="005D6207">
        <w:rPr>
          <w:rFonts w:ascii="Times New Roman" w:hAnsi="Times New Roman"/>
          <w:b/>
          <w:bCs/>
          <w:lang w:eastAsia="en-US"/>
        </w:rPr>
        <w:t>Объект 3:</w:t>
      </w:r>
      <w:r w:rsidRPr="005D6207">
        <w:rPr>
          <w:rFonts w:ascii="Times New Roman" w:hAnsi="Times New Roman"/>
          <w:lang w:eastAsia="en-US"/>
        </w:rPr>
        <w:t xml:space="preserve"> Гараж, назначение: нежилое здание, площадь: 86,70 кв.м., количество этажей: 1, кадастровый номер: 63:01:0117002:1334, адрес объекта: г. Самара, Железнодорожный р-н, ул. Дзержинского, д. 48, в Едином государственном реестре прав на недвижимое имущество и сделок с ним 03.04.2006 года сделана запись о регистрации права собственности № 63-63-01/095/2005-656;обременение: </w:t>
      </w:r>
      <w:r w:rsidRPr="005D6207">
        <w:rPr>
          <w:rFonts w:ascii="Times New Roman" w:hAnsi="Times New Roman"/>
        </w:rPr>
        <w:t>№ 63-63-01/108/2011-425 от 20.06.2011 (залог в силу закона, весь объект)</w:t>
      </w:r>
      <w:r w:rsidRPr="005D6207">
        <w:rPr>
          <w:rFonts w:ascii="Times New Roman" w:hAnsi="Times New Roman"/>
          <w:lang w:eastAsia="en-US"/>
        </w:rPr>
        <w:t>;</w:t>
      </w:r>
    </w:p>
    <w:p w:rsidR="00980C93" w:rsidRPr="005D6207" w:rsidRDefault="00980C93" w:rsidP="00980C93">
      <w:pPr>
        <w:autoSpaceDE w:val="0"/>
        <w:adjustRightInd w:val="0"/>
        <w:jc w:val="both"/>
        <w:rPr>
          <w:rFonts w:ascii="Times New Roman" w:hAnsi="Times New Roman"/>
          <w:lang w:eastAsia="en-US"/>
        </w:rPr>
      </w:pPr>
      <w:r w:rsidRPr="005D6207">
        <w:rPr>
          <w:rFonts w:ascii="Times New Roman" w:hAnsi="Times New Roman"/>
          <w:b/>
          <w:bCs/>
          <w:lang w:eastAsia="en-US"/>
        </w:rPr>
        <w:t>Объект 4:</w:t>
      </w:r>
      <w:r w:rsidRPr="005D6207">
        <w:rPr>
          <w:rFonts w:ascii="Times New Roman" w:hAnsi="Times New Roman"/>
          <w:lang w:eastAsia="en-US"/>
        </w:rPr>
        <w:t xml:space="preserve"> Нежилое здание Трансформаторная подстанция ТП-1590, назначение: нежилое здание, площадь: 50,90 кв.м., количество этажей: 1, кадастровый номер: 63:01:0115004:637, адрес объекта: г. Самара, Железнодорожный р-н, ул. Дзержинского, д.48, </w:t>
      </w:r>
      <w:r w:rsidRPr="005D6207">
        <w:t xml:space="preserve"> </w:t>
      </w:r>
      <w:r w:rsidRPr="005D6207">
        <w:rPr>
          <w:rFonts w:ascii="Times New Roman" w:hAnsi="Times New Roman"/>
          <w:lang w:eastAsia="en-US"/>
        </w:rPr>
        <w:t xml:space="preserve">в Едином государственном реестре прав на недвижимое имущество и сделок с ним 03.04.2006 года сделана запись о регистрации права собственности № 63-63-01/095/2005-655; Обременение: </w:t>
      </w:r>
      <w:r w:rsidRPr="005D6207">
        <w:rPr>
          <w:rFonts w:ascii="Times New Roman" w:hAnsi="Times New Roman"/>
          <w:shd w:val="clear" w:color="auto" w:fill="FFFFFF"/>
        </w:rPr>
        <w:t>№ 63-63-01/108/2011-425 от 20.06.2011 (залог в силу закона, весь объект)</w:t>
      </w:r>
      <w:r w:rsidRPr="005D6207">
        <w:rPr>
          <w:rFonts w:ascii="Times New Roman" w:hAnsi="Times New Roman"/>
          <w:lang w:eastAsia="en-US"/>
        </w:rPr>
        <w:t>;</w:t>
      </w:r>
    </w:p>
    <w:p w:rsidR="00980C93" w:rsidRPr="005D6207" w:rsidRDefault="00980C93" w:rsidP="00980C93">
      <w:pPr>
        <w:autoSpaceDE w:val="0"/>
        <w:adjustRightInd w:val="0"/>
        <w:jc w:val="both"/>
        <w:rPr>
          <w:rFonts w:ascii="Times New Roman" w:eastAsia="Times New Roman" w:hAnsi="Times New Roman"/>
        </w:rPr>
      </w:pPr>
      <w:r w:rsidRPr="005D6207">
        <w:rPr>
          <w:rFonts w:ascii="Times New Roman" w:hAnsi="Times New Roman"/>
          <w:b/>
          <w:bCs/>
          <w:lang w:eastAsia="en-US"/>
        </w:rPr>
        <w:t>Объект 5:</w:t>
      </w:r>
      <w:r w:rsidRPr="005D6207">
        <w:rPr>
          <w:rFonts w:ascii="Times New Roman" w:hAnsi="Times New Roman"/>
          <w:lang w:eastAsia="en-US"/>
        </w:rPr>
        <w:t xml:space="preserve"> Проходная, назначение: нежилое здание, площадь: 10,90 кв.м., количество этажей: 1, кадастровый номер: 63:01:0117002:1333, адрес объекта: г. Самара, Железнодорожный р-н, ул. Дзержинского, д. 48,  в Едином государственном реестре прав на недвижимое имущество и сделок с ним 03.04.2006 года сделана запись о регистрации права собственности № 63-63-01/095/2005-661, обременение: </w:t>
      </w:r>
      <w:r w:rsidRPr="005D6207">
        <w:rPr>
          <w:rFonts w:ascii="Times New Roman" w:hAnsi="Times New Roman"/>
          <w:shd w:val="clear" w:color="auto" w:fill="FFFFFF"/>
        </w:rPr>
        <w:t>№ 63-63-01/108/2011-425 от 20.06.2011 (залог в силу закона, весь объект)</w:t>
      </w:r>
      <w:r w:rsidRPr="005D6207">
        <w:rPr>
          <w:rFonts w:ascii="Times New Roman" w:hAnsi="Times New Roman"/>
          <w:lang w:eastAsia="en-US"/>
        </w:rPr>
        <w:t>;</w:t>
      </w:r>
    </w:p>
    <w:p w:rsidR="00980C93" w:rsidRPr="005D6207" w:rsidRDefault="00980C93" w:rsidP="00980C93">
      <w:pPr>
        <w:autoSpaceDE w:val="0"/>
        <w:adjustRightInd w:val="0"/>
        <w:jc w:val="both"/>
        <w:rPr>
          <w:rFonts w:ascii="Times New Roman" w:eastAsia="Times New Roman" w:hAnsi="Times New Roman"/>
        </w:rPr>
      </w:pPr>
      <w:r w:rsidRPr="005D6207">
        <w:rPr>
          <w:rFonts w:ascii="Times New Roman" w:hAnsi="Times New Roman"/>
          <w:b/>
          <w:bCs/>
          <w:lang w:eastAsia="en-US"/>
        </w:rPr>
        <w:t>Объект 6:</w:t>
      </w:r>
      <w:r w:rsidRPr="005D6207">
        <w:rPr>
          <w:rFonts w:ascii="Times New Roman" w:hAnsi="Times New Roman"/>
          <w:lang w:eastAsia="en-US"/>
        </w:rPr>
        <w:t xml:space="preserve"> Земельный участок, категория земель: земли населенных пунктов, виды разрешенного использования: под нежилые здания (торговый центр), площадь: 9586,00 кв.м., адрес объекта: Самарская область, г. Самара, Железнодорожный р-н, ул. Дзержинского, 48, кадастровый номер: 63:01:0115004:6, в Едином государственном реестре прав на недвижимое имущество и сделок с ним 03.04.2006 года сделана запись о регистрации права собственности № 63-63-01/095/2005-646; обременения: </w:t>
      </w:r>
      <w:r w:rsidRPr="005D6207">
        <w:rPr>
          <w:rFonts w:ascii="Times New Roman" w:hAnsi="Times New Roman"/>
          <w:shd w:val="clear" w:color="auto" w:fill="FFFFFF"/>
        </w:rPr>
        <w:t>№ 63:01:0115004:6-63/001/2018-2 от 12.07.2018 (арест); № 63-63-01/108/2011-425 от 20.06.2011 (залог в силу закона, весь объект).</w:t>
      </w:r>
    </w:p>
    <w:p w:rsidR="00980C93" w:rsidRDefault="00980C93"/>
    <w:sectPr w:rsidR="00980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C93"/>
    <w:rsid w:val="00403DE1"/>
    <w:rsid w:val="0098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C1E3E"/>
  <w15:chartTrackingRefBased/>
  <w15:docId w15:val="{E07AD20C-454E-4EC0-A4E6-3D64F8B27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C93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JgRMwU2wXOl1e/GeqA369cjav8W0IuT8XK+A62iu85w=</DigestValue>
    </Reference>
    <Reference Type="http://www.w3.org/2000/09/xmldsig#Object" URI="#idOfficeObject">
      <DigestMethod Algorithm="urn:ietf:params:xml:ns:cpxmlsec:algorithms:gostr34112012-256"/>
      <DigestValue>J+NQqT6s1zJUzCwqi/6OLeV64xLE+uCgAc+/C5O7NLk=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4GL5LinNhJcG0wbGGjNLzqBM3RvZv1VmzzzZX5lNVzQ=</DigestValue>
    </Reference>
  </SignedInfo>
  <SignatureValue>03Dwv5YtmE1PR/nl4twqXHx9LTYjlx53XEffi1eLvgty/aWZtJjLVp4pKB7m8Sj+
ERWdnz+gf+Knhg6ppU3Nfw==</SignatureValue>
  <KeyInfo>
    <X509Data>
      <X509Certificate>MIIMgDCCDC2gAwIBAgIRARlUogBIq32oTQW23GAUmpcwCgYIKoUDBwEBAwIwggGJ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vBUBmDchsW4UsOZ8Yds91BgWOoE=</DigestValue>
      </Reference>
      <Reference URI="/word/fontTable.xml?ContentType=application/vnd.openxmlformats-officedocument.wordprocessingml.fontTable+xml">
        <DigestMethod Algorithm="http://www.w3.org/2000/09/xmldsig#sha1"/>
        <DigestValue>hgvhH7E9uPL403gcpFcRn7NTVuQ=</DigestValue>
      </Reference>
      <Reference URI="/word/settings.xml?ContentType=application/vnd.openxmlformats-officedocument.wordprocessingml.settings+xml">
        <DigestMethod Algorithm="http://www.w3.org/2000/09/xmldsig#sha1"/>
        <DigestValue>/h6+b0AvCFyZZ+nCMgz0JdaJZbQ=</DigestValue>
      </Reference>
      <Reference URI="/word/styles.xml?ContentType=application/vnd.openxmlformats-officedocument.wordprocessingml.styles+xml">
        <DigestMethod Algorithm="http://www.w3.org/2000/09/xmldsig#sha1"/>
        <DigestValue>ik7caMOTEVS4GKsRxBpKUU/qdfk=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2020-01-24T12:09:53Z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16.0.12325/19</OfficeVersion>
          <ApplicationVersion>16.0.12325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2020-01-24T12:09:53Z</xd:SigningTime>
          <xd:SigningCertificate>
            <xd:Cert>
              <xd:CertDigest>
                <DigestMethod Algorithm="http://www.w3.org/2000/09/xmldsig#sha1"/>
                <DigestValue>OKUo7srGaTH2BPJS12ESSw0Hw+k=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373952505524524317800079377884480051863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2019-11-22T07:32:00Z</dcterms:created>
  <dcterms:modified xsi:type="dcterms:W3CDTF">2019-11-22T07:35:00Z</dcterms:modified>
</cp:coreProperties>
</file>