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1FB0" w:rsidRDefault="00025607" w:rsidP="005B1FB0">
      <w:pPr>
        <w:jc w:val="both"/>
        <w:rPr>
          <w:rFonts w:ascii="Times New Roman" w:hAnsi="Times New Roman" w:cs="Times New Roman"/>
          <w:sz w:val="24"/>
          <w:szCs w:val="24"/>
        </w:rPr>
      </w:pPr>
      <w:r w:rsidRPr="00791336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791336">
        <w:rPr>
          <w:rFonts w:ascii="Times New Roman" w:hAnsi="Times New Roman" w:cs="Times New Roman"/>
          <w:sz w:val="24"/>
          <w:szCs w:val="24"/>
        </w:rPr>
        <w:t>Гривцова</w:t>
      </w:r>
      <w:proofErr w:type="spellEnd"/>
      <w:r w:rsidRPr="00791336">
        <w:rPr>
          <w:rFonts w:ascii="Times New Roman" w:hAnsi="Times New Roman" w:cs="Times New Roman"/>
          <w:sz w:val="24"/>
          <w:szCs w:val="24"/>
        </w:rPr>
        <w:t xml:space="preserve">, д. 5, лит. В, (495) 234–04-00 (доб.323), kazinova@auction-house.ru, далее – Организатор торгов, ОТ), действующее на основании договора поручения с </w:t>
      </w:r>
      <w:r w:rsidR="007F51C4" w:rsidRPr="00791336">
        <w:rPr>
          <w:rFonts w:ascii="Times New Roman" w:hAnsi="Times New Roman" w:cs="Times New Roman"/>
          <w:sz w:val="24"/>
          <w:szCs w:val="24"/>
        </w:rPr>
        <w:t xml:space="preserve">ИП Горским Игорем Михайловичем (дата рождения: 03.05.1950, место рождения: г. Уфа, адрес регистрации: 157943 Костромская область </w:t>
      </w:r>
      <w:proofErr w:type="spellStart"/>
      <w:r w:rsidR="007F51C4" w:rsidRPr="00791336">
        <w:rPr>
          <w:rFonts w:ascii="Times New Roman" w:hAnsi="Times New Roman" w:cs="Times New Roman"/>
          <w:sz w:val="24"/>
          <w:szCs w:val="24"/>
        </w:rPr>
        <w:t>Красносельский</w:t>
      </w:r>
      <w:proofErr w:type="spellEnd"/>
      <w:r w:rsidR="007F51C4" w:rsidRPr="00791336">
        <w:rPr>
          <w:rFonts w:ascii="Times New Roman" w:hAnsi="Times New Roman" w:cs="Times New Roman"/>
          <w:sz w:val="24"/>
          <w:szCs w:val="24"/>
        </w:rPr>
        <w:t xml:space="preserve"> р-н дер. </w:t>
      </w:r>
      <w:proofErr w:type="spellStart"/>
      <w:r w:rsidR="007F51C4" w:rsidRPr="00791336">
        <w:rPr>
          <w:rFonts w:ascii="Times New Roman" w:hAnsi="Times New Roman" w:cs="Times New Roman"/>
          <w:sz w:val="24"/>
          <w:szCs w:val="24"/>
        </w:rPr>
        <w:t>Русиново</w:t>
      </w:r>
      <w:proofErr w:type="spellEnd"/>
      <w:r w:rsidR="007F51C4" w:rsidRPr="00791336">
        <w:rPr>
          <w:rFonts w:ascii="Times New Roman" w:hAnsi="Times New Roman" w:cs="Times New Roman"/>
          <w:sz w:val="24"/>
          <w:szCs w:val="24"/>
        </w:rPr>
        <w:t xml:space="preserve"> д. 7, ИНН 773100991562 ОГРНИП 315443700008018, далее-Должник) в лице финансового управляющего </w:t>
      </w:r>
      <w:proofErr w:type="spellStart"/>
      <w:r w:rsidR="007F51C4" w:rsidRPr="00791336">
        <w:rPr>
          <w:rFonts w:ascii="Times New Roman" w:hAnsi="Times New Roman" w:cs="Times New Roman"/>
          <w:sz w:val="24"/>
          <w:szCs w:val="24"/>
        </w:rPr>
        <w:t>Девятовского</w:t>
      </w:r>
      <w:proofErr w:type="spellEnd"/>
      <w:r w:rsidR="007F51C4" w:rsidRPr="00791336">
        <w:rPr>
          <w:rFonts w:ascii="Times New Roman" w:hAnsi="Times New Roman" w:cs="Times New Roman"/>
          <w:sz w:val="24"/>
          <w:szCs w:val="24"/>
        </w:rPr>
        <w:t xml:space="preserve"> Максима Леонидовича (ИНН 561505151781, СНИЛС 10836178558, рег.№: 15423, адрес: 191014 Санкт-Петербург а/я 36), член Союза АУ «СРО СС» (ОГРН 1027806876173, ИНН 7813175754, адрес: 194100, Санкт-Петербург, ул. </w:t>
      </w:r>
      <w:proofErr w:type="spellStart"/>
      <w:r w:rsidR="007F51C4" w:rsidRPr="00791336">
        <w:rPr>
          <w:rFonts w:ascii="Times New Roman" w:hAnsi="Times New Roman" w:cs="Times New Roman"/>
          <w:sz w:val="24"/>
          <w:szCs w:val="24"/>
        </w:rPr>
        <w:t>Новолитовская</w:t>
      </w:r>
      <w:proofErr w:type="spellEnd"/>
      <w:r w:rsidR="007F51C4" w:rsidRPr="00791336">
        <w:rPr>
          <w:rFonts w:ascii="Times New Roman" w:hAnsi="Times New Roman" w:cs="Times New Roman"/>
          <w:sz w:val="24"/>
          <w:szCs w:val="24"/>
        </w:rPr>
        <w:t xml:space="preserve"> 15, лит. А) (далее – ФУ), действующего на основании Решения Арбитражного суда Костромской области от 23.01.17 по делу №А31-3985/16, </w:t>
      </w:r>
      <w:r w:rsidRPr="00791336">
        <w:rPr>
          <w:rFonts w:ascii="Times New Roman" w:hAnsi="Times New Roman" w:cs="Times New Roman"/>
          <w:sz w:val="24"/>
          <w:szCs w:val="24"/>
        </w:rPr>
        <w:t xml:space="preserve">сообщает </w:t>
      </w:r>
      <w:r w:rsidR="00720C94" w:rsidRPr="00720C94">
        <w:rPr>
          <w:rFonts w:ascii="Times New Roman" w:hAnsi="Times New Roman" w:cs="Times New Roman"/>
          <w:sz w:val="24"/>
          <w:szCs w:val="24"/>
        </w:rPr>
        <w:t>о проведении торгов посредством публичного предложения (далее – Торги) на электронной площадке АО «Российский аукционный дом», по адресу в сети интернет: http://www.lot-online.ru/(далее – Э</w:t>
      </w:r>
      <w:r w:rsidR="00B33F60">
        <w:rPr>
          <w:rFonts w:ascii="Times New Roman" w:hAnsi="Times New Roman" w:cs="Times New Roman"/>
          <w:sz w:val="24"/>
          <w:szCs w:val="24"/>
        </w:rPr>
        <w:t>П). Начало приема заявок – 03</w:t>
      </w:r>
      <w:r w:rsidR="00720C94">
        <w:rPr>
          <w:rFonts w:ascii="Times New Roman" w:hAnsi="Times New Roman" w:cs="Times New Roman"/>
          <w:sz w:val="24"/>
          <w:szCs w:val="24"/>
        </w:rPr>
        <w:t>.12</w:t>
      </w:r>
      <w:r w:rsidR="00720C94" w:rsidRPr="00720C94">
        <w:rPr>
          <w:rFonts w:ascii="Times New Roman" w:hAnsi="Times New Roman" w:cs="Times New Roman"/>
          <w:sz w:val="24"/>
          <w:szCs w:val="24"/>
        </w:rPr>
        <w:t>.2019 с 15 час.00 мин. (</w:t>
      </w:r>
      <w:proofErr w:type="spellStart"/>
      <w:r w:rsidR="00720C94" w:rsidRPr="00720C94">
        <w:rPr>
          <w:rFonts w:ascii="Times New Roman" w:hAnsi="Times New Roman" w:cs="Times New Roman"/>
          <w:sz w:val="24"/>
          <w:szCs w:val="24"/>
        </w:rPr>
        <w:t>мск</w:t>
      </w:r>
      <w:proofErr w:type="spellEnd"/>
      <w:r w:rsidR="00720C94" w:rsidRPr="00720C94">
        <w:rPr>
          <w:rFonts w:ascii="Times New Roman" w:hAnsi="Times New Roman" w:cs="Times New Roman"/>
          <w:sz w:val="24"/>
          <w:szCs w:val="24"/>
        </w:rPr>
        <w:t>). Сокращение: календарный день – к/день. Прием заявок</w:t>
      </w:r>
      <w:r w:rsidR="00720C94">
        <w:rPr>
          <w:rFonts w:ascii="Times New Roman" w:hAnsi="Times New Roman" w:cs="Times New Roman"/>
          <w:sz w:val="24"/>
          <w:szCs w:val="24"/>
        </w:rPr>
        <w:t xml:space="preserve"> составляет: в 1-ом периоде - 7 (семь</w:t>
      </w:r>
      <w:r w:rsidR="00720C94" w:rsidRPr="00720C94">
        <w:rPr>
          <w:rFonts w:ascii="Times New Roman" w:hAnsi="Times New Roman" w:cs="Times New Roman"/>
          <w:sz w:val="24"/>
          <w:szCs w:val="24"/>
        </w:rPr>
        <w:t>) к/дней, без измене</w:t>
      </w:r>
      <w:r w:rsidR="00720C94">
        <w:rPr>
          <w:rFonts w:ascii="Times New Roman" w:hAnsi="Times New Roman" w:cs="Times New Roman"/>
          <w:sz w:val="24"/>
          <w:szCs w:val="24"/>
        </w:rPr>
        <w:t>ния начальной цены, со 2-го по 10</w:t>
      </w:r>
      <w:r w:rsidR="00720C94" w:rsidRPr="00720C94">
        <w:rPr>
          <w:rFonts w:ascii="Times New Roman" w:hAnsi="Times New Roman" w:cs="Times New Roman"/>
          <w:sz w:val="24"/>
          <w:szCs w:val="24"/>
        </w:rPr>
        <w:t>-ый периоды - 7 (сем</w:t>
      </w:r>
      <w:r w:rsidR="00720C94">
        <w:rPr>
          <w:rFonts w:ascii="Times New Roman" w:hAnsi="Times New Roman" w:cs="Times New Roman"/>
          <w:sz w:val="24"/>
          <w:szCs w:val="24"/>
        </w:rPr>
        <w:t>ь) к/дней, величина снижения – 10</w:t>
      </w:r>
      <w:r w:rsidR="00720C94" w:rsidRPr="00720C94">
        <w:rPr>
          <w:rFonts w:ascii="Times New Roman" w:hAnsi="Times New Roman" w:cs="Times New Roman"/>
          <w:sz w:val="24"/>
          <w:szCs w:val="24"/>
        </w:rPr>
        <w:t xml:space="preserve">% от начальной цены Лота, установленной на </w:t>
      </w:r>
      <w:r w:rsidR="00720C94">
        <w:rPr>
          <w:rFonts w:ascii="Times New Roman" w:hAnsi="Times New Roman" w:cs="Times New Roman"/>
          <w:sz w:val="24"/>
          <w:szCs w:val="24"/>
        </w:rPr>
        <w:t>первом периоде</w:t>
      </w:r>
      <w:r w:rsidR="00720C94" w:rsidRPr="00720C94">
        <w:rPr>
          <w:rFonts w:ascii="Times New Roman" w:hAnsi="Times New Roman" w:cs="Times New Roman"/>
          <w:sz w:val="24"/>
          <w:szCs w:val="24"/>
        </w:rPr>
        <w:t xml:space="preserve">. Минимальная цена (цена отсечения) составляет по Лоту </w:t>
      </w:r>
      <w:r w:rsidR="005B1FB0">
        <w:rPr>
          <w:rFonts w:ascii="Times New Roman" w:hAnsi="Times New Roman" w:cs="Times New Roman"/>
          <w:sz w:val="24"/>
          <w:szCs w:val="24"/>
        </w:rPr>
        <w:t>– 190 797,77</w:t>
      </w:r>
      <w:r w:rsidR="00720C94" w:rsidRPr="00720C94">
        <w:rPr>
          <w:rFonts w:ascii="Times New Roman" w:hAnsi="Times New Roman" w:cs="Times New Roman"/>
          <w:sz w:val="24"/>
          <w:szCs w:val="24"/>
        </w:rPr>
        <w:t xml:space="preserve"> руб. Итоги Торгов по каждому из периодов подводятся ОТ в течение </w:t>
      </w:r>
      <w:r w:rsidR="005B1FB0">
        <w:rPr>
          <w:rFonts w:ascii="Times New Roman" w:hAnsi="Times New Roman" w:cs="Times New Roman"/>
          <w:sz w:val="24"/>
          <w:szCs w:val="24"/>
        </w:rPr>
        <w:t>2 (двух) рабочих дней</w:t>
      </w:r>
      <w:r w:rsidR="00720C94" w:rsidRPr="00720C94">
        <w:rPr>
          <w:rFonts w:ascii="Times New Roman" w:hAnsi="Times New Roman" w:cs="Times New Roman"/>
          <w:sz w:val="24"/>
          <w:szCs w:val="24"/>
        </w:rPr>
        <w:t xml:space="preserve"> после завершения соответствующего периода.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5B1FB0">
        <w:rPr>
          <w:rFonts w:ascii="Times New Roman" w:hAnsi="Times New Roman" w:cs="Times New Roman"/>
          <w:sz w:val="24"/>
          <w:szCs w:val="24"/>
        </w:rPr>
        <w:t xml:space="preserve"> </w:t>
      </w:r>
      <w:r w:rsidRPr="00791336">
        <w:rPr>
          <w:rFonts w:ascii="Times New Roman" w:hAnsi="Times New Roman" w:cs="Times New Roman"/>
          <w:sz w:val="24"/>
          <w:szCs w:val="24"/>
        </w:rPr>
        <w:t>Продаже на Торгах подлежит следующее имущ</w:t>
      </w:r>
      <w:r w:rsidR="00324A03" w:rsidRPr="00791336">
        <w:rPr>
          <w:rFonts w:ascii="Times New Roman" w:hAnsi="Times New Roman" w:cs="Times New Roman"/>
          <w:sz w:val="24"/>
          <w:szCs w:val="24"/>
        </w:rPr>
        <w:t xml:space="preserve">ество (далее – Лот, Имущество): </w:t>
      </w:r>
      <w:r w:rsidRPr="00791336">
        <w:rPr>
          <w:rFonts w:ascii="Times New Roman" w:hAnsi="Times New Roman" w:cs="Times New Roman"/>
          <w:b/>
          <w:sz w:val="24"/>
          <w:szCs w:val="24"/>
        </w:rPr>
        <w:t>Лот1:</w:t>
      </w:r>
      <w:r w:rsidR="007F51C4" w:rsidRPr="00791336">
        <w:rPr>
          <w:sz w:val="24"/>
          <w:szCs w:val="24"/>
        </w:rPr>
        <w:t xml:space="preserve"> </w:t>
      </w:r>
      <w:r w:rsidR="007F51C4" w:rsidRPr="00791336">
        <w:rPr>
          <w:rFonts w:ascii="Times New Roman" w:hAnsi="Times New Roman" w:cs="Times New Roman"/>
          <w:sz w:val="24"/>
          <w:szCs w:val="24"/>
        </w:rPr>
        <w:t xml:space="preserve">Жилой дом, площадью 33,7 </w:t>
      </w:r>
      <w:proofErr w:type="spellStart"/>
      <w:r w:rsidR="007F51C4" w:rsidRPr="00791336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7F51C4" w:rsidRPr="00791336">
        <w:rPr>
          <w:rFonts w:ascii="Times New Roman" w:hAnsi="Times New Roman" w:cs="Times New Roman"/>
          <w:sz w:val="24"/>
          <w:szCs w:val="24"/>
        </w:rPr>
        <w:t xml:space="preserve">., этажность: 1, кадастровый номер: 44:08:051701:186, по адресу: Костромская область, р-н. </w:t>
      </w:r>
      <w:proofErr w:type="spellStart"/>
      <w:r w:rsidR="007F51C4" w:rsidRPr="00791336">
        <w:rPr>
          <w:rFonts w:ascii="Times New Roman" w:hAnsi="Times New Roman" w:cs="Times New Roman"/>
          <w:sz w:val="24"/>
          <w:szCs w:val="24"/>
        </w:rPr>
        <w:t>Красносельский</w:t>
      </w:r>
      <w:proofErr w:type="spellEnd"/>
      <w:r w:rsidR="007F51C4" w:rsidRPr="00791336">
        <w:rPr>
          <w:rFonts w:ascii="Times New Roman" w:hAnsi="Times New Roman" w:cs="Times New Roman"/>
          <w:sz w:val="24"/>
          <w:szCs w:val="24"/>
        </w:rPr>
        <w:t xml:space="preserve">, д. </w:t>
      </w:r>
      <w:proofErr w:type="spellStart"/>
      <w:r w:rsidR="007F51C4" w:rsidRPr="00791336">
        <w:rPr>
          <w:rFonts w:ascii="Times New Roman" w:hAnsi="Times New Roman" w:cs="Times New Roman"/>
          <w:sz w:val="24"/>
          <w:szCs w:val="24"/>
        </w:rPr>
        <w:t>Русиново</w:t>
      </w:r>
      <w:proofErr w:type="spellEnd"/>
      <w:r w:rsidR="007F51C4" w:rsidRPr="00791336">
        <w:rPr>
          <w:rFonts w:ascii="Times New Roman" w:hAnsi="Times New Roman" w:cs="Times New Roman"/>
          <w:sz w:val="24"/>
          <w:szCs w:val="24"/>
        </w:rPr>
        <w:t xml:space="preserve">, д. 30. </w:t>
      </w:r>
      <w:r w:rsidR="007F51C4" w:rsidRPr="00791336">
        <w:rPr>
          <w:rFonts w:ascii="Times New Roman" w:hAnsi="Times New Roman" w:cs="Times New Roman"/>
          <w:b/>
          <w:sz w:val="24"/>
          <w:szCs w:val="24"/>
        </w:rPr>
        <w:t>Обременение: Ипотека (залог) в пользу КБ «ЕВРОТРАСТ»</w:t>
      </w:r>
      <w:r w:rsidR="007F51C4" w:rsidRPr="00791336">
        <w:rPr>
          <w:rFonts w:ascii="Times New Roman" w:hAnsi="Times New Roman" w:cs="Times New Roman"/>
          <w:sz w:val="24"/>
          <w:szCs w:val="24"/>
        </w:rPr>
        <w:t xml:space="preserve">. Право аренды земельного участка, категория земель: земли населенных пунктов, разрешенное использование: для ведения личного подсобного хозяйства, общей площадью 9736,68 </w:t>
      </w:r>
      <w:proofErr w:type="spellStart"/>
      <w:r w:rsidR="007F51C4" w:rsidRPr="00791336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7F51C4" w:rsidRPr="00791336">
        <w:rPr>
          <w:rFonts w:ascii="Times New Roman" w:hAnsi="Times New Roman" w:cs="Times New Roman"/>
          <w:sz w:val="24"/>
          <w:szCs w:val="24"/>
        </w:rPr>
        <w:t xml:space="preserve">., кадастровый номер: 44:08:051701:123, по адресу: Костромская обл., р-н </w:t>
      </w:r>
      <w:proofErr w:type="spellStart"/>
      <w:r w:rsidR="007F51C4" w:rsidRPr="00791336">
        <w:rPr>
          <w:rFonts w:ascii="Times New Roman" w:hAnsi="Times New Roman" w:cs="Times New Roman"/>
          <w:sz w:val="24"/>
          <w:szCs w:val="24"/>
        </w:rPr>
        <w:t>Красносельский</w:t>
      </w:r>
      <w:proofErr w:type="spellEnd"/>
      <w:r w:rsidR="007F51C4" w:rsidRPr="00791336">
        <w:rPr>
          <w:rFonts w:ascii="Times New Roman" w:hAnsi="Times New Roman" w:cs="Times New Roman"/>
          <w:sz w:val="24"/>
          <w:szCs w:val="24"/>
        </w:rPr>
        <w:t xml:space="preserve">, д. </w:t>
      </w:r>
      <w:proofErr w:type="spellStart"/>
      <w:r w:rsidR="007F51C4" w:rsidRPr="00791336">
        <w:rPr>
          <w:rFonts w:ascii="Times New Roman" w:hAnsi="Times New Roman" w:cs="Times New Roman"/>
          <w:sz w:val="24"/>
          <w:szCs w:val="24"/>
        </w:rPr>
        <w:t>Русиново</w:t>
      </w:r>
      <w:proofErr w:type="spellEnd"/>
      <w:r w:rsidR="007F51C4" w:rsidRPr="00791336">
        <w:rPr>
          <w:rFonts w:ascii="Times New Roman" w:hAnsi="Times New Roman" w:cs="Times New Roman"/>
          <w:sz w:val="24"/>
          <w:szCs w:val="24"/>
        </w:rPr>
        <w:t xml:space="preserve">, дом 9. Срок аренды: с 25.05.2001 сроком на 49 лет. </w:t>
      </w:r>
      <w:r w:rsidR="007F51C4" w:rsidRPr="00791336">
        <w:rPr>
          <w:rFonts w:ascii="Times New Roman" w:hAnsi="Times New Roman" w:cs="Times New Roman"/>
          <w:b/>
          <w:sz w:val="24"/>
          <w:szCs w:val="24"/>
        </w:rPr>
        <w:t>Обременение: Ипотека (залог) в пользу КБ «ЕВРОТРАСТ», Аренда (субаренда).</w:t>
      </w:r>
      <w:r w:rsidRPr="007913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336">
        <w:rPr>
          <w:rFonts w:ascii="Times New Roman" w:hAnsi="Times New Roman" w:cs="Times New Roman"/>
          <w:b/>
          <w:sz w:val="24"/>
          <w:szCs w:val="24"/>
        </w:rPr>
        <w:t>Нач.цена</w:t>
      </w:r>
      <w:proofErr w:type="spellEnd"/>
      <w:r w:rsidRPr="00791336">
        <w:rPr>
          <w:rFonts w:ascii="Times New Roman" w:hAnsi="Times New Roman" w:cs="Times New Roman"/>
          <w:b/>
          <w:sz w:val="24"/>
          <w:szCs w:val="24"/>
        </w:rPr>
        <w:t xml:space="preserve"> Лота1- </w:t>
      </w:r>
      <w:r w:rsidR="00D039AA">
        <w:rPr>
          <w:rFonts w:ascii="Times New Roman" w:hAnsi="Times New Roman" w:cs="Times New Roman"/>
          <w:b/>
          <w:sz w:val="24"/>
          <w:szCs w:val="24"/>
        </w:rPr>
        <w:t xml:space="preserve">1 907 977,68 </w:t>
      </w:r>
      <w:r w:rsidRPr="00791336">
        <w:rPr>
          <w:rFonts w:ascii="Times New Roman" w:hAnsi="Times New Roman" w:cs="Times New Roman"/>
          <w:b/>
          <w:sz w:val="24"/>
          <w:szCs w:val="24"/>
        </w:rPr>
        <w:t>руб</w:t>
      </w:r>
      <w:r w:rsidRPr="00791336">
        <w:rPr>
          <w:rFonts w:ascii="Times New Roman" w:hAnsi="Times New Roman" w:cs="Times New Roman"/>
          <w:sz w:val="24"/>
          <w:szCs w:val="24"/>
        </w:rPr>
        <w:t xml:space="preserve">. </w:t>
      </w:r>
      <w:r w:rsidR="005B1FB0">
        <w:rPr>
          <w:rFonts w:ascii="Times New Roman" w:hAnsi="Times New Roman" w:cs="Times New Roman"/>
          <w:sz w:val="24"/>
          <w:szCs w:val="24"/>
        </w:rPr>
        <w:t>Задаток - 1</w:t>
      </w:r>
      <w:r w:rsidR="005B1FB0" w:rsidRPr="005B1FB0">
        <w:rPr>
          <w:rFonts w:ascii="Times New Roman" w:hAnsi="Times New Roman" w:cs="Times New Roman"/>
          <w:sz w:val="24"/>
          <w:szCs w:val="24"/>
        </w:rPr>
        <w:t>0 % от нач. цены Лота, установленный для определенного периода Торгов, должен поступить на счет ОТ не позднее даты и времени окончания приема заявок на участие в Торгах в соответствующем периоде проведения Торгов.</w:t>
      </w:r>
      <w:r w:rsidR="005B1FB0">
        <w:rPr>
          <w:rFonts w:ascii="Times New Roman" w:hAnsi="Times New Roman" w:cs="Times New Roman"/>
          <w:sz w:val="24"/>
          <w:szCs w:val="24"/>
        </w:rPr>
        <w:t xml:space="preserve"> </w:t>
      </w:r>
      <w:r w:rsidR="00E34FEA">
        <w:rPr>
          <w:rFonts w:ascii="Times New Roman" w:hAnsi="Times New Roman" w:cs="Times New Roman"/>
          <w:sz w:val="24"/>
          <w:szCs w:val="24"/>
        </w:rPr>
        <w:t xml:space="preserve">Реквизиты </w:t>
      </w:r>
      <w:proofErr w:type="spellStart"/>
      <w:r w:rsidR="00E34FEA">
        <w:rPr>
          <w:rFonts w:ascii="Times New Roman" w:hAnsi="Times New Roman" w:cs="Times New Roman"/>
          <w:sz w:val="24"/>
          <w:szCs w:val="24"/>
        </w:rPr>
        <w:t>расч</w:t>
      </w:r>
      <w:proofErr w:type="spellEnd"/>
      <w:r w:rsidR="00E34FEA">
        <w:rPr>
          <w:rFonts w:ascii="Times New Roman" w:hAnsi="Times New Roman" w:cs="Times New Roman"/>
          <w:sz w:val="24"/>
          <w:szCs w:val="24"/>
        </w:rPr>
        <w:t>. счета</w:t>
      </w:r>
      <w:bookmarkStart w:id="0" w:name="_GoBack"/>
      <w:bookmarkEnd w:id="0"/>
      <w:r w:rsidRPr="00791336">
        <w:rPr>
          <w:rFonts w:ascii="Times New Roman" w:hAnsi="Times New Roman" w:cs="Times New Roman"/>
          <w:sz w:val="24"/>
          <w:szCs w:val="24"/>
        </w:rPr>
        <w:t xml:space="preserve"> для внесения задатка: Получатель</w:t>
      </w:r>
      <w:r w:rsidR="007F51C4" w:rsidRPr="00791336">
        <w:rPr>
          <w:rFonts w:ascii="Times New Roman" w:hAnsi="Times New Roman" w:cs="Times New Roman"/>
          <w:sz w:val="24"/>
          <w:szCs w:val="24"/>
        </w:rPr>
        <w:t xml:space="preserve"> ИП Горский И.М. (ИНН 773100991562): р/с 40817810735000008266 в САНКТ-ПЕТЕРБУРГСКИЙ РФ АО «</w:t>
      </w:r>
      <w:proofErr w:type="spellStart"/>
      <w:r w:rsidR="007F51C4" w:rsidRPr="00791336">
        <w:rPr>
          <w:rFonts w:ascii="Times New Roman" w:hAnsi="Times New Roman" w:cs="Times New Roman"/>
          <w:sz w:val="24"/>
          <w:szCs w:val="24"/>
        </w:rPr>
        <w:t>Россельхозбанк</w:t>
      </w:r>
      <w:proofErr w:type="spellEnd"/>
      <w:r w:rsidR="007F51C4" w:rsidRPr="00791336">
        <w:rPr>
          <w:rFonts w:ascii="Times New Roman" w:hAnsi="Times New Roman" w:cs="Times New Roman"/>
          <w:sz w:val="24"/>
          <w:szCs w:val="24"/>
        </w:rPr>
        <w:t>», БИК 044030910 к/с 30101810900000000910.</w:t>
      </w:r>
      <w:r w:rsidR="00324A03" w:rsidRPr="00791336">
        <w:rPr>
          <w:rFonts w:ascii="Times New Roman" w:hAnsi="Times New Roman" w:cs="Times New Roman"/>
          <w:sz w:val="24"/>
          <w:szCs w:val="24"/>
        </w:rPr>
        <w:t xml:space="preserve"> </w:t>
      </w:r>
      <w:r w:rsidR="005B1FB0" w:rsidRPr="005B1FB0">
        <w:rPr>
          <w:rFonts w:ascii="Times New Roman" w:hAnsi="Times New Roman" w:cs="Times New Roman"/>
          <w:sz w:val="24"/>
          <w:szCs w:val="24"/>
        </w:rPr>
        <w:t>Документом, подтверждающим поступление задатка на счет ОТ,</w:t>
      </w:r>
      <w:r w:rsidR="005B1FB0">
        <w:rPr>
          <w:rFonts w:ascii="Times New Roman" w:hAnsi="Times New Roman" w:cs="Times New Roman"/>
          <w:sz w:val="24"/>
          <w:szCs w:val="24"/>
        </w:rPr>
        <w:t xml:space="preserve"> является выписка со счета ОТ.  </w:t>
      </w:r>
      <w:r w:rsidR="005B1FB0" w:rsidRPr="005B1FB0">
        <w:rPr>
          <w:rFonts w:ascii="Times New Roman" w:hAnsi="Times New Roman" w:cs="Times New Roman"/>
          <w:sz w:val="24"/>
          <w:szCs w:val="24"/>
        </w:rPr>
        <w:t xml:space="preserve">Поступление задатка должно быть подтверждено на дату составления протокола об определении участников торгов. Исполнение обязанности по внесению суммы задатка третьими лицами не допускается. Ознакомление с Имуществом производится по предварительной договоренности в рабочие дни с 10.00 до 17.00, контактный телефон ФУ: 8 (953) 370-05-60, с документами в отношении Имущества ОТ: Мякутина Виктория, тел. +7 (812) 777-57-57 (доб.597), +7 (980) 701-15-25, </w:t>
      </w:r>
      <w:hyperlink r:id="rId4" w:history="1">
        <w:r w:rsidR="005B1FB0" w:rsidRPr="00F2495B">
          <w:rPr>
            <w:rStyle w:val="a5"/>
            <w:rFonts w:ascii="Times New Roman" w:hAnsi="Times New Roman" w:cs="Times New Roman"/>
            <w:sz w:val="24"/>
            <w:szCs w:val="24"/>
          </w:rPr>
          <w:t>myakutina@auction-house.ru</w:t>
        </w:r>
      </w:hyperlink>
      <w:r w:rsidR="005B1FB0">
        <w:rPr>
          <w:rFonts w:ascii="Times New Roman" w:hAnsi="Times New Roman" w:cs="Times New Roman"/>
          <w:sz w:val="24"/>
          <w:szCs w:val="24"/>
        </w:rPr>
        <w:t xml:space="preserve">. </w:t>
      </w:r>
      <w:r w:rsidR="005B1FB0" w:rsidRPr="005B1FB0">
        <w:rPr>
          <w:rFonts w:ascii="Times New Roman" w:hAnsi="Times New Roman" w:cs="Times New Roman"/>
          <w:sz w:val="24"/>
          <w:szCs w:val="24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сайте ЭП, оформляется в форме </w:t>
      </w:r>
      <w:proofErr w:type="spellStart"/>
      <w:r w:rsidR="005B1FB0" w:rsidRPr="005B1FB0">
        <w:rPr>
          <w:rFonts w:ascii="Times New Roman" w:hAnsi="Times New Roman" w:cs="Times New Roman"/>
          <w:sz w:val="24"/>
          <w:szCs w:val="24"/>
        </w:rPr>
        <w:t>электр</w:t>
      </w:r>
      <w:proofErr w:type="spellEnd"/>
      <w:r w:rsidR="005B1FB0" w:rsidRPr="005B1FB0">
        <w:rPr>
          <w:rFonts w:ascii="Times New Roman" w:hAnsi="Times New Roman" w:cs="Times New Roman"/>
          <w:sz w:val="24"/>
          <w:szCs w:val="24"/>
        </w:rPr>
        <w:t xml:space="preserve">. документа, подписывается </w:t>
      </w:r>
      <w:proofErr w:type="spellStart"/>
      <w:r w:rsidR="005B1FB0" w:rsidRPr="005B1FB0">
        <w:rPr>
          <w:rFonts w:ascii="Times New Roman" w:hAnsi="Times New Roman" w:cs="Times New Roman"/>
          <w:sz w:val="24"/>
          <w:szCs w:val="24"/>
        </w:rPr>
        <w:t>квалифиц.электронной</w:t>
      </w:r>
      <w:proofErr w:type="spellEnd"/>
      <w:r w:rsidR="005B1FB0" w:rsidRPr="005B1FB0">
        <w:rPr>
          <w:rFonts w:ascii="Times New Roman" w:hAnsi="Times New Roman" w:cs="Times New Roman"/>
          <w:sz w:val="24"/>
          <w:szCs w:val="24"/>
        </w:rPr>
        <w:t xml:space="preserve"> подписью заявителя торгов и должна содержать сведения и копии документов согласно требованиям п. 11 ст. 110 ФЗ от 26.10.2002 N 127-ФЗ "О </w:t>
      </w:r>
      <w:r w:rsidR="005B1FB0" w:rsidRPr="005B1FB0">
        <w:rPr>
          <w:rFonts w:ascii="Times New Roman" w:hAnsi="Times New Roman" w:cs="Times New Roman"/>
          <w:sz w:val="24"/>
          <w:szCs w:val="24"/>
        </w:rPr>
        <w:lastRenderedPageBreak/>
        <w:t xml:space="preserve">несостоятельности (банкротстве)": а)выписку из ЕГРЮЛ (для юр. лица), выписку из ЕГРИП (для индивид.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="005B1FB0" w:rsidRPr="005B1FB0">
        <w:rPr>
          <w:rFonts w:ascii="Times New Roman" w:hAnsi="Times New Roman" w:cs="Times New Roman"/>
          <w:sz w:val="24"/>
          <w:szCs w:val="24"/>
        </w:rPr>
        <w:t>иностр</w:t>
      </w:r>
      <w:proofErr w:type="spellEnd"/>
      <w:r w:rsidR="005B1FB0" w:rsidRPr="005B1FB0">
        <w:rPr>
          <w:rFonts w:ascii="Times New Roman" w:hAnsi="Times New Roman" w:cs="Times New Roman"/>
          <w:sz w:val="24"/>
          <w:szCs w:val="24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лица), ФИО, паспортные данные, сведения о месте жительства (для </w:t>
      </w:r>
      <w:proofErr w:type="spellStart"/>
      <w:r w:rsidR="005B1FB0" w:rsidRPr="005B1FB0">
        <w:rPr>
          <w:rFonts w:ascii="Times New Roman" w:hAnsi="Times New Roman" w:cs="Times New Roman"/>
          <w:sz w:val="24"/>
          <w:szCs w:val="24"/>
        </w:rPr>
        <w:t>физ.лица</w:t>
      </w:r>
      <w:proofErr w:type="spellEnd"/>
      <w:r w:rsidR="005B1FB0" w:rsidRPr="005B1FB0">
        <w:rPr>
          <w:rFonts w:ascii="Times New Roman" w:hAnsi="Times New Roman" w:cs="Times New Roman"/>
          <w:sz w:val="24"/>
          <w:szCs w:val="24"/>
        </w:rPr>
        <w:t>), номер телефона, адрес эл. почты; г) сведения о наличии или об отсутствии заинтересованности заявителя по отн</w:t>
      </w:r>
      <w:r w:rsidR="005B1FB0">
        <w:rPr>
          <w:rFonts w:ascii="Times New Roman" w:hAnsi="Times New Roman" w:cs="Times New Roman"/>
          <w:sz w:val="24"/>
          <w:szCs w:val="24"/>
        </w:rPr>
        <w:t>ошению к должнику, кредиторам, Ф</w:t>
      </w:r>
      <w:r w:rsidR="005B1FB0" w:rsidRPr="005B1FB0">
        <w:rPr>
          <w:rFonts w:ascii="Times New Roman" w:hAnsi="Times New Roman" w:cs="Times New Roman"/>
          <w:sz w:val="24"/>
          <w:szCs w:val="24"/>
        </w:rPr>
        <w:t>У и о характере этой заинтересованности, сведения о</w:t>
      </w:r>
      <w:r w:rsidR="005B1FB0">
        <w:rPr>
          <w:rFonts w:ascii="Times New Roman" w:hAnsi="Times New Roman" w:cs="Times New Roman"/>
          <w:sz w:val="24"/>
          <w:szCs w:val="24"/>
        </w:rPr>
        <w:t>б участии в капитале заявителя Ф</w:t>
      </w:r>
      <w:r w:rsidR="005B1FB0" w:rsidRPr="005B1FB0">
        <w:rPr>
          <w:rFonts w:ascii="Times New Roman" w:hAnsi="Times New Roman" w:cs="Times New Roman"/>
          <w:sz w:val="24"/>
          <w:szCs w:val="24"/>
        </w:rPr>
        <w:t xml:space="preserve">У, СРО арбитражных управляющих, членом или </w:t>
      </w:r>
      <w:r w:rsidR="005B1FB0">
        <w:rPr>
          <w:rFonts w:ascii="Times New Roman" w:hAnsi="Times New Roman" w:cs="Times New Roman"/>
          <w:sz w:val="24"/>
          <w:szCs w:val="24"/>
        </w:rPr>
        <w:t>руководителем которой является Ф</w:t>
      </w:r>
      <w:r w:rsidR="005B1FB0" w:rsidRPr="005B1FB0">
        <w:rPr>
          <w:rFonts w:ascii="Times New Roman" w:hAnsi="Times New Roman" w:cs="Times New Roman"/>
          <w:sz w:val="24"/>
          <w:szCs w:val="24"/>
        </w:rPr>
        <w:t>У.  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купли-продажи (далее – ДКП) размещен на ЭП. ДКП заключается с ПТ в течение 5 дней с даты получ</w:t>
      </w:r>
      <w:r w:rsidR="005B1FB0">
        <w:rPr>
          <w:rFonts w:ascii="Times New Roman" w:hAnsi="Times New Roman" w:cs="Times New Roman"/>
          <w:sz w:val="24"/>
          <w:szCs w:val="24"/>
        </w:rPr>
        <w:t>ения победителем торгов ДКП от Ф</w:t>
      </w:r>
      <w:r w:rsidR="005B1FB0" w:rsidRPr="005B1FB0">
        <w:rPr>
          <w:rFonts w:ascii="Times New Roman" w:hAnsi="Times New Roman" w:cs="Times New Roman"/>
          <w:sz w:val="24"/>
          <w:szCs w:val="24"/>
        </w:rPr>
        <w:t>У. Оплата – в течение 30 дней со дня подписания ДКП на спец. счет Должника:</w:t>
      </w:r>
      <w:r w:rsidR="005B1FB0" w:rsidRPr="005B1FB0">
        <w:t xml:space="preserve"> </w:t>
      </w:r>
      <w:r w:rsidR="005B1FB0" w:rsidRPr="005B1FB0">
        <w:rPr>
          <w:rFonts w:ascii="Times New Roman" w:hAnsi="Times New Roman" w:cs="Times New Roman"/>
          <w:sz w:val="24"/>
          <w:szCs w:val="24"/>
        </w:rPr>
        <w:t>40817810435000008265 Горский Игорь Михайлович в САНКТ-ПЕТЕРБУРГСКИЙ РФ АО «</w:t>
      </w:r>
      <w:proofErr w:type="spellStart"/>
      <w:r w:rsidR="005B1FB0" w:rsidRPr="005B1FB0">
        <w:rPr>
          <w:rFonts w:ascii="Times New Roman" w:hAnsi="Times New Roman" w:cs="Times New Roman"/>
          <w:sz w:val="24"/>
          <w:szCs w:val="24"/>
        </w:rPr>
        <w:t>Россельхозбанк</w:t>
      </w:r>
      <w:proofErr w:type="spellEnd"/>
      <w:r w:rsidR="005B1FB0" w:rsidRPr="005B1FB0">
        <w:rPr>
          <w:rFonts w:ascii="Times New Roman" w:hAnsi="Times New Roman" w:cs="Times New Roman"/>
          <w:sz w:val="24"/>
          <w:szCs w:val="24"/>
        </w:rPr>
        <w:t>», БИК 044030910 к/с 30101810900000000910.</w:t>
      </w:r>
    </w:p>
    <w:p w:rsidR="005B1FB0" w:rsidRDefault="005B1FB0" w:rsidP="0017288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B1FB0" w:rsidRDefault="005B1FB0" w:rsidP="0017288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4675E" w:rsidRPr="00791336" w:rsidRDefault="00E34FEA" w:rsidP="0017288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4675E" w:rsidRPr="007913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1A2"/>
    <w:rsid w:val="00025607"/>
    <w:rsid w:val="001631A2"/>
    <w:rsid w:val="00172884"/>
    <w:rsid w:val="00324A03"/>
    <w:rsid w:val="00390A28"/>
    <w:rsid w:val="00573F80"/>
    <w:rsid w:val="005B1FB0"/>
    <w:rsid w:val="00677E82"/>
    <w:rsid w:val="00720C94"/>
    <w:rsid w:val="00791336"/>
    <w:rsid w:val="007F51C4"/>
    <w:rsid w:val="00A2011A"/>
    <w:rsid w:val="00B33F60"/>
    <w:rsid w:val="00B55CA3"/>
    <w:rsid w:val="00BA5C29"/>
    <w:rsid w:val="00D039AA"/>
    <w:rsid w:val="00E34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DCAEE6-E839-4EE4-8B74-B1AA71787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13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91336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17288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yakutin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932</Words>
  <Characters>5317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Казинова Марина Сергеевна</cp:lastModifiedBy>
  <cp:revision>9</cp:revision>
  <cp:lastPrinted>2019-08-13T13:26:00Z</cp:lastPrinted>
  <dcterms:created xsi:type="dcterms:W3CDTF">2019-08-09T11:54:00Z</dcterms:created>
  <dcterms:modified xsi:type="dcterms:W3CDTF">2019-11-29T08:31:00Z</dcterms:modified>
</cp:coreProperties>
</file>