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887" w:rsidRPr="0073206D" w:rsidRDefault="00396887" w:rsidP="00396887">
      <w:pPr>
        <w:pStyle w:val="a3"/>
        <w:keepNext/>
        <w:jc w:val="both"/>
        <w:rPr>
          <w:b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sz w:val="22"/>
          <w:szCs w:val="22"/>
          <w:shd w:val="clear" w:color="auto" w:fill="FFFFFF"/>
          <w:lang w:val="ru-RU" w:eastAsia="en-US"/>
        </w:rPr>
        <w:t>Лот №1:</w:t>
      </w:r>
      <w:r w:rsidRPr="0073206D">
        <w:rPr>
          <w:b w:val="0"/>
          <w:sz w:val="22"/>
          <w:szCs w:val="22"/>
          <w:shd w:val="clear" w:color="auto" w:fill="FFFFFF"/>
          <w:lang w:val="ru-RU" w:eastAsia="en-US"/>
        </w:rPr>
        <w:t xml:space="preserve"> </w:t>
      </w:r>
      <w:r w:rsidRPr="00BD6180">
        <w:rPr>
          <w:b w:val="0"/>
          <w:sz w:val="22"/>
          <w:szCs w:val="22"/>
          <w:shd w:val="clear" w:color="auto" w:fill="FFFFFF"/>
          <w:lang w:val="ru-RU" w:eastAsia="en-US"/>
        </w:rPr>
        <w:t>Сооружения газовых сетей: законченные строительством 2 магистральные  и 1 распределительная сети газоснабжения</w:t>
      </w:r>
      <w:r>
        <w:rPr>
          <w:b w:val="0"/>
          <w:sz w:val="22"/>
          <w:szCs w:val="22"/>
          <w:shd w:val="clear" w:color="auto" w:fill="FFFFFF"/>
          <w:lang w:val="ru-RU" w:eastAsia="en-US"/>
        </w:rPr>
        <w:t xml:space="preserve"> (газопроводы высокого и среднего давления соответственно)</w:t>
      </w:r>
      <w:r w:rsidRPr="00BD6180">
        <w:rPr>
          <w:b w:val="0"/>
          <w:sz w:val="22"/>
          <w:szCs w:val="22"/>
          <w:shd w:val="clear" w:color="auto" w:fill="FFFFFF"/>
          <w:lang w:val="ru-RU" w:eastAsia="en-US"/>
        </w:rPr>
        <w:t xml:space="preserve">, </w:t>
      </w:r>
      <w:r w:rsidRPr="0073206D">
        <w:rPr>
          <w:b w:val="0"/>
          <w:sz w:val="22"/>
          <w:szCs w:val="22"/>
          <w:shd w:val="clear" w:color="auto" w:fill="FFFFFF"/>
          <w:lang w:val="ru-RU" w:eastAsia="en-US"/>
        </w:rPr>
        <w:t>расположенные по адресу: Ленинградская область, Гатчинский район, вблизи дер. Вайя, коттеджный поселок «Гатчинские поместья», включая:</w:t>
      </w:r>
      <w:r w:rsidRPr="00BD6180">
        <w:rPr>
          <w:b w:val="0"/>
          <w:sz w:val="22"/>
          <w:szCs w:val="22"/>
          <w:shd w:val="clear" w:color="auto" w:fill="FFFFFF"/>
          <w:lang w:val="ru-RU" w:eastAsia="en-US"/>
        </w:rPr>
        <w:t xml:space="preserve"> </w:t>
      </w:r>
    </w:p>
    <w:p w:rsidR="00396887" w:rsidRPr="0073206D" w:rsidRDefault="00396887" w:rsidP="00396887">
      <w:pPr>
        <w:pStyle w:val="a3"/>
        <w:keepNext/>
        <w:ind w:firstLine="528"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Cs w:val="0"/>
          <w:sz w:val="22"/>
          <w:szCs w:val="22"/>
          <w:shd w:val="clear" w:color="auto" w:fill="FFFFFF"/>
          <w:lang w:val="ru-RU" w:eastAsia="en-US"/>
        </w:rPr>
        <w:t>А.</w:t>
      </w: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 2 Магистральные сети газоснабжения из полиэтиленовых труб Д63 мм, расположенные в соответствии с проектом параллельно внутрипоселковым дорогам, в створе земель общего назначения: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А. Невского – от дома 25 по Царскосельскому бульвару до ул. Екатерининская;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Екатерининская - от ул. А. Невского до ул. Потемкинская;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Шуваловская – от ул. А. Невского до ул. Потемкинская;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Елизаветинская – от ул. А. Невского до ул. Потемкинская;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Царскосельскому бульвару – от ул. А. Невского до ул. Потемкинская;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ПЭ100SDR11 d110x10L – 477,9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CmBy d108x4L – 2,8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Cm d108x4L – 1,2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Cm d219x5L – 1,2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ПЭ100SDR11 d225x20,5L – 106,4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Задвижка подземная DN 100 мм – 4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изолирующий фланцевый КШИ 100ф – 1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резьбовой КШ 25р – 1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</w:p>
    <w:p w:rsidR="00396887" w:rsidRPr="0073206D" w:rsidRDefault="00396887" w:rsidP="00396887">
      <w:pPr>
        <w:pStyle w:val="a3"/>
        <w:keepNext/>
        <w:ind w:firstLine="528"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Cs w:val="0"/>
          <w:sz w:val="22"/>
          <w:szCs w:val="22"/>
          <w:shd w:val="clear" w:color="auto" w:fill="FFFFFF"/>
          <w:lang w:val="ru-RU" w:eastAsia="en-US"/>
        </w:rPr>
        <w:t>В.</w:t>
      </w: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внутрипоселковым дорогам, в створе земель общего назначения: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А. Невского к домам №1а,1б,2а,2б,3а,3б,4а,4б,5а,5б,6а,6б,7а,7б,8,9.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Екатерининская к домам №1а,1б,2,3,4,5,6,7,8,9,10,11,12,13,14,15а,15б,16,18,20;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Шуваловская к домам №1а,1б,2а,2б,3,4,5,6,7,8,9,10,11,12,13,14,15а,15б,16а,16б;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Елизаветинская к домам №1а,1б,2а,2б,3,4,5,6,7,8,9,10,11,12,13,14,15а,15б,16а,16б;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Царскосельскому бульвару к домам №22а,22б,24а,24б,26,28,30,32,34,36,38;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по ул. Потемкинская к домам №1,2,3,4,5,6,7,  в составе следующих материалов газопровода среднего давления: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ПЭ100SDR11 d110x10L – 3,9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ПЭ100SDR11 d63x5,8L – 1739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ПЭ100SDR11 d32x3L – 860,2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CmBy d108x4L – 6,8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CmBy d25x3,2L – 297,9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Труба Cm d25x2,8L – 5,5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ПЭ100SDR11 d110x10L – 236,9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ПЭ100SDR11 d63x5,8L – 632,4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Cm d219x5L, 1 шт. – 1,2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Футляр труба Cm d76x3,5L, 93 шт. – 102,3 погонных метров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ШРП НОРД-DIVAL-600-40-20-ОГ-У-Т – 1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стальной подземный с ПЭ патрубками КШП-50пп – 6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полиэтиленовый КШ-32 – 93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изолирующий фланцевый КШИ 100ф – 1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изолирующий сварной КШИ-25с – 93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- Кран шаровый резьбовой КШ 25р – 1 шт.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Сооружения газовых сетей смонтированы под землей, частично разобраны, имеются повреждения, </w:t>
      </w:r>
      <w:bookmarkStart w:id="0" w:name="_GoBack"/>
      <w:bookmarkEnd w:id="0"/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иные нарушения целостности, подключение и ввод в эксплуатацию невозможны без </w:t>
      </w: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lastRenderedPageBreak/>
        <w:t xml:space="preserve">восстановительного ремонта, частичной или полной замены поврежденных участков сети. Визуальный осмотр невозможен. Требуется получение разрешения на ввод в эксплуатацию.  </w:t>
      </w:r>
    </w:p>
    <w:p w:rsidR="00396887" w:rsidRPr="0073206D" w:rsidRDefault="00396887" w:rsidP="00396887">
      <w:pPr>
        <w:pStyle w:val="a3"/>
        <w:keepNext/>
        <w:jc w:val="both"/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</w:pPr>
      <w:r w:rsidRPr="00BD6180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С подробными характеристиками имущества, предлагаемого к продаже</w:t>
      </w:r>
      <w:r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, </w:t>
      </w:r>
      <w:r w:rsidRPr="00BD6180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можно также ознакомиться на сайте ЕФРСБ по адресу в сети Интернет: </w:t>
      </w:r>
      <w:hyperlink r:id="rId4" w:history="1">
        <w:r w:rsidRPr="00BD6180">
          <w:rPr>
            <w:rStyle w:val="a5"/>
            <w:rFonts w:eastAsia="Calibri"/>
            <w:b w:val="0"/>
            <w:bCs w:val="0"/>
            <w:sz w:val="22"/>
            <w:szCs w:val="22"/>
            <w:shd w:val="clear" w:color="auto" w:fill="FFFFFF"/>
            <w:lang w:val="ru-RU" w:eastAsia="en-US"/>
          </w:rPr>
          <w:t>https://bankrot.fedresurs.ru</w:t>
        </w:r>
      </w:hyperlink>
      <w:r w:rsidRPr="00BD6180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, сообщения №3633189 от 02.04.2019г., №3684143 от 17.04.2019</w:t>
      </w:r>
      <w:r w:rsidRPr="0073206D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 xml:space="preserve"> </w:t>
      </w:r>
      <w:r w:rsidRPr="00BD6180">
        <w:rPr>
          <w:rFonts w:eastAsia="Calibri"/>
          <w:b w:val="0"/>
          <w:bCs w:val="0"/>
          <w:sz w:val="22"/>
          <w:szCs w:val="22"/>
          <w:shd w:val="clear" w:color="auto" w:fill="FFFFFF"/>
          <w:lang w:val="ru-RU" w:eastAsia="en-US"/>
        </w:rPr>
        <w:t>г.</w:t>
      </w:r>
    </w:p>
    <w:p w:rsidR="00396887" w:rsidRDefault="00396887"/>
    <w:sectPr w:rsidR="0039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87"/>
    <w:rsid w:val="0039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437"/>
  <w15:chartTrackingRefBased/>
  <w15:docId w15:val="{B95FBBC1-901B-44E7-B473-86D24FD1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6887"/>
    <w:pPr>
      <w:spacing w:after="0" w:line="240" w:lineRule="auto"/>
    </w:pPr>
    <w:rPr>
      <w:rFonts w:ascii="Times New Roman" w:eastAsia="Times New Roman" w:hAnsi="Times New Roman" w:cs="Times New Roman"/>
      <w:b/>
      <w:bCs/>
      <w:sz w:val="52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396887"/>
    <w:rPr>
      <w:rFonts w:ascii="Times New Roman" w:eastAsia="Times New Roman" w:hAnsi="Times New Roman" w:cs="Times New Roman"/>
      <w:b/>
      <w:bCs/>
      <w:sz w:val="52"/>
      <w:szCs w:val="24"/>
      <w:lang w:val="x-none" w:eastAsia="x-none"/>
    </w:rPr>
  </w:style>
  <w:style w:type="character" w:styleId="a5">
    <w:name w:val="Hyperlink"/>
    <w:uiPriority w:val="99"/>
    <w:unhideWhenUsed/>
    <w:rsid w:val="00396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nkrot.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2019-06-17T09:17:00Z</dcterms:created>
  <dcterms:modified xsi:type="dcterms:W3CDTF">2019-06-17T09:18:00Z</dcterms:modified>
</cp:coreProperties>
</file>