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53A88">
        <w:rPr>
          <w:sz w:val="28"/>
          <w:szCs w:val="28"/>
        </w:rPr>
        <w:t>93489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53A88">
        <w:rPr>
          <w:rFonts w:ascii="Times New Roman" w:hAnsi="Times New Roman" w:cs="Times New Roman"/>
          <w:sz w:val="28"/>
          <w:szCs w:val="28"/>
        </w:rPr>
        <w:t>03.10.2019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F04FD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F04FDD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04FDD">
              <w:rPr>
                <w:sz w:val="28"/>
                <w:szCs w:val="28"/>
              </w:rPr>
              <w:t>АКЦИОНЕРНОЕ ОБЩЕСТВО "КАЗАНЬЗЕРНОПРОДУКТ"</w:t>
            </w:r>
            <w:r w:rsidR="00D342DA" w:rsidRPr="00F04FDD">
              <w:rPr>
                <w:sz w:val="28"/>
                <w:szCs w:val="28"/>
              </w:rPr>
              <w:t xml:space="preserve">, </w:t>
            </w:r>
          </w:p>
          <w:p w:rsidR="00D342DA" w:rsidRPr="00F04FDD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04FDD">
              <w:rPr>
                <w:sz w:val="28"/>
                <w:szCs w:val="28"/>
              </w:rPr>
              <w:t>420006, г.Казань, ул.Хлебозаводская, 3</w:t>
            </w:r>
            <w:r w:rsidR="00D342DA" w:rsidRPr="00F04FDD">
              <w:rPr>
                <w:sz w:val="28"/>
                <w:szCs w:val="28"/>
              </w:rPr>
              <w:t xml:space="preserve">, ОГРН </w:t>
            </w:r>
            <w:r w:rsidRPr="00F04FDD">
              <w:rPr>
                <w:sz w:val="28"/>
                <w:szCs w:val="28"/>
              </w:rPr>
              <w:t>1021603280918</w:t>
            </w:r>
            <w:r w:rsidR="00D342DA" w:rsidRPr="00F04FDD">
              <w:rPr>
                <w:sz w:val="28"/>
                <w:szCs w:val="28"/>
              </w:rPr>
              <w:t xml:space="preserve">, ИНН </w:t>
            </w:r>
            <w:r w:rsidRPr="00F04FDD">
              <w:rPr>
                <w:sz w:val="28"/>
                <w:szCs w:val="28"/>
              </w:rPr>
              <w:t>1658001372</w:t>
            </w:r>
            <w:r w:rsidR="00D342DA" w:rsidRPr="00F04FDD">
              <w:rPr>
                <w:sz w:val="28"/>
                <w:szCs w:val="28"/>
              </w:rPr>
              <w:t>.</w:t>
            </w:r>
          </w:p>
          <w:p w:rsidR="00D342DA" w:rsidRPr="00F04FD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04FD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53A88" w:rsidRPr="00F04FDD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Хитров Олег Павлович</w:t>
            </w:r>
          </w:p>
          <w:p w:rsidR="00D342DA" w:rsidRPr="00F04FDD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"Саморегулируемая организация арбитражных управляющих Северо-Запада"</w:t>
            </w:r>
          </w:p>
        </w:tc>
      </w:tr>
      <w:tr w:rsidR="00D342DA" w:rsidRPr="00F04FD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04FDD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04FDD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F04FDD">
              <w:rPr>
                <w:sz w:val="28"/>
                <w:szCs w:val="28"/>
              </w:rPr>
              <w:t xml:space="preserve">, дело о банкротстве </w:t>
            </w:r>
            <w:r w:rsidRPr="00F04FDD">
              <w:rPr>
                <w:sz w:val="28"/>
                <w:szCs w:val="28"/>
              </w:rPr>
              <w:t>А65-26600/2017</w:t>
            </w:r>
          </w:p>
        </w:tc>
      </w:tr>
      <w:tr w:rsidR="00D342DA" w:rsidRPr="00F04FD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04FDD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26.02.2018</w:t>
            </w:r>
            <w:r w:rsidR="00D342DA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C53A8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Помещение 1-этажа №№1-19, 2-го этажа: №№11-14, общая площадь, 544,90 кв.м,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 адресу: г. Казань, ул. Хлебозаводская, д.3, кад.№16:50:200213:29; Здание нежилое, тепловой пункт, 13,5 кв.м., по адресу: г. Казань, ул. Хлебозаводская, д.3, кад. №16:50:000000:10420; Здание нежилое, мельница сортового помола, 6027,2 кв.м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г. Казань, ул. Хлебозаводская, д.3, кад. №16:50:200212:147; Здание нежилое, мукомольный завод, 3266,7 кв.м.,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адресу: г. Казань, ул. Хлебозаводская, д.3, кад. №16:50:200213:19;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нежилое, вагонные весы РС-150 17,6 кв.м., по адресу: г. Казань, ул. Хлебозаводская, д.3, кад. №16:50:200212:143; Здание нежилое, автовесы 98,7 кв.м., по адресу: г. Казань, ул. Хлебозаводская, д.3, кад. №16:50:200212:768; Здание нежилое, компрессорная 207,7 кв.м., по адресу: г. Казань, ул. Хлебозаводская, д.3, кад. №16:50:200212:142;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Здание нежилое, гараж, 402,8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 адресу: г. Казань, ул. Хлебозаводская, д.3, кад. №16:50:200212:144; Здание нежилое, производственный корпус комбицеха, 3733,7 кв.м., по адресу: г. Казань, ул. Хлебозаводская, д.3, кад. №16:50:200212:149..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53A88">
              <w:rPr>
                <w:sz w:val="28"/>
                <w:szCs w:val="28"/>
              </w:rPr>
              <w:t>26.08.2019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53A88">
              <w:rPr>
                <w:sz w:val="28"/>
                <w:szCs w:val="28"/>
              </w:rPr>
              <w:t>01.10.2019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53A8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торгах принимаются в электронной форме по адресу: www.lot-online.ru с 10 час. 00 мин. 26.08.2019 г. до 10 час. 00 мин. 01.10.2019 г. Заявка и прилагаемые к ней документы оформляются в соответствии с нормами действующего </w:t>
            </w:r>
            <w:r>
              <w:rPr>
                <w:bCs/>
                <w:sz w:val="28"/>
                <w:szCs w:val="28"/>
              </w:rPr>
              <w:lastRenderedPageBreak/>
              <w:t xml:space="preserve">законодательства. К участию в торгах допускаются лица, своевременно направившие заявку и внесшие задаток на счет электронной площадки: Получатель АО «Российский аукционный дом» (ИНН 7838430413, КПП 783801001),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>
              <w:rPr>
                <w:bCs/>
                <w:sz w:val="28"/>
                <w:szCs w:val="28"/>
              </w:rPr>
              <w:t xml:space="preserve">/с № 40702810355000036459 в СЕВЕРО-ЗАПАДНЫЙ БАНК ПАО СБЕРБАНК, БИК 044030653, к/с 30101810500000000653. Победитель торгов  лицо, предложившее наибольшую цену. Подведение итогов, составление протокола о результатах торгов - в день проведения торгов на сайте: www.lot-online.ru. В течение 5 дней </w:t>
            </w:r>
            <w:proofErr w:type="gramStart"/>
            <w:r>
              <w:rPr>
                <w:bCs/>
                <w:sz w:val="28"/>
                <w:szCs w:val="28"/>
              </w:rPr>
              <w:t>с даты составления</w:t>
            </w:r>
            <w:proofErr w:type="gramEnd"/>
            <w:r>
              <w:rPr>
                <w:bCs/>
                <w:sz w:val="28"/>
                <w:szCs w:val="28"/>
              </w:rPr>
              <w:t xml:space="preserve"> протокола о результатах торгов победителю направляется договор купли-продажи для подписания. Срок и реквизиты оплаты по договору  30 дней с даты его подписания на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>
              <w:rPr>
                <w:bCs/>
                <w:sz w:val="28"/>
                <w:szCs w:val="28"/>
              </w:rPr>
              <w:t>/с АО «Казаньзернопродукт» ИНН 1658001372, КПП 165801001, № 40702810762000047913 в Отделение «Банк Татарстан» №8610 ПАО Сбербанк, г. Казань, к/с 30101810600000000603, БИК 049205603. Проект договора, соглашения о задатке, описание, характеристики и состав лота на сайте www.lot-online.ru. Условия торгов, не оговоренные настоящим сообщением, регулируются действующим законодательством.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04FD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53A8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53A88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21 210 079.26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04FDD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4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 участию в торгах допускаются лица, своевременно направившие заявку и внесшие задаток на счет электронной площадки: Получатель АО «Российский аукционный дом» (ИНН 7838430413, КПП 783801001), р/с № 40702810355000036459 в СЕВЕРО-</w:t>
            </w:r>
            <w:r w:rsidRPr="00F04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ЗАПАДНЫЙ БАНК ПАО СБЕРБАНК, БИК 044030653, к/с 30101810500000000653.</w:t>
            </w:r>
            <w:r w:rsidR="00D342DA" w:rsidRPr="00F04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F04FDD" w:rsidRDefault="00C53A8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F04FD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 участию в торгах допускаются лица, своевременно направившие заявку и внесшие задаток на счет электронной площадки: Получатель АО «Российский аукционный дом» (ИНН 7838430413, КПП 783801001), р/с № 40702810355000036459 в СЕВЕРО-ЗАПАДНЫЙ БАНК ПАО СБЕРБАНК, БИК 044030653, к/с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53A88" w:rsidRDefault="00C53A8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212 100 792.55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53A88" w:rsidRDefault="00C53A8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10 605 039.63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04FDD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лицо, предложившее наивысшую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месту проведения в день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итогов, составление протокола о результатах торгов - в день проведения торгов на сайте: www.lot-online.ru.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составления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торгов победителю направляется договор купли-продажи для подписания. Срок и реквизиты оплаты по договору  30 дней с даты его подписания на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 АО «Казаньзернопродукт» ИНН 1658001372, КПП 165801001, № 40702810762000047913 в Отделение «Банк Татарстан» №8610 ПАО Сбербанк, г. Казань, к/с 30101810600000000603, БИК 049205603. Проект договора, </w:t>
            </w:r>
            <w:r>
              <w:rPr>
                <w:color w:val="auto"/>
                <w:sz w:val="28"/>
                <w:szCs w:val="28"/>
              </w:rPr>
              <w:lastRenderedPageBreak/>
              <w:t>соглашения о задатке, описание, характеристики и состав лота на сайте www.lot-online.ru. Условия торгов, не оговоренные настоящим сообщением, регулируются действующим законодательством.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04FDD" w:rsidRDefault="00C53A8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итогов, составление протокола о результатах торгов - в день проведения торгов на сайте: www.lot-online.ru.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составления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торгов победителю направляется договор купли-продажи для подписания. Срок и реквизиты оплаты по договору  30 дней с даты его подписания на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>/с АО «Казаньзернопродукт» ИНН 1658001372, КПП 165801001, № 40702810762000047913 в Отделение «Банк Татарстан» №8610 ПАО Сбербанк, г. Казань, к/с 30101810600000000603, БИК 049205603. Проект договора, соглашения о задатке, описание, характеристики и состав лота на сайте www.lot-online.ru. Условия торгов, не оговоренные настоящим сообщением, регулируются действующим законодательством.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53A88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Хитров Олег Павлович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53A88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165706246711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53A88" w:rsidRPr="00F04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420029, г. Казань, ул. </w:t>
            </w:r>
            <w:r w:rsidR="00C53A8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Сибирский тракт, д. 13, кв. 111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C53A8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89600407277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C53A8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regin797@mail.ru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</w:t>
            </w:r>
            <w:r w:rsidRPr="001D2D62">
              <w:rPr>
                <w:sz w:val="28"/>
                <w:szCs w:val="28"/>
              </w:rPr>
              <w:lastRenderedPageBreak/>
              <w:t>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53A8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23.08.2019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555C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53A88"/>
    <w:rsid w:val="00C70A36"/>
    <w:rsid w:val="00C80788"/>
    <w:rsid w:val="00CC62CC"/>
    <w:rsid w:val="00D342DA"/>
    <w:rsid w:val="00DA7C2C"/>
    <w:rsid w:val="00E27E49"/>
    <w:rsid w:val="00EF0ADD"/>
    <w:rsid w:val="00EF3400"/>
    <w:rsid w:val="00F04FDD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DG Win&amp;Soft</Company>
  <LinksUpToDate>false</LinksUpToDate>
  <CharactersWithSpaces>8822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office05</cp:lastModifiedBy>
  <cp:revision>2</cp:revision>
  <cp:lastPrinted>2010-11-10T14:05:00Z</cp:lastPrinted>
  <dcterms:created xsi:type="dcterms:W3CDTF">2019-08-23T12:21:00Z</dcterms:created>
  <dcterms:modified xsi:type="dcterms:W3CDTF">2019-08-23T12:21:00Z</dcterms:modified>
</cp:coreProperties>
</file>