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A7C60">
        <w:rPr>
          <w:sz w:val="28"/>
          <w:szCs w:val="28"/>
        </w:rPr>
        <w:t>93286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A7C60">
        <w:rPr>
          <w:rFonts w:ascii="Times New Roman" w:hAnsi="Times New Roman" w:cs="Times New Roman"/>
          <w:sz w:val="28"/>
          <w:szCs w:val="28"/>
        </w:rPr>
        <w:t>02.10.2019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201C4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B27214" w:rsidRDefault="004A7C6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27214">
              <w:rPr>
                <w:sz w:val="28"/>
                <w:szCs w:val="28"/>
              </w:rPr>
              <w:t>Общество с Ограниченной Ответственностью «Новая Электроника</w:t>
            </w:r>
            <w:r w:rsidR="00D342DA" w:rsidRPr="00B27214">
              <w:rPr>
                <w:sz w:val="28"/>
                <w:szCs w:val="28"/>
              </w:rPr>
              <w:t xml:space="preserve">, </w:t>
            </w:r>
          </w:p>
          <w:p w:rsidR="00D342DA" w:rsidRPr="00201C42" w:rsidRDefault="004A7C6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1C42">
              <w:rPr>
                <w:sz w:val="28"/>
                <w:szCs w:val="28"/>
              </w:rPr>
              <w:t>420021, Казань, ул. Парижской коммуны, 10/72, пом.1</w:t>
            </w:r>
            <w:r w:rsidR="00D342DA" w:rsidRPr="00201C42">
              <w:rPr>
                <w:sz w:val="28"/>
                <w:szCs w:val="28"/>
              </w:rPr>
              <w:t xml:space="preserve">, ОГРН </w:t>
            </w:r>
            <w:r w:rsidRPr="00201C42">
              <w:rPr>
                <w:sz w:val="28"/>
                <w:szCs w:val="28"/>
              </w:rPr>
              <w:t>1131673002834</w:t>
            </w:r>
            <w:r w:rsidR="00D342DA" w:rsidRPr="00201C42">
              <w:rPr>
                <w:sz w:val="28"/>
                <w:szCs w:val="28"/>
              </w:rPr>
              <w:t xml:space="preserve">, ИНН </w:t>
            </w:r>
            <w:r w:rsidRPr="00201C42">
              <w:rPr>
                <w:sz w:val="28"/>
                <w:szCs w:val="28"/>
              </w:rPr>
              <w:t>5261065298</w:t>
            </w:r>
            <w:r w:rsidR="00D342DA" w:rsidRPr="00201C42">
              <w:rPr>
                <w:sz w:val="28"/>
                <w:szCs w:val="28"/>
              </w:rPr>
              <w:t>.</w:t>
            </w:r>
          </w:p>
          <w:p w:rsidR="00D342DA" w:rsidRPr="00201C4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201C4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б) фамилия, имя, отчество арбитражного управляющего, наименование </w:t>
            </w: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саморегулируемой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A7C60" w:rsidRPr="00201C42" w:rsidRDefault="004A7C6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 </w:t>
            </w:r>
            <w:proofErr w:type="spellStart"/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Фадбир</w:t>
            </w:r>
            <w:proofErr w:type="spellEnd"/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Магусович</w:t>
            </w:r>
            <w:proofErr w:type="spellEnd"/>
          </w:p>
          <w:p w:rsidR="00D342DA" w:rsidRPr="00201C42" w:rsidRDefault="004A7C6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Ассоциация «Межрегиональная </w:t>
            </w:r>
            <w:proofErr w:type="spellStart"/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профессиональных арбитражных управляющих»</w:t>
            </w:r>
          </w:p>
        </w:tc>
      </w:tr>
      <w:tr w:rsidR="00D342DA" w:rsidRPr="00201C4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01C42" w:rsidRDefault="004A7C6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1C42">
              <w:rPr>
                <w:sz w:val="28"/>
                <w:szCs w:val="28"/>
              </w:rPr>
              <w:t>Арбитражный суд Республики Татарстан</w:t>
            </w:r>
            <w:r w:rsidR="00D342DA" w:rsidRPr="00201C42">
              <w:rPr>
                <w:sz w:val="28"/>
                <w:szCs w:val="28"/>
              </w:rPr>
              <w:t xml:space="preserve">, дело о банкротстве </w:t>
            </w:r>
            <w:r w:rsidRPr="00201C42">
              <w:rPr>
                <w:sz w:val="28"/>
                <w:szCs w:val="28"/>
              </w:rPr>
              <w:t>А65-24220/2017</w:t>
            </w:r>
          </w:p>
        </w:tc>
      </w:tr>
      <w:tr w:rsidR="00D342DA" w:rsidRPr="00201C4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01C42" w:rsidRDefault="004A7C6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Татарстан</w:t>
            </w:r>
            <w:r w:rsidR="00D342DA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26.06.2017</w:t>
            </w:r>
            <w:r w:rsidR="00D342DA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B27214" w:rsidRPr="00B27214" w:rsidRDefault="00B27214" w:rsidP="00B27214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1. Права требования к ООО «Агава СК» (Казань, ул</w:t>
            </w:r>
            <w:proofErr w:type="gram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одины, д.24, пом.105 ОГРН 1161690096281 ИНН 1660271270) в размере 1 800 000 руб., ООО «Комбинат питания» (Казань, ул.Минская, д.12, пом.42 ОГРН 1161690100428 ИНН 1660272080) в размере 700 000 руб. </w:t>
            </w:r>
          </w:p>
          <w:p w:rsidR="00B27214" w:rsidRPr="00B27214" w:rsidRDefault="00B27214" w:rsidP="00B27214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2. Права требования к ООО «</w:t>
            </w:r>
            <w:proofErr w:type="spell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Алнаир</w:t>
            </w:r>
            <w:proofErr w:type="spell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(Казань, ул</w:t>
            </w:r>
            <w:proofErr w:type="gram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зержинского, 6/2, оф.103 ОГРН 1131690011782 ИНН 1655264133) в размере 279 584 940,63 руб.; ООО «БРИГ» (Казань, </w:t>
            </w:r>
            <w:proofErr w:type="spell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ул.Салимжанова</w:t>
            </w:r>
            <w:proofErr w:type="spell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д.9, копр.2, оф.311 ОГРН 1022101272434 ИНН 2129019227) в размере 77 127 578,68 руб.; ООО «Весна» (Москва, </w:t>
            </w:r>
            <w:proofErr w:type="spell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б-р</w:t>
            </w:r>
            <w:proofErr w:type="spell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Измайловский, 11/31, 9 ОГРН 1087746256388 ИНН 7719670818) в размере 95 174 461,65 руб.; ООО «</w:t>
            </w:r>
            <w:proofErr w:type="spell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Капекс</w:t>
            </w:r>
            <w:proofErr w:type="spell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(Татарстан, Буинск, ул.Р.Люксембург, д.46, пом.11 ИНН 1614013010, ОГРН 1161673051011) в размере 52 519 556,30 руб.; ООО «Современная Электроника» (Казань, ул. Вишневского, д.26, 1002 ОГРН 1087328003290 ИНН 73280527400) в размере 84 196 832,67 руб.; ООО «ТК Сателлит» (Татарстан, </w:t>
            </w:r>
            <w:proofErr w:type="spell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</w:t>
            </w:r>
            <w:proofErr w:type="spell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Богатые Сабы, ул</w:t>
            </w:r>
            <w:proofErr w:type="gram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аримуллина, д.32, оф.1 ОГРН 1106311001499 ИНН 6311120252) в размере 782 310 руб.; ООО «</w:t>
            </w:r>
            <w:proofErr w:type="spell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Элтор</w:t>
            </w:r>
            <w:proofErr w:type="spell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(Татарстан, Альметьевск, </w:t>
            </w:r>
            <w:proofErr w:type="spellStart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ул.Р.Фахретдина</w:t>
            </w:r>
            <w:proofErr w:type="spellEnd"/>
            <w:r w:rsidRPr="00B27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д.27, пом.9 ОГРН 1161644050810 ИНН 1644087179) в размере 7 663 430,33 руб.</w:t>
            </w:r>
          </w:p>
          <w:p w:rsidR="00D342DA" w:rsidRPr="001D2D62" w:rsidRDefault="00D342DA" w:rsidP="00B27214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A7C6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4A7C60">
              <w:rPr>
                <w:sz w:val="28"/>
                <w:szCs w:val="28"/>
              </w:rPr>
              <w:t>26.08.2019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A7C60">
              <w:rPr>
                <w:sz w:val="28"/>
                <w:szCs w:val="28"/>
              </w:rPr>
              <w:t>30.09.2019 г. в 09:00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и) порядок оформления участия в торгах, перечень представляемых участниками торгов документов 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A7C60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Заявки принимаются в рабочие дни с 26.08.19 г. по 30.09.19 г. с 09.00 по 17.00 на АО «РАД». Заявка должна </w:t>
            </w:r>
            <w:r>
              <w:rPr>
                <w:bCs/>
                <w:sz w:val="28"/>
                <w:szCs w:val="28"/>
              </w:rPr>
              <w:lastRenderedPageBreak/>
              <w:t>содержать: наименование, организационно-правовая форма, место нахождения, почтовый адрес заявителя (для юр. лица); ФИО, паспортные данные, сведения о месте жительства заявителя (для физ. лица); номер контакт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т</w:t>
            </w:r>
            <w:proofErr w:type="gramEnd"/>
            <w:r>
              <w:rPr>
                <w:bCs/>
                <w:sz w:val="28"/>
                <w:szCs w:val="28"/>
              </w:rPr>
              <w:t xml:space="preserve">елефона, адрес </w:t>
            </w:r>
            <w:proofErr w:type="spellStart"/>
            <w:r>
              <w:rPr>
                <w:bCs/>
                <w:sz w:val="28"/>
                <w:szCs w:val="28"/>
              </w:rPr>
              <w:t>эл</w:t>
            </w:r>
            <w:proofErr w:type="spellEnd"/>
            <w:r>
              <w:rPr>
                <w:bCs/>
                <w:sz w:val="28"/>
                <w:szCs w:val="28"/>
              </w:rPr>
              <w:t xml:space="preserve">. почты. Заявка должна содержать сведения о наличии/отсутствии заинтересованности заявителя по отношению к должнику, кредиторам, КУ и о характере заинтересованности, сведения об участии в капитале заявителя КУ,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КУ.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01C4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A7C6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4A7C60" w:rsidRDefault="004A7C6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450 000.00 руб.</w:t>
            </w:r>
          </w:p>
          <w:p w:rsidR="004A7C60" w:rsidRDefault="004A7C6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107 468 839.80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01C42" w:rsidRDefault="004A7C6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01C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в размере 20% от начальной цены вносится с 26.08.19 г. по 30.09.19 г. на </w:t>
            </w:r>
            <w:proofErr w:type="spellStart"/>
            <w:r w:rsidRPr="00201C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spellEnd"/>
            <w:r w:rsidRPr="00201C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/с АО «РАД» (ИНН 7838430413, КПП 783801001): № 40702810055040010531 в Северо-Западном банке РФ ПАО Сбербанка Санкт-Петербург, к/с № 30101810500000000653, БИК 044030653. Задаток должен быть внесен до окончания приема заявок. Заявки принимаются в рабочие дни с 26.09.19 г. по 30.09.19 г. с 09.00 по 17.00 на АО «РАД».</w:t>
            </w:r>
            <w:r w:rsidR="00D342DA" w:rsidRPr="00201C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201C42" w:rsidRDefault="004A7C60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201C4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Задаток в размере 20% от начальной цены вносится с 26.08.19 г. по 30.09.19 г. на </w:t>
            </w:r>
            <w:proofErr w:type="spellStart"/>
            <w:proofErr w:type="gramStart"/>
            <w:r w:rsidRPr="00201C4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201C4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/с АО «РАД» (ИНН 7838430413, КПП 783801001): № 40702810055040010531 в Северо-Западном банке РФ ПАО Сбербанка Санкт-Петербург, к/с № 30101810500000000653, БИК 044030653. Задаток должен быть внесен до окончания приема заявок. Заявки принимаются в рабочие дни с 26.09.19 г. по 30.09.19 г. с 09.00 по 17.00 на АО </w:t>
            </w:r>
            <w:r w:rsidRPr="00201C4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«РАД».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A7C60" w:rsidRDefault="004A7C6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2 250 000.00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A7C60" w:rsidRDefault="004A7C6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2: 537 344 199.00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A7C60" w:rsidRDefault="004A7C6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112 500.00 руб.</w:t>
            </w:r>
          </w:p>
          <w:p w:rsidR="004A7C60" w:rsidRDefault="004A7C6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26 867 209.95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01C42" w:rsidRDefault="004A7C6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в торгах признается участник, предложивший наивысшую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A7C6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Итоги торгов подводятся на </w:t>
            </w:r>
            <w:proofErr w:type="spellStart"/>
            <w:r>
              <w:rPr>
                <w:color w:val="auto"/>
                <w:sz w:val="28"/>
                <w:szCs w:val="28"/>
              </w:rPr>
              <w:t>эл</w:t>
            </w:r>
            <w:proofErr w:type="gramStart"/>
            <w:r>
              <w:rPr>
                <w:color w:val="auto"/>
                <w:sz w:val="28"/>
                <w:szCs w:val="28"/>
              </w:rPr>
              <w:t>.п</w:t>
            </w:r>
            <w:proofErr w:type="gramEnd"/>
            <w:r>
              <w:rPr>
                <w:color w:val="auto"/>
                <w:sz w:val="28"/>
                <w:szCs w:val="28"/>
              </w:rPr>
              <w:t>лощадке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после определения победителя.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A7C6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КУ направляет победителю торгов предложение заключить договор купли-продажи.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договора купли-продажи в течение 5 дней со дня получения предложения о заключении договора, внесенный задаток ему не возвращается, и КУ вправе предложить заключить договор купли-продажи участнику торгов, предложившему наиболее высокую цену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01C42" w:rsidRDefault="004A7C6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обязан уплатить в течение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купли-продажи определенную на торгах стоимость, за вычетом внесенного ранее задатка по реквизитам ООО «Новая Электроника».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с) сведения об организаторе торгов (его почтовый адрес, адрес электронной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Организатор</w:t>
            </w: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A7C60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 </w:t>
            </w:r>
            <w:proofErr w:type="spellStart"/>
            <w:r w:rsidR="004A7C60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Фадбир</w:t>
            </w:r>
            <w:proofErr w:type="spellEnd"/>
            <w:r w:rsidR="004A7C60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A7C60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Магусович</w:t>
            </w:r>
            <w:proofErr w:type="spellEnd"/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A7C60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165901477871</w:t>
            </w: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адрес</w:t>
            </w:r>
            <w:r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A7C60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420070?</w:t>
            </w:r>
            <w:proofErr w:type="gramStart"/>
            <w:r w:rsidR="004A7C60" w:rsidRPr="00201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РТ, г. Казань, ул. </w:t>
            </w:r>
            <w:proofErr w:type="spellStart"/>
            <w:r w:rsidR="004A7C6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Ручьевая</w:t>
            </w:r>
            <w:proofErr w:type="spellEnd"/>
            <w:r w:rsidR="004A7C6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4A7C6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дом</w:t>
            </w:r>
            <w:proofErr w:type="spellEnd"/>
            <w:r w:rsidR="004A7C6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4A7C6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2361919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4A7C6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mirrrt@yandex.ru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  <w:proofErr w:type="gramEnd"/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D2D62">
                <w:rPr>
                  <w:sz w:val="28"/>
                  <w:szCs w:val="28"/>
                </w:rPr>
                <w:t>2002 г</w:t>
              </w:r>
            </w:smartTag>
            <w:r w:rsidRPr="001D2D62">
              <w:rPr>
                <w:sz w:val="28"/>
                <w:szCs w:val="28"/>
              </w:rPr>
              <w:t>.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4A7C60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24.08.2019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01C42"/>
    <w:rsid w:val="00281FE0"/>
    <w:rsid w:val="002838CD"/>
    <w:rsid w:val="00291A49"/>
    <w:rsid w:val="002A1506"/>
    <w:rsid w:val="002F1424"/>
    <w:rsid w:val="00347AE0"/>
    <w:rsid w:val="00412493"/>
    <w:rsid w:val="00451D73"/>
    <w:rsid w:val="004757FF"/>
    <w:rsid w:val="004A7C60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27214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Grizli777</Company>
  <LinksUpToDate>false</LinksUpToDate>
  <CharactersWithSpaces>7869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Наталья</cp:lastModifiedBy>
  <cp:revision>2</cp:revision>
  <cp:lastPrinted>2010-11-10T14:05:00Z</cp:lastPrinted>
  <dcterms:created xsi:type="dcterms:W3CDTF">2019-08-22T08:38:00Z</dcterms:created>
  <dcterms:modified xsi:type="dcterms:W3CDTF">2019-08-22T08:38:00Z</dcterms:modified>
</cp:coreProperties>
</file>