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F8337A" w:rsidRPr="00F8337A" w:rsidTr="00F8337A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1341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30"/>
              <w:gridCol w:w="10380"/>
            </w:tblGrid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№ сообщения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4347557 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Дата публикации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06.11.2019 </w:t>
                  </w:r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F8337A">
              <w:rPr>
                <w:rFonts w:ascii="Tahoma" w:eastAsia="Times New Roman" w:hAnsi="Tahoma" w:cs="Tahoma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t>Должник</w:t>
            </w:r>
          </w:p>
          <w:tbl>
            <w:tblPr>
              <w:tblW w:w="1341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6"/>
              <w:gridCol w:w="10364"/>
            </w:tblGrid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Наименование должника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ОБЩЕСТВО С ОГРАНИЧЕННОЙ ОТВЕТСТВЕННОСТЬЮ "КОНСУЛ"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196084, ГОРОД САНКТ-ПЕТЕРБУРГ, УЛИЦА ЗАСТАВСКАЯ, ДОМ 7, ЛИТЕР </w:t>
                  </w:r>
                  <w:proofErr w:type="gram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З</w:t>
                  </w:r>
                  <w:proofErr w:type="gram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, ПОМЕЩЕНИЕ 10-А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ОГРН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1117847377812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7810839541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№ дела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А56-101980/2018 Тетерин А.М.</w:t>
                  </w:r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F8337A">
              <w:rPr>
                <w:rFonts w:ascii="Tahoma" w:eastAsia="Times New Roman" w:hAnsi="Tahoma" w:cs="Tahoma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t>Кем опубликовано</w:t>
            </w:r>
          </w:p>
          <w:tbl>
            <w:tblPr>
              <w:tblW w:w="1341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6"/>
              <w:gridCol w:w="10364"/>
            </w:tblGrid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Арбитражный управляющий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Харитонов Константин Николаевич (ИНН 781907963622,  СНИЛС 071-008-606 18) 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Адрес для корреспонденции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191015, г. Санкт-Петербург</w:t>
                  </w:r>
                  <w:proofErr w:type="gram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 -, -, </w:t>
                  </w:r>
                  <w:proofErr w:type="gram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а/я 106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СРО АУ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МСО ПАУ - АССОЦИАЦИЯ "МЕЖРЕГИОНАЛЬНАЯ САМОРЕГУЛИРУЕМАЯ ОРГАНИЗАЦИЯ ПРОФЕССИОНАЛЬНЫХ АРБИТРАЖНЫХ УПРАВЛЯЮЩИХ" (ИНН 7705494552,  ОГРН 1037705027249) 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Адрес СРО АУ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109240, г. Москва, </w:t>
                  </w:r>
                  <w:proofErr w:type="spell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Котельническая</w:t>
                  </w:r>
                  <w:proofErr w:type="spell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 наб., д.17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Объявление о проведении торгов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hyperlink r:id="rId6" w:history="1">
                    <w:r w:rsidRPr="00F8337A">
                      <w:rPr>
                        <w:rFonts w:ascii="Tahoma" w:eastAsia="Times New Roman" w:hAnsi="Tahoma" w:cs="Tahoma"/>
                        <w:color w:val="0000FF"/>
                        <w:sz w:val="17"/>
                        <w:szCs w:val="17"/>
                        <w:u w:val="single"/>
                        <w:bdr w:val="none" w:sz="0" w:space="0" w:color="auto" w:frame="1"/>
                        <w:lang w:eastAsia="ru-RU"/>
                      </w:rPr>
                      <w:t>№4053919 опубликовано 12.08.2019</w:t>
                    </w:r>
                  </w:hyperlink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F8337A">
              <w:rPr>
                <w:rFonts w:ascii="Tahoma" w:eastAsia="Times New Roman" w:hAnsi="Tahoma" w:cs="Tahoma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t>Публикуемые сведения</w:t>
            </w:r>
          </w:p>
          <w:tbl>
            <w:tblPr>
              <w:tblW w:w="1341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6"/>
              <w:gridCol w:w="10364"/>
            </w:tblGrid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Торговая площадка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Российский аукционный дом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Номер торгов 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РАД-178400</w:t>
                  </w:r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</w:p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17"/>
                <w:szCs w:val="17"/>
                <w:lang w:eastAsia="ru-RU"/>
              </w:rPr>
            </w:pPr>
            <w:r w:rsidRPr="00F8337A">
              <w:rPr>
                <w:rFonts w:ascii="Tahoma" w:eastAsia="Times New Roman" w:hAnsi="Tahoma" w:cs="Tahoma"/>
                <w:b/>
                <w:bCs/>
                <w:color w:val="5B5B5B"/>
                <w:sz w:val="17"/>
                <w:szCs w:val="17"/>
                <w:bdr w:val="none" w:sz="0" w:space="0" w:color="auto" w:frame="1"/>
                <w:lang w:eastAsia="ru-RU"/>
              </w:rPr>
              <w:t>Заключенные договоры</w:t>
            </w:r>
          </w:p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</w:p>
          <w:tbl>
            <w:tblPr>
              <w:tblW w:w="1341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96"/>
              <w:gridCol w:w="9914"/>
            </w:tblGrid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Номер лота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</w:tr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Описание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нежилое помещение, общей площадью 164,8 </w:t>
                  </w:r>
                  <w:proofErr w:type="spell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кв.м</w:t>
                  </w:r>
                  <w:proofErr w:type="spell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., расположенное по адресу: </w:t>
                  </w:r>
                  <w:proofErr w:type="spell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г</w:t>
                  </w:r>
                  <w:proofErr w:type="gram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.С</w:t>
                  </w:r>
                  <w:proofErr w:type="gram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анкт</w:t>
                  </w:r>
                  <w:proofErr w:type="spellEnd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-Петербург, Шкиперский проток д.2 литера Б, пом.2-Н, кадастровый номер 78:06:0002111:258. Помещение располагается на первом этаже, собственный вход с улицы и со двора, удобная парковка, благоустроенный двор. Престижный Василеостровский район, в шаговой доступности выставочный комплекс «Ленэкспо» и Морской порт, в нескольких километрах Морской вокзал (пассажирский порт). </w:t>
                  </w:r>
                  <w:proofErr w:type="gram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 xml:space="preserve">Здание 1939 года постройки, кирпичное, высокие </w:t>
                  </w:r>
                  <w:proofErr w:type="gramEnd"/>
                </w:p>
              </w:tc>
            </w:tr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Сведения о заключении договора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заключение договора с победителем</w:t>
                  </w:r>
                </w:p>
              </w:tc>
            </w:tr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Номер договора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б/</w:t>
                  </w:r>
                  <w:proofErr w:type="gramStart"/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н</w:t>
                  </w:r>
                  <w:proofErr w:type="gramEnd"/>
                </w:p>
              </w:tc>
            </w:tr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Дата договора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06.11.2019</w:t>
                  </w:r>
                </w:p>
              </w:tc>
            </w:tr>
            <w:tr w:rsidR="00F8337A" w:rsidRPr="00F8337A" w:rsidTr="00F8337A">
              <w:tc>
                <w:tcPr>
                  <w:tcW w:w="348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Цена приобретения имущества, руб.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19 527 480,00</w:t>
                  </w:r>
                </w:p>
              </w:tc>
            </w:tr>
            <w:tr w:rsidR="00F8337A" w:rsidRPr="00F8337A" w:rsidTr="00F8337A">
              <w:tc>
                <w:tcPr>
                  <w:tcW w:w="0" w:type="auto"/>
                  <w:gridSpan w:val="2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Информация о покупателе, с которым заключен договор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tcMar>
                    <w:top w:w="0" w:type="dxa"/>
                    <w:left w:w="450" w:type="dxa"/>
                    <w:bottom w:w="0" w:type="dxa"/>
                    <w:right w:w="0" w:type="dxa"/>
                  </w:tcMar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Наименование покупателя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Крушинская Юлия Борисовна</w:t>
                  </w:r>
                </w:p>
              </w:tc>
            </w:tr>
            <w:tr w:rsidR="00F8337A" w:rsidRPr="00F8337A" w:rsidTr="00F8337A">
              <w:tc>
                <w:tcPr>
                  <w:tcW w:w="3030" w:type="dxa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noWrap/>
                  <w:tcMar>
                    <w:top w:w="0" w:type="dxa"/>
                    <w:left w:w="450" w:type="dxa"/>
                    <w:bottom w:w="0" w:type="dxa"/>
                    <w:right w:w="0" w:type="dxa"/>
                  </w:tcMar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b/>
                      <w:bCs/>
                      <w:sz w:val="17"/>
                      <w:szCs w:val="17"/>
                      <w:lang w:eastAsia="ru-RU"/>
                    </w:rPr>
                    <w:t>ИНН</w:t>
                  </w:r>
                </w:p>
              </w:tc>
              <w:tc>
                <w:tcPr>
                  <w:tcW w:w="0" w:type="auto"/>
                  <w:tcBorders>
                    <w:top w:val="single" w:sz="2" w:space="0" w:color="EAF1F7"/>
                    <w:left w:val="single" w:sz="2" w:space="0" w:color="EAF1F7"/>
                    <w:bottom w:val="single" w:sz="2" w:space="0" w:color="EAF1F7"/>
                    <w:right w:val="single" w:sz="2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t>519052560730</w:t>
                  </w:r>
                </w:p>
              </w:tc>
            </w:tr>
            <w:tr w:rsidR="00F8337A" w:rsidRPr="00F8337A" w:rsidTr="00F8337A">
              <w:tc>
                <w:tcPr>
                  <w:tcW w:w="0" w:type="auto"/>
                  <w:gridSpan w:val="2"/>
                  <w:tcBorders>
                    <w:top w:val="single" w:sz="6" w:space="0" w:color="EAF1F7"/>
                    <w:left w:val="single" w:sz="6" w:space="0" w:color="EAF1F7"/>
                    <w:bottom w:val="single" w:sz="6" w:space="0" w:color="EAF1F7"/>
                    <w:right w:val="single" w:sz="6" w:space="0" w:color="EAF1F7"/>
                  </w:tcBorders>
                  <w:shd w:val="clear" w:color="auto" w:fill="auto"/>
                  <w:vAlign w:val="center"/>
                  <w:hideMark/>
                </w:tcPr>
                <w:p w:rsidR="00F8337A" w:rsidRPr="00F8337A" w:rsidRDefault="00F8337A" w:rsidP="00F8337A">
                  <w:pPr>
                    <w:spacing w:before="84" w:after="84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</w:pPr>
                  <w:r w:rsidRPr="00F8337A">
                    <w:rPr>
                      <w:rFonts w:ascii="Times New Roman" w:eastAsia="Times New Roman" w:hAnsi="Times New Roman" w:cs="Times New Roman"/>
                      <w:sz w:val="17"/>
                      <w:szCs w:val="17"/>
                      <w:lang w:eastAsia="ru-RU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</w:pPr>
            <w:r w:rsidRPr="00F8337A">
              <w:rPr>
                <w:rFonts w:ascii="Tahoma" w:eastAsia="Times New Roman" w:hAnsi="Tahoma" w:cs="Tahoma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  <w:t>Текст:</w:t>
            </w:r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br/>
              <w:t xml:space="preserve">Организатор торгов – конкурсный управляющий (КУ) ООО «Консул» (ИНН/ОГРН: 7810839541/1117847377812, адрес: 196084, Санкт-Петербург, ул. </w:t>
            </w:r>
            <w:proofErr w:type="spell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Заставская</w:t>
            </w:r>
            <w:proofErr w:type="spellEnd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 д.7 </w:t>
            </w:r>
            <w:proofErr w:type="spell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лит</w:t>
            </w:r>
            <w:proofErr w:type="gram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.З</w:t>
            </w:r>
            <w:proofErr w:type="spellEnd"/>
            <w:proofErr w:type="gramEnd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 пом. 10-А), в отношении которого Определением Арбитражного суда Санкт-Петербурга и Ленинградской области от 02.10.2018г. по делу №А56-101980/2018 введена процедура конкурсного производства по упрощенной процедуре ликвидируемого должника (дата следующего судебного заседания 06.09.2019г.), Харитонов Константин Николаевич (ИНН 781907963622, СНИЛС 071-008-606 18): 191015, Санкт-Петербург, а/я 106, член Ассоциации МСОПАУ (ИНН 7705494552, ОГРН 1037705027249, 109240, </w:t>
            </w:r>
            <w:proofErr w:type="spell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г</w:t>
            </w:r>
            <w:proofErr w:type="gram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.М</w:t>
            </w:r>
            <w:proofErr w:type="gramEnd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осква</w:t>
            </w:r>
            <w:proofErr w:type="spellEnd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>Котельническая</w:t>
            </w:r>
            <w:proofErr w:type="spellEnd"/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t xml:space="preserve"> наб., д.17), сообщает, что торги, назначенные на 06.11.2019г. признаны состоявшимися. </w:t>
            </w:r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br/>
              <w:t xml:space="preserve">Торги проводились на электронной площадке АО «Российский аукционный дом» - https://lot-online.ru 06.11.2019 </w:t>
            </w:r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br/>
              <w:t>Победителем по лоту№1 (код торгов РАД-178400) признан Крушинская Юлия Борисовна (ИНН 519052560730) которым была предложена цена 19 527 480,00 рублей. Победитель торгов не имеет заинтересованности по отношению к должнику, кредиторам, конкурсному управляющему должника. Конкурсный управляющий Должника, саморегулируемая организация, членом которой является конкурсный управляющий, не участвуют в капитале победителей торгов. Договор с победителем торгов подписан 06.11.2019.</w:t>
            </w:r>
            <w:r w:rsidRPr="00F8337A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ru-RU"/>
              </w:rPr>
              <w:br/>
              <w:t>Договор в приложении к настоящему сообщению</w:t>
            </w:r>
          </w:p>
        </w:tc>
      </w:tr>
      <w:tr w:rsidR="00F8337A" w:rsidRPr="00F8337A" w:rsidTr="00F8337A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37A" w:rsidRPr="00F8337A" w:rsidTr="00F8337A">
        <w:trPr>
          <w:tblCellSpacing w:w="7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F8337A" w:rsidRPr="00F8337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F8337A" w:rsidRPr="00F8337A" w:rsidRDefault="00F8337A" w:rsidP="00F8337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r w:rsidRPr="00F8337A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Прикрепленные документы</w:t>
                  </w:r>
                </w:p>
                <w:p w:rsidR="00F8337A" w:rsidRPr="00F8337A" w:rsidRDefault="00F8337A" w:rsidP="00F83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  <w:hyperlink r:id="rId7" w:history="1">
                    <w:r w:rsidRPr="00F8337A">
                      <w:rPr>
                        <w:rFonts w:ascii="Tahoma" w:eastAsia="Times New Roman" w:hAnsi="Tahoma" w:cs="Tahoma"/>
                        <w:color w:val="4689B1"/>
                        <w:sz w:val="20"/>
                        <w:szCs w:val="20"/>
                        <w:u w:val="single"/>
                        <w:bdr w:val="none" w:sz="0" w:space="0" w:color="auto" w:frame="1"/>
                        <w:lang w:eastAsia="ru-RU"/>
                      </w:rPr>
                      <w:t>ДогКП_Консул_Крушинская.pdf</w:t>
                    </w:r>
                  </w:hyperlink>
                  <w:r w:rsidRPr="00F8337A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37A" w:rsidRPr="00F8337A" w:rsidTr="00F8337A">
        <w:trPr>
          <w:tblCellSpacing w:w="75" w:type="dxa"/>
        </w:trPr>
        <w:tc>
          <w:tcPr>
            <w:tcW w:w="0" w:type="auto"/>
            <w:tcBorders>
              <w:top w:val="single" w:sz="6" w:space="0" w:color="005993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337A" w:rsidRPr="00F8337A" w:rsidRDefault="00F8337A" w:rsidP="00F8337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F8337A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22868" w:rsidRDefault="00922868">
      <w:bookmarkStart w:id="0" w:name="_GoBack"/>
      <w:bookmarkEnd w:id="0"/>
    </w:p>
    <w:sectPr w:rsidR="0092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91D30"/>
    <w:multiLevelType w:val="multilevel"/>
    <w:tmpl w:val="FB8E1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F3"/>
    <w:rsid w:val="004C47F3"/>
    <w:rsid w:val="00922868"/>
    <w:rsid w:val="00F8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3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36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883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nkrot.fedresurs.ru/BackOffice/Download/file.out?id=2454443&amp;type=SignedMessage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OpenMessageView('/BackOffice/Common/MessageView.aspx?mid=4053919'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2830</Characters>
  <Application>Microsoft Office Word</Application>
  <DocSecurity>0</DocSecurity>
  <Lines>23</Lines>
  <Paragraphs>6</Paragraphs>
  <ScaleCrop>false</ScaleCrop>
  <Company>Microsoft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807487</dc:creator>
  <cp:keywords/>
  <dc:description/>
  <cp:lastModifiedBy>807487</cp:lastModifiedBy>
  <cp:revision>2</cp:revision>
  <dcterms:created xsi:type="dcterms:W3CDTF">2019-11-06T12:18:00Z</dcterms:created>
  <dcterms:modified xsi:type="dcterms:W3CDTF">2019-11-06T12:19:00Z</dcterms:modified>
</cp:coreProperties>
</file>