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04BB3" w14:textId="035134F2" w:rsidR="00AF33DA" w:rsidRPr="00E03E6F" w:rsidRDefault="0099251C" w:rsidP="0075451E">
      <w:pPr>
        <w:pStyle w:val="BodyText"/>
        <w:widowControl w:val="0"/>
        <w:jc w:val="right"/>
        <w:rPr>
          <w:b/>
          <w:bCs/>
        </w:rPr>
      </w:pPr>
      <w:r w:rsidRPr="00E03E6F">
        <w:rPr>
          <w:noProof/>
        </w:rPr>
        <w:drawing>
          <wp:anchor distT="0" distB="0" distL="114300" distR="114300" simplePos="0" relativeHeight="251661312" behindDoc="0" locked="0" layoutInCell="1" allowOverlap="1" wp14:anchorId="73E4CCB0" wp14:editId="3E9691E0">
            <wp:simplePos x="0" y="0"/>
            <wp:positionH relativeFrom="page">
              <wp:posOffset>987425</wp:posOffset>
            </wp:positionH>
            <wp:positionV relativeFrom="page">
              <wp:posOffset>311785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p>
    <w:p w14:paraId="1D404BB4" w14:textId="5C56A0D5" w:rsidR="00AF33DA" w:rsidRPr="00E03E6F" w:rsidRDefault="00AF33DA" w:rsidP="0075451E">
      <w:pPr>
        <w:pStyle w:val="BodyText"/>
        <w:widowControl w:val="0"/>
        <w:jc w:val="center"/>
        <w:rPr>
          <w:b/>
          <w:bCs/>
        </w:rPr>
      </w:pPr>
    </w:p>
    <w:p w14:paraId="1D404BB5" w14:textId="77777777" w:rsidR="00AF33DA" w:rsidRPr="00E03E6F" w:rsidRDefault="00AF33DA" w:rsidP="0075451E">
      <w:pPr>
        <w:pStyle w:val="BodyText"/>
        <w:widowControl w:val="0"/>
        <w:jc w:val="center"/>
        <w:rPr>
          <w:b/>
          <w:bCs/>
        </w:rPr>
      </w:pPr>
    </w:p>
    <w:p w14:paraId="1D404BB6" w14:textId="075DFA8F" w:rsidR="00AF33DA" w:rsidRPr="00E03E6F" w:rsidRDefault="00AF33DA" w:rsidP="0075451E">
      <w:pPr>
        <w:pStyle w:val="BodyText"/>
        <w:widowControl w:val="0"/>
        <w:jc w:val="center"/>
        <w:rPr>
          <w:b/>
          <w:bCs/>
        </w:rPr>
      </w:pPr>
    </w:p>
    <w:p w14:paraId="1D404BB7" w14:textId="77777777" w:rsidR="00AF33DA" w:rsidRPr="00E03E6F" w:rsidRDefault="00AF33DA" w:rsidP="0075451E">
      <w:pPr>
        <w:pStyle w:val="BodyText"/>
        <w:widowControl w:val="0"/>
        <w:jc w:val="center"/>
        <w:rPr>
          <w:b/>
          <w:bCs/>
        </w:rPr>
      </w:pPr>
    </w:p>
    <w:p w14:paraId="1D404BB8" w14:textId="416DBDCB" w:rsidR="00AF33DA" w:rsidRPr="00E03E6F" w:rsidRDefault="00AF33DA" w:rsidP="0075451E">
      <w:pPr>
        <w:pStyle w:val="BodyText"/>
        <w:widowControl w:val="0"/>
        <w:jc w:val="center"/>
        <w:rPr>
          <w:b/>
          <w:bCs/>
        </w:rPr>
      </w:pPr>
    </w:p>
    <w:p w14:paraId="4CB8DF45" w14:textId="77777777" w:rsidR="0099251C" w:rsidRPr="00E03E6F" w:rsidRDefault="0099251C" w:rsidP="00DF4B18">
      <w:pPr>
        <w:pStyle w:val="BodyText"/>
        <w:widowControl w:val="0"/>
        <w:jc w:val="center"/>
        <w:rPr>
          <w:b/>
          <w:bCs/>
        </w:rPr>
      </w:pPr>
    </w:p>
    <w:p w14:paraId="6B5A4151" w14:textId="77777777" w:rsidR="0099251C" w:rsidRPr="00E03E6F" w:rsidRDefault="0099251C" w:rsidP="00DF4B18">
      <w:pPr>
        <w:pStyle w:val="BodyText"/>
        <w:widowControl w:val="0"/>
        <w:jc w:val="center"/>
        <w:rPr>
          <w:b/>
          <w:bCs/>
          <w:u w:val="single"/>
        </w:rPr>
      </w:pPr>
      <w:r w:rsidRPr="00E03E6F">
        <w:rPr>
          <w:b/>
          <w:bCs/>
          <w:u w:val="single"/>
        </w:rPr>
        <w:t>………………………….. 2019</w:t>
      </w:r>
    </w:p>
    <w:p w14:paraId="0088A5CF" w14:textId="77777777" w:rsidR="0099251C" w:rsidRPr="00E03E6F" w:rsidRDefault="0099251C" w:rsidP="00DF4B18">
      <w:pPr>
        <w:pStyle w:val="BodyText"/>
        <w:widowControl w:val="0"/>
        <w:jc w:val="center"/>
        <w:rPr>
          <w:b/>
          <w:bCs/>
        </w:rPr>
      </w:pPr>
    </w:p>
    <w:p w14:paraId="154DA089" w14:textId="77777777" w:rsidR="0099251C" w:rsidRPr="00E03E6F" w:rsidRDefault="0099251C" w:rsidP="00DF4B18">
      <w:pPr>
        <w:pStyle w:val="BodyText"/>
        <w:widowControl w:val="0"/>
        <w:jc w:val="center"/>
        <w:rPr>
          <w:b/>
          <w:bCs/>
        </w:rPr>
      </w:pPr>
    </w:p>
    <w:p w14:paraId="5E14734C" w14:textId="3BA3066A" w:rsidR="0099251C" w:rsidRPr="00E03E6F" w:rsidRDefault="0099251C" w:rsidP="00DF4B18">
      <w:pPr>
        <w:pStyle w:val="BodyText"/>
        <w:widowControl w:val="0"/>
        <w:jc w:val="center"/>
        <w:rPr>
          <w:b/>
        </w:rPr>
      </w:pPr>
      <w:r w:rsidRPr="00E03E6F">
        <w:rPr>
          <w:b/>
        </w:rPr>
        <w:t>[</w:t>
      </w:r>
      <w:r w:rsidR="004E7565" w:rsidRPr="004E7565">
        <w:rPr>
          <w:b/>
          <w:i/>
          <w:highlight w:val="yellow"/>
        </w:rPr>
        <w:t>COMPANY</w:t>
      </w:r>
      <w:r w:rsidR="004E7565">
        <w:rPr>
          <w:b/>
        </w:rPr>
        <w:t xml:space="preserve"> </w:t>
      </w:r>
      <w:r w:rsidRPr="00E03E6F">
        <w:rPr>
          <w:b/>
          <w:i/>
          <w:highlight w:val="yellow"/>
        </w:rPr>
        <w:t>NAME</w:t>
      </w:r>
      <w:r w:rsidRPr="00E03E6F">
        <w:rPr>
          <w:b/>
        </w:rPr>
        <w:t>]</w:t>
      </w:r>
    </w:p>
    <w:p w14:paraId="5198138C" w14:textId="77777777" w:rsidR="0099251C" w:rsidRPr="00E03E6F" w:rsidRDefault="0099251C" w:rsidP="00DF4B18">
      <w:pPr>
        <w:pStyle w:val="BodyText"/>
        <w:widowControl w:val="0"/>
        <w:jc w:val="center"/>
        <w:rPr>
          <w:b/>
        </w:rPr>
      </w:pPr>
      <w:r w:rsidRPr="00E03E6F">
        <w:rPr>
          <w:b/>
        </w:rPr>
        <w:t>and</w:t>
      </w:r>
    </w:p>
    <w:p w14:paraId="5232B76D" w14:textId="77777777" w:rsidR="0099251C" w:rsidRPr="00E03E6F" w:rsidRDefault="0099251C" w:rsidP="00DF4B18">
      <w:pPr>
        <w:pStyle w:val="BodyText"/>
        <w:widowControl w:val="0"/>
        <w:jc w:val="center"/>
        <w:rPr>
          <w:b/>
        </w:rPr>
      </w:pPr>
      <w:r w:rsidRPr="00E03E6F">
        <w:rPr>
          <w:b/>
        </w:rPr>
        <w:t>SBERBANK OF RUSSIA</w:t>
      </w:r>
    </w:p>
    <w:p w14:paraId="7EB3BB11" w14:textId="77777777" w:rsidR="0099251C" w:rsidRPr="00E03E6F" w:rsidRDefault="0099251C" w:rsidP="00DF4B18">
      <w:pPr>
        <w:pStyle w:val="BodyText"/>
        <w:widowControl w:val="0"/>
        <w:jc w:val="center"/>
        <w:rPr>
          <w:b/>
          <w:bCs/>
        </w:rPr>
      </w:pPr>
    </w:p>
    <w:p w14:paraId="501C7FA6" w14:textId="789E0AD5" w:rsidR="0099251C" w:rsidRPr="00E87056" w:rsidRDefault="0099251C" w:rsidP="00DF4B18">
      <w:pPr>
        <w:pStyle w:val="BodyText"/>
        <w:widowControl w:val="0"/>
        <w:jc w:val="center"/>
        <w:rPr>
          <w:b/>
          <w:bCs/>
        </w:rPr>
      </w:pPr>
      <w:r w:rsidRPr="00E87056">
        <w:rPr>
          <w:b/>
          <w:bCs/>
        </w:rPr>
        <w:t>____________________________________________</w:t>
      </w:r>
    </w:p>
    <w:p w14:paraId="7059E289" w14:textId="77777777" w:rsidR="0099251C" w:rsidRPr="00E03E6F" w:rsidRDefault="0099251C" w:rsidP="00DF4B18">
      <w:pPr>
        <w:pStyle w:val="BodyText"/>
        <w:widowControl w:val="0"/>
        <w:jc w:val="center"/>
        <w:rPr>
          <w:b/>
          <w:bCs/>
        </w:rPr>
      </w:pPr>
      <w:r w:rsidRPr="00E03E6F">
        <w:rPr>
          <w:b/>
          <w:bCs/>
        </w:rPr>
        <w:t>ASSIGNMENT AGREEMEN</w:t>
      </w:r>
      <w:bookmarkStart w:id="0" w:name="_GoBack"/>
      <w:bookmarkEnd w:id="0"/>
      <w:r w:rsidRPr="00E03E6F">
        <w:rPr>
          <w:b/>
          <w:bCs/>
        </w:rPr>
        <w:t>T</w:t>
      </w:r>
    </w:p>
    <w:p w14:paraId="54046701" w14:textId="77777777" w:rsidR="0099251C" w:rsidRPr="00E87056" w:rsidRDefault="0099251C" w:rsidP="0099251C">
      <w:pPr>
        <w:pStyle w:val="BodyText"/>
        <w:widowControl w:val="0"/>
        <w:jc w:val="center"/>
        <w:rPr>
          <w:b/>
          <w:bCs/>
        </w:rPr>
      </w:pPr>
      <w:r w:rsidRPr="00E87056">
        <w:rPr>
          <w:b/>
          <w:bCs/>
        </w:rPr>
        <w:t>____________________________________________</w:t>
      </w:r>
    </w:p>
    <w:p w14:paraId="20104834" w14:textId="77777777" w:rsidR="0099251C" w:rsidRPr="00E03E6F" w:rsidRDefault="0099251C" w:rsidP="00DF4B18">
      <w:pPr>
        <w:pStyle w:val="BodyText"/>
        <w:widowControl w:val="0"/>
        <w:jc w:val="center"/>
      </w:pPr>
    </w:p>
    <w:p w14:paraId="2BAEC3AA" w14:textId="77777777" w:rsidR="0099251C" w:rsidRPr="00E03E6F" w:rsidRDefault="0099251C" w:rsidP="00DF4B18">
      <w:pPr>
        <w:pStyle w:val="BodyText"/>
        <w:widowControl w:val="0"/>
        <w:jc w:val="center"/>
      </w:pPr>
    </w:p>
    <w:p w14:paraId="6A952340" w14:textId="77777777" w:rsidR="0099251C" w:rsidRPr="00E03E6F" w:rsidRDefault="0099251C" w:rsidP="00DF4B18">
      <w:pPr>
        <w:pStyle w:val="BodyText"/>
        <w:widowControl w:val="0"/>
        <w:jc w:val="center"/>
      </w:pPr>
    </w:p>
    <w:p w14:paraId="76764DED" w14:textId="77777777" w:rsidR="0099251C" w:rsidRPr="00E03E6F" w:rsidRDefault="0099251C" w:rsidP="00DF4B18">
      <w:pPr>
        <w:pStyle w:val="BodyText"/>
        <w:widowControl w:val="0"/>
        <w:jc w:val="center"/>
      </w:pPr>
    </w:p>
    <w:p w14:paraId="33986AB8" w14:textId="77777777" w:rsidR="0099251C" w:rsidRPr="00E03E6F" w:rsidRDefault="0099251C" w:rsidP="00DF4B18">
      <w:pPr>
        <w:pStyle w:val="BodyText"/>
        <w:widowControl w:val="0"/>
        <w:jc w:val="center"/>
      </w:pPr>
    </w:p>
    <w:p w14:paraId="7942E4CA" w14:textId="77777777" w:rsidR="0099251C" w:rsidRPr="00E03E6F" w:rsidRDefault="0099251C" w:rsidP="00DF4B18">
      <w:pPr>
        <w:pStyle w:val="BodyText"/>
        <w:widowControl w:val="0"/>
        <w:jc w:val="center"/>
      </w:pPr>
    </w:p>
    <w:p w14:paraId="16501252" w14:textId="77777777" w:rsidR="0099251C" w:rsidRPr="00E03E6F" w:rsidRDefault="0099251C" w:rsidP="00DF4B18">
      <w:pPr>
        <w:pStyle w:val="BodyText"/>
        <w:widowControl w:val="0"/>
        <w:jc w:val="center"/>
      </w:pPr>
    </w:p>
    <w:p w14:paraId="18DB8DDC" w14:textId="77777777" w:rsidR="0099251C" w:rsidRPr="00E03E6F" w:rsidRDefault="0099251C" w:rsidP="00DF4B18">
      <w:pPr>
        <w:pStyle w:val="BodyText"/>
        <w:widowControl w:val="0"/>
        <w:jc w:val="center"/>
      </w:pPr>
    </w:p>
    <w:p w14:paraId="39DE01FF" w14:textId="77777777" w:rsidR="0099251C" w:rsidRPr="00E03E6F" w:rsidRDefault="0099251C" w:rsidP="00DF4B18">
      <w:pPr>
        <w:pStyle w:val="BodyText"/>
        <w:widowControl w:val="0"/>
        <w:jc w:val="center"/>
      </w:pPr>
    </w:p>
    <w:p w14:paraId="14FF5BA5" w14:textId="77777777" w:rsidR="0099251C" w:rsidRPr="00E03E6F" w:rsidRDefault="0099251C" w:rsidP="00DF4B18">
      <w:pPr>
        <w:pStyle w:val="BodyText"/>
        <w:widowControl w:val="0"/>
        <w:jc w:val="center"/>
      </w:pPr>
    </w:p>
    <w:p w14:paraId="236B91C6" w14:textId="77777777" w:rsidR="0099251C" w:rsidRPr="00E03E6F" w:rsidRDefault="0099251C" w:rsidP="00DF4B18">
      <w:pPr>
        <w:pStyle w:val="BodyText"/>
        <w:widowControl w:val="0"/>
        <w:jc w:val="center"/>
      </w:pPr>
    </w:p>
    <w:p w14:paraId="70C421AF" w14:textId="77777777" w:rsidR="0099251C" w:rsidRDefault="0099251C" w:rsidP="00DF4B18">
      <w:pPr>
        <w:pStyle w:val="BodyText"/>
        <w:widowControl w:val="0"/>
        <w:jc w:val="center"/>
      </w:pPr>
    </w:p>
    <w:p w14:paraId="68EEF94B" w14:textId="77777777" w:rsidR="00951E49" w:rsidRDefault="00951E49" w:rsidP="00DF4B18">
      <w:pPr>
        <w:pStyle w:val="BodyText"/>
        <w:widowControl w:val="0"/>
        <w:jc w:val="center"/>
      </w:pPr>
    </w:p>
    <w:p w14:paraId="5B48950A" w14:textId="77777777" w:rsidR="00951E49" w:rsidRDefault="00951E49" w:rsidP="00DF4B18">
      <w:pPr>
        <w:pStyle w:val="BodyText"/>
        <w:widowControl w:val="0"/>
        <w:jc w:val="center"/>
      </w:pPr>
    </w:p>
    <w:p w14:paraId="13B3C8CD" w14:textId="77777777" w:rsidR="00951E49" w:rsidRDefault="00951E49" w:rsidP="00DF4B18">
      <w:pPr>
        <w:pStyle w:val="BodyText"/>
        <w:widowControl w:val="0"/>
        <w:jc w:val="center"/>
      </w:pPr>
    </w:p>
    <w:p w14:paraId="06917A27" w14:textId="77777777" w:rsidR="00951E49" w:rsidRDefault="00951E49" w:rsidP="00DF4B18">
      <w:pPr>
        <w:pStyle w:val="BodyText"/>
        <w:widowControl w:val="0"/>
        <w:jc w:val="center"/>
      </w:pPr>
    </w:p>
    <w:p w14:paraId="0BB8754B" w14:textId="77777777" w:rsidR="00951E49" w:rsidRDefault="00951E49" w:rsidP="00DF4B18">
      <w:pPr>
        <w:pStyle w:val="BodyText"/>
        <w:widowControl w:val="0"/>
        <w:jc w:val="center"/>
      </w:pPr>
    </w:p>
    <w:p w14:paraId="73789989" w14:textId="77777777" w:rsidR="00951E49" w:rsidRDefault="00951E49" w:rsidP="00DF4B18">
      <w:pPr>
        <w:pStyle w:val="BodyText"/>
        <w:widowControl w:val="0"/>
        <w:jc w:val="center"/>
      </w:pPr>
    </w:p>
    <w:p w14:paraId="2F4D1EBA" w14:textId="77777777" w:rsidR="0099251C" w:rsidRPr="00E03E6F" w:rsidRDefault="0099251C" w:rsidP="00DF4B18">
      <w:pPr>
        <w:pStyle w:val="BodyText"/>
        <w:widowControl w:val="0"/>
        <w:jc w:val="center"/>
      </w:pPr>
    </w:p>
    <w:p w14:paraId="3CA08BA1" w14:textId="77777777" w:rsidR="0099251C" w:rsidRDefault="0099251C" w:rsidP="00DF4B18">
      <w:pPr>
        <w:widowControl w:val="0"/>
        <w:jc w:val="center"/>
      </w:pPr>
      <w:bookmarkStart w:id="1" w:name="bmkStart"/>
      <w:bookmarkEnd w:id="1"/>
      <w:r w:rsidRPr="00E03E6F">
        <w:t>Herbert Smith Freehills CIS LLP</w:t>
      </w:r>
    </w:p>
    <w:p w14:paraId="792F3854" w14:textId="464D7391" w:rsidR="0099251C" w:rsidRDefault="0099251C">
      <w:pPr>
        <w:tabs>
          <w:tab w:val="clear" w:pos="709"/>
          <w:tab w:val="clear" w:pos="1559"/>
          <w:tab w:val="clear" w:pos="2268"/>
          <w:tab w:val="clear" w:pos="2977"/>
          <w:tab w:val="clear" w:pos="3686"/>
          <w:tab w:val="clear" w:pos="4394"/>
          <w:tab w:val="clear" w:pos="8789"/>
        </w:tabs>
        <w:jc w:val="left"/>
      </w:pPr>
      <w:r>
        <w:br w:type="page"/>
      </w:r>
    </w:p>
    <w:p w14:paraId="563C416C" w14:textId="77777777" w:rsidR="003356F8" w:rsidRPr="003356F8" w:rsidRDefault="003356F8" w:rsidP="003356F8">
      <w:pPr>
        <w:spacing w:before="100" w:after="100"/>
        <w:jc w:val="center"/>
        <w:rPr>
          <w:rFonts w:eastAsia="SimSun"/>
        </w:rPr>
      </w:pPr>
      <w:r w:rsidRPr="003356F8">
        <w:rPr>
          <w:rFonts w:eastAsia="SimSun"/>
          <w:b/>
        </w:rPr>
        <w:lastRenderedPageBreak/>
        <w:t>TABLE OF CONTENTS</w:t>
      </w:r>
    </w:p>
    <w:p w14:paraId="60A6BE93" w14:textId="77777777" w:rsidR="003356F8" w:rsidRPr="003356F8" w:rsidRDefault="003356F8" w:rsidP="003356F8">
      <w:pPr>
        <w:spacing w:before="100" w:after="100"/>
        <w:rPr>
          <w:rFonts w:eastAsia="SimSun"/>
        </w:rPr>
      </w:pPr>
    </w:p>
    <w:p w14:paraId="77E9EE48" w14:textId="77777777" w:rsidR="003356F8" w:rsidRPr="003356F8" w:rsidRDefault="003356F8" w:rsidP="003356F8">
      <w:pPr>
        <w:tabs>
          <w:tab w:val="clear" w:pos="709"/>
          <w:tab w:val="left" w:pos="1134"/>
        </w:tabs>
        <w:spacing w:before="100" w:after="100"/>
        <w:rPr>
          <w:rFonts w:eastAsia="SimSun"/>
          <w:b/>
        </w:rPr>
      </w:pPr>
      <w:bookmarkStart w:id="2" w:name="bmktocstart"/>
      <w:bookmarkEnd w:id="2"/>
      <w:r w:rsidRPr="003356F8">
        <w:rPr>
          <w:rFonts w:eastAsia="SimSun"/>
          <w:b/>
        </w:rPr>
        <w:t>Clause</w:t>
      </w:r>
      <w:r w:rsidRPr="003356F8">
        <w:rPr>
          <w:rFonts w:eastAsia="SimSun"/>
          <w:b/>
        </w:rPr>
        <w:tab/>
        <w:t>Headings</w:t>
      </w:r>
      <w:r w:rsidRPr="003356F8">
        <w:rPr>
          <w:rFonts w:eastAsia="SimSun"/>
          <w:b/>
        </w:rPr>
        <w:tab/>
      </w:r>
      <w:r w:rsidRPr="003356F8">
        <w:rPr>
          <w:rFonts w:eastAsia="SimSun"/>
          <w:b/>
        </w:rPr>
        <w:tab/>
      </w:r>
      <w:r w:rsidRPr="003356F8">
        <w:rPr>
          <w:rFonts w:eastAsia="SimSun"/>
          <w:b/>
        </w:rPr>
        <w:tab/>
      </w:r>
      <w:r w:rsidRPr="003356F8">
        <w:rPr>
          <w:rFonts w:eastAsia="SimSun"/>
          <w:b/>
        </w:rPr>
        <w:tab/>
      </w:r>
      <w:r w:rsidRPr="003356F8">
        <w:rPr>
          <w:rFonts w:eastAsia="SimSun"/>
          <w:b/>
        </w:rPr>
        <w:tab/>
        <w:t>Page</w:t>
      </w:r>
    </w:p>
    <w:p w14:paraId="54D06EB8" w14:textId="3161D1F5" w:rsidR="00196261" w:rsidRDefault="006D7893">
      <w:pPr>
        <w:pStyle w:val="TOC1"/>
        <w:rPr>
          <w:rFonts w:asciiTheme="minorHAnsi" w:eastAsiaTheme="minorEastAsia" w:hAnsiTheme="minorHAnsi" w:cstheme="minorBidi"/>
          <w:caps w:val="0"/>
          <w:noProof/>
          <w:sz w:val="22"/>
          <w:szCs w:val="22"/>
        </w:rPr>
      </w:pPr>
      <w:r>
        <w:rPr>
          <w:b/>
        </w:rPr>
        <w:fldChar w:fldCharType="begin"/>
      </w:r>
      <w:r>
        <w:rPr>
          <w:b/>
        </w:rPr>
        <w:instrText xml:space="preserve"> TOC \o "1-1" \h \z \u </w:instrText>
      </w:r>
      <w:r>
        <w:rPr>
          <w:b/>
        </w:rPr>
        <w:fldChar w:fldCharType="separate"/>
      </w:r>
      <w:hyperlink w:anchor="_Toc10046829" w:history="1">
        <w:r w:rsidR="00196261" w:rsidRPr="00775AE2">
          <w:rPr>
            <w:rStyle w:val="Hyperlink"/>
            <w:noProof/>
          </w:rPr>
          <w:t>1.</w:t>
        </w:r>
        <w:r w:rsidR="00196261">
          <w:rPr>
            <w:rFonts w:asciiTheme="minorHAnsi" w:eastAsiaTheme="minorEastAsia" w:hAnsiTheme="minorHAnsi" w:cstheme="minorBidi"/>
            <w:caps w:val="0"/>
            <w:noProof/>
            <w:sz w:val="22"/>
            <w:szCs w:val="22"/>
          </w:rPr>
          <w:tab/>
        </w:r>
        <w:r w:rsidR="00196261" w:rsidRPr="00775AE2">
          <w:rPr>
            <w:rStyle w:val="Hyperlink"/>
            <w:noProof/>
          </w:rPr>
          <w:t>DEFINITIONS AND INTERPRETATION</w:t>
        </w:r>
        <w:r w:rsidR="00196261">
          <w:rPr>
            <w:noProof/>
            <w:webHidden/>
          </w:rPr>
          <w:tab/>
        </w:r>
        <w:r w:rsidR="00196261">
          <w:rPr>
            <w:noProof/>
            <w:webHidden/>
          </w:rPr>
          <w:fldChar w:fldCharType="begin"/>
        </w:r>
        <w:r w:rsidR="00196261">
          <w:rPr>
            <w:noProof/>
            <w:webHidden/>
          </w:rPr>
          <w:instrText xml:space="preserve"> PAGEREF _Toc10046829 \h </w:instrText>
        </w:r>
        <w:r w:rsidR="00196261">
          <w:rPr>
            <w:noProof/>
            <w:webHidden/>
          </w:rPr>
        </w:r>
        <w:r w:rsidR="00196261">
          <w:rPr>
            <w:noProof/>
            <w:webHidden/>
          </w:rPr>
          <w:fldChar w:fldCharType="separate"/>
        </w:r>
        <w:r w:rsidR="00997B29">
          <w:rPr>
            <w:noProof/>
            <w:webHidden/>
          </w:rPr>
          <w:t>3</w:t>
        </w:r>
        <w:r w:rsidR="00196261">
          <w:rPr>
            <w:noProof/>
            <w:webHidden/>
          </w:rPr>
          <w:fldChar w:fldCharType="end"/>
        </w:r>
      </w:hyperlink>
    </w:p>
    <w:p w14:paraId="5B34756A" w14:textId="56F136B3" w:rsidR="00196261" w:rsidRDefault="004877D0">
      <w:pPr>
        <w:pStyle w:val="TOC1"/>
        <w:rPr>
          <w:rFonts w:asciiTheme="minorHAnsi" w:eastAsiaTheme="minorEastAsia" w:hAnsiTheme="minorHAnsi" w:cstheme="minorBidi"/>
          <w:caps w:val="0"/>
          <w:noProof/>
          <w:sz w:val="22"/>
          <w:szCs w:val="22"/>
        </w:rPr>
      </w:pPr>
      <w:hyperlink w:anchor="_Toc10046830" w:history="1">
        <w:r w:rsidR="00196261" w:rsidRPr="00775AE2">
          <w:rPr>
            <w:rStyle w:val="Hyperlink"/>
            <w:noProof/>
          </w:rPr>
          <w:t>2.</w:t>
        </w:r>
        <w:r w:rsidR="00196261">
          <w:rPr>
            <w:rFonts w:asciiTheme="minorHAnsi" w:eastAsiaTheme="minorEastAsia" w:hAnsiTheme="minorHAnsi" w:cstheme="minorBidi"/>
            <w:caps w:val="0"/>
            <w:noProof/>
            <w:sz w:val="22"/>
            <w:szCs w:val="22"/>
          </w:rPr>
          <w:tab/>
        </w:r>
        <w:r w:rsidR="00196261" w:rsidRPr="00775AE2">
          <w:rPr>
            <w:rStyle w:val="Hyperlink"/>
            <w:noProof/>
          </w:rPr>
          <w:t>Assignment of RiGHTS</w:t>
        </w:r>
        <w:r w:rsidR="00196261">
          <w:rPr>
            <w:noProof/>
            <w:webHidden/>
          </w:rPr>
          <w:tab/>
        </w:r>
        <w:r w:rsidR="00196261">
          <w:rPr>
            <w:noProof/>
            <w:webHidden/>
          </w:rPr>
          <w:fldChar w:fldCharType="begin"/>
        </w:r>
        <w:r w:rsidR="00196261">
          <w:rPr>
            <w:noProof/>
            <w:webHidden/>
          </w:rPr>
          <w:instrText xml:space="preserve"> PAGEREF _Toc10046830 \h </w:instrText>
        </w:r>
        <w:r w:rsidR="00196261">
          <w:rPr>
            <w:noProof/>
            <w:webHidden/>
          </w:rPr>
        </w:r>
        <w:r w:rsidR="00196261">
          <w:rPr>
            <w:noProof/>
            <w:webHidden/>
          </w:rPr>
          <w:fldChar w:fldCharType="separate"/>
        </w:r>
        <w:r w:rsidR="00997B29">
          <w:rPr>
            <w:noProof/>
            <w:webHidden/>
          </w:rPr>
          <w:t>4</w:t>
        </w:r>
        <w:r w:rsidR="00196261">
          <w:rPr>
            <w:noProof/>
            <w:webHidden/>
          </w:rPr>
          <w:fldChar w:fldCharType="end"/>
        </w:r>
      </w:hyperlink>
    </w:p>
    <w:p w14:paraId="068944EB" w14:textId="02B96646" w:rsidR="00196261" w:rsidRDefault="004877D0">
      <w:pPr>
        <w:pStyle w:val="TOC1"/>
        <w:rPr>
          <w:rFonts w:asciiTheme="minorHAnsi" w:eastAsiaTheme="minorEastAsia" w:hAnsiTheme="minorHAnsi" w:cstheme="minorBidi"/>
          <w:caps w:val="0"/>
          <w:noProof/>
          <w:sz w:val="22"/>
          <w:szCs w:val="22"/>
        </w:rPr>
      </w:pPr>
      <w:hyperlink w:anchor="_Toc10046831" w:history="1">
        <w:r w:rsidR="00196261" w:rsidRPr="00775AE2">
          <w:rPr>
            <w:rStyle w:val="Hyperlink"/>
            <w:noProof/>
          </w:rPr>
          <w:t>3.</w:t>
        </w:r>
        <w:r w:rsidR="00196261">
          <w:rPr>
            <w:rFonts w:asciiTheme="minorHAnsi" w:eastAsiaTheme="minorEastAsia" w:hAnsiTheme="minorHAnsi" w:cstheme="minorBidi"/>
            <w:caps w:val="0"/>
            <w:noProof/>
            <w:sz w:val="22"/>
            <w:szCs w:val="22"/>
          </w:rPr>
          <w:tab/>
        </w:r>
        <w:r w:rsidR="00196261" w:rsidRPr="00775AE2">
          <w:rPr>
            <w:rStyle w:val="Hyperlink"/>
            <w:noProof/>
          </w:rPr>
          <w:t>assumption of rights</w:t>
        </w:r>
        <w:r w:rsidR="00196261">
          <w:rPr>
            <w:noProof/>
            <w:webHidden/>
          </w:rPr>
          <w:tab/>
        </w:r>
        <w:r w:rsidR="00196261">
          <w:rPr>
            <w:noProof/>
            <w:webHidden/>
          </w:rPr>
          <w:fldChar w:fldCharType="begin"/>
        </w:r>
        <w:r w:rsidR="00196261">
          <w:rPr>
            <w:noProof/>
            <w:webHidden/>
          </w:rPr>
          <w:instrText xml:space="preserve"> PAGEREF _Toc10046831 \h </w:instrText>
        </w:r>
        <w:r w:rsidR="00196261">
          <w:rPr>
            <w:noProof/>
            <w:webHidden/>
          </w:rPr>
        </w:r>
        <w:r w:rsidR="00196261">
          <w:rPr>
            <w:noProof/>
            <w:webHidden/>
          </w:rPr>
          <w:fldChar w:fldCharType="separate"/>
        </w:r>
        <w:r w:rsidR="00997B29">
          <w:rPr>
            <w:noProof/>
            <w:webHidden/>
          </w:rPr>
          <w:t>5</w:t>
        </w:r>
        <w:r w:rsidR="00196261">
          <w:rPr>
            <w:noProof/>
            <w:webHidden/>
          </w:rPr>
          <w:fldChar w:fldCharType="end"/>
        </w:r>
      </w:hyperlink>
    </w:p>
    <w:p w14:paraId="5B25A3F1" w14:textId="04024049" w:rsidR="00196261" w:rsidRDefault="004877D0">
      <w:pPr>
        <w:pStyle w:val="TOC1"/>
        <w:rPr>
          <w:rFonts w:asciiTheme="minorHAnsi" w:eastAsiaTheme="minorEastAsia" w:hAnsiTheme="minorHAnsi" w:cstheme="minorBidi"/>
          <w:caps w:val="0"/>
          <w:noProof/>
          <w:sz w:val="22"/>
          <w:szCs w:val="22"/>
        </w:rPr>
      </w:pPr>
      <w:hyperlink w:anchor="_Toc10046832" w:history="1">
        <w:r w:rsidR="00196261" w:rsidRPr="00775AE2">
          <w:rPr>
            <w:rStyle w:val="Hyperlink"/>
            <w:noProof/>
          </w:rPr>
          <w:t>4.</w:t>
        </w:r>
        <w:r w:rsidR="00196261">
          <w:rPr>
            <w:rFonts w:asciiTheme="minorHAnsi" w:eastAsiaTheme="minorEastAsia" w:hAnsiTheme="minorHAnsi" w:cstheme="minorBidi"/>
            <w:caps w:val="0"/>
            <w:noProof/>
            <w:sz w:val="22"/>
            <w:szCs w:val="22"/>
          </w:rPr>
          <w:tab/>
        </w:r>
        <w:r w:rsidR="00196261" w:rsidRPr="00775AE2">
          <w:rPr>
            <w:rStyle w:val="Hyperlink"/>
            <w:noProof/>
          </w:rPr>
          <w:t>consideration</w:t>
        </w:r>
        <w:r w:rsidR="00196261">
          <w:rPr>
            <w:noProof/>
            <w:webHidden/>
          </w:rPr>
          <w:tab/>
        </w:r>
        <w:r w:rsidR="00196261">
          <w:rPr>
            <w:noProof/>
            <w:webHidden/>
          </w:rPr>
          <w:fldChar w:fldCharType="begin"/>
        </w:r>
        <w:r w:rsidR="00196261">
          <w:rPr>
            <w:noProof/>
            <w:webHidden/>
          </w:rPr>
          <w:instrText xml:space="preserve"> PAGEREF _Toc10046832 \h </w:instrText>
        </w:r>
        <w:r w:rsidR="00196261">
          <w:rPr>
            <w:noProof/>
            <w:webHidden/>
          </w:rPr>
        </w:r>
        <w:r w:rsidR="00196261">
          <w:rPr>
            <w:noProof/>
            <w:webHidden/>
          </w:rPr>
          <w:fldChar w:fldCharType="separate"/>
        </w:r>
        <w:r w:rsidR="00997B29">
          <w:rPr>
            <w:noProof/>
            <w:webHidden/>
          </w:rPr>
          <w:t>5</w:t>
        </w:r>
        <w:r w:rsidR="00196261">
          <w:rPr>
            <w:noProof/>
            <w:webHidden/>
          </w:rPr>
          <w:fldChar w:fldCharType="end"/>
        </w:r>
      </w:hyperlink>
    </w:p>
    <w:p w14:paraId="4E0F33B6" w14:textId="01B239D3" w:rsidR="00196261" w:rsidRDefault="004877D0">
      <w:pPr>
        <w:pStyle w:val="TOC1"/>
        <w:rPr>
          <w:rFonts w:asciiTheme="minorHAnsi" w:eastAsiaTheme="minorEastAsia" w:hAnsiTheme="minorHAnsi" w:cstheme="minorBidi"/>
          <w:caps w:val="0"/>
          <w:noProof/>
          <w:sz w:val="22"/>
          <w:szCs w:val="22"/>
        </w:rPr>
      </w:pPr>
      <w:hyperlink w:anchor="_Toc10046833" w:history="1">
        <w:r w:rsidR="00196261" w:rsidRPr="00775AE2">
          <w:rPr>
            <w:rStyle w:val="Hyperlink"/>
            <w:noProof/>
          </w:rPr>
          <w:t>5.</w:t>
        </w:r>
        <w:r w:rsidR="00196261">
          <w:rPr>
            <w:rFonts w:asciiTheme="minorHAnsi" w:eastAsiaTheme="minorEastAsia" w:hAnsiTheme="minorHAnsi" w:cstheme="minorBidi"/>
            <w:caps w:val="0"/>
            <w:noProof/>
            <w:sz w:val="22"/>
            <w:szCs w:val="22"/>
          </w:rPr>
          <w:tab/>
        </w:r>
        <w:r w:rsidR="00196261" w:rsidRPr="00775AE2">
          <w:rPr>
            <w:rStyle w:val="Hyperlink"/>
            <w:noProof/>
          </w:rPr>
          <w:t>REPRESENTATIONS AND WARRANTIES of the Assignee</w:t>
        </w:r>
        <w:r w:rsidR="00196261">
          <w:rPr>
            <w:noProof/>
            <w:webHidden/>
          </w:rPr>
          <w:tab/>
        </w:r>
        <w:r w:rsidR="00196261">
          <w:rPr>
            <w:noProof/>
            <w:webHidden/>
          </w:rPr>
          <w:fldChar w:fldCharType="begin"/>
        </w:r>
        <w:r w:rsidR="00196261">
          <w:rPr>
            <w:noProof/>
            <w:webHidden/>
          </w:rPr>
          <w:instrText xml:space="preserve"> PAGEREF _Toc10046833 \h </w:instrText>
        </w:r>
        <w:r w:rsidR="00196261">
          <w:rPr>
            <w:noProof/>
            <w:webHidden/>
          </w:rPr>
        </w:r>
        <w:r w:rsidR="00196261">
          <w:rPr>
            <w:noProof/>
            <w:webHidden/>
          </w:rPr>
          <w:fldChar w:fldCharType="separate"/>
        </w:r>
        <w:r w:rsidR="00997B29">
          <w:rPr>
            <w:noProof/>
            <w:webHidden/>
          </w:rPr>
          <w:t>5</w:t>
        </w:r>
        <w:r w:rsidR="00196261">
          <w:rPr>
            <w:noProof/>
            <w:webHidden/>
          </w:rPr>
          <w:fldChar w:fldCharType="end"/>
        </w:r>
      </w:hyperlink>
    </w:p>
    <w:p w14:paraId="383F9AD2" w14:textId="7E69AE03" w:rsidR="00196261" w:rsidRDefault="004877D0">
      <w:pPr>
        <w:pStyle w:val="TOC1"/>
        <w:rPr>
          <w:rFonts w:asciiTheme="minorHAnsi" w:eastAsiaTheme="minorEastAsia" w:hAnsiTheme="minorHAnsi" w:cstheme="minorBidi"/>
          <w:caps w:val="0"/>
          <w:noProof/>
          <w:sz w:val="22"/>
          <w:szCs w:val="22"/>
        </w:rPr>
      </w:pPr>
      <w:hyperlink w:anchor="_Toc10046834" w:history="1">
        <w:r w:rsidR="00196261" w:rsidRPr="00775AE2">
          <w:rPr>
            <w:rStyle w:val="Hyperlink"/>
            <w:noProof/>
          </w:rPr>
          <w:t>6.</w:t>
        </w:r>
        <w:r w:rsidR="00196261">
          <w:rPr>
            <w:rFonts w:asciiTheme="minorHAnsi" w:eastAsiaTheme="minorEastAsia" w:hAnsiTheme="minorHAnsi" w:cstheme="minorBidi"/>
            <w:caps w:val="0"/>
            <w:noProof/>
            <w:sz w:val="22"/>
            <w:szCs w:val="22"/>
          </w:rPr>
          <w:tab/>
        </w:r>
        <w:r w:rsidR="00196261" w:rsidRPr="00775AE2">
          <w:rPr>
            <w:rStyle w:val="Hyperlink"/>
            <w:noProof/>
          </w:rPr>
          <w:t>REPRESENTATIONS AND WARRANTIES of the Assignor</w:t>
        </w:r>
        <w:r w:rsidR="00196261">
          <w:rPr>
            <w:noProof/>
            <w:webHidden/>
          </w:rPr>
          <w:tab/>
        </w:r>
        <w:r w:rsidR="00196261">
          <w:rPr>
            <w:noProof/>
            <w:webHidden/>
          </w:rPr>
          <w:fldChar w:fldCharType="begin"/>
        </w:r>
        <w:r w:rsidR="00196261">
          <w:rPr>
            <w:noProof/>
            <w:webHidden/>
          </w:rPr>
          <w:instrText xml:space="preserve"> PAGEREF _Toc10046834 \h </w:instrText>
        </w:r>
        <w:r w:rsidR="00196261">
          <w:rPr>
            <w:noProof/>
            <w:webHidden/>
          </w:rPr>
        </w:r>
        <w:r w:rsidR="00196261">
          <w:rPr>
            <w:noProof/>
            <w:webHidden/>
          </w:rPr>
          <w:fldChar w:fldCharType="separate"/>
        </w:r>
        <w:r w:rsidR="00997B29">
          <w:rPr>
            <w:noProof/>
            <w:webHidden/>
          </w:rPr>
          <w:t>6</w:t>
        </w:r>
        <w:r w:rsidR="00196261">
          <w:rPr>
            <w:noProof/>
            <w:webHidden/>
          </w:rPr>
          <w:fldChar w:fldCharType="end"/>
        </w:r>
      </w:hyperlink>
    </w:p>
    <w:p w14:paraId="7B232BA0" w14:textId="06C730A2" w:rsidR="00196261" w:rsidRDefault="004877D0">
      <w:pPr>
        <w:pStyle w:val="TOC1"/>
        <w:rPr>
          <w:rFonts w:asciiTheme="minorHAnsi" w:eastAsiaTheme="minorEastAsia" w:hAnsiTheme="minorHAnsi" w:cstheme="minorBidi"/>
          <w:caps w:val="0"/>
          <w:noProof/>
          <w:sz w:val="22"/>
          <w:szCs w:val="22"/>
        </w:rPr>
      </w:pPr>
      <w:hyperlink w:anchor="_Toc10046835" w:history="1">
        <w:r w:rsidR="00196261" w:rsidRPr="00775AE2">
          <w:rPr>
            <w:rStyle w:val="Hyperlink"/>
            <w:noProof/>
          </w:rPr>
          <w:t>7.</w:t>
        </w:r>
        <w:r w:rsidR="00196261">
          <w:rPr>
            <w:rFonts w:asciiTheme="minorHAnsi" w:eastAsiaTheme="minorEastAsia" w:hAnsiTheme="minorHAnsi" w:cstheme="minorBidi"/>
            <w:caps w:val="0"/>
            <w:noProof/>
            <w:sz w:val="22"/>
            <w:szCs w:val="22"/>
          </w:rPr>
          <w:tab/>
        </w:r>
        <w:r w:rsidR="00196261" w:rsidRPr="00775AE2">
          <w:rPr>
            <w:rStyle w:val="Hyperlink"/>
            <w:noProof/>
          </w:rPr>
          <w:t>Liabilities of the Parties</w:t>
        </w:r>
        <w:r w:rsidR="00196261">
          <w:rPr>
            <w:noProof/>
            <w:webHidden/>
          </w:rPr>
          <w:tab/>
        </w:r>
        <w:r w:rsidR="00196261">
          <w:rPr>
            <w:noProof/>
            <w:webHidden/>
          </w:rPr>
          <w:fldChar w:fldCharType="begin"/>
        </w:r>
        <w:r w:rsidR="00196261">
          <w:rPr>
            <w:noProof/>
            <w:webHidden/>
          </w:rPr>
          <w:instrText xml:space="preserve"> PAGEREF _Toc10046835 \h </w:instrText>
        </w:r>
        <w:r w:rsidR="00196261">
          <w:rPr>
            <w:noProof/>
            <w:webHidden/>
          </w:rPr>
        </w:r>
        <w:r w:rsidR="00196261">
          <w:rPr>
            <w:noProof/>
            <w:webHidden/>
          </w:rPr>
          <w:fldChar w:fldCharType="separate"/>
        </w:r>
        <w:r w:rsidR="00997B29">
          <w:rPr>
            <w:noProof/>
            <w:webHidden/>
          </w:rPr>
          <w:t>7</w:t>
        </w:r>
        <w:r w:rsidR="00196261">
          <w:rPr>
            <w:noProof/>
            <w:webHidden/>
          </w:rPr>
          <w:fldChar w:fldCharType="end"/>
        </w:r>
      </w:hyperlink>
    </w:p>
    <w:p w14:paraId="0F4D81F4" w14:textId="27A3B13B" w:rsidR="00196261" w:rsidRDefault="004877D0">
      <w:pPr>
        <w:pStyle w:val="TOC1"/>
        <w:rPr>
          <w:rFonts w:asciiTheme="minorHAnsi" w:eastAsiaTheme="minorEastAsia" w:hAnsiTheme="minorHAnsi" w:cstheme="minorBidi"/>
          <w:caps w:val="0"/>
          <w:noProof/>
          <w:sz w:val="22"/>
          <w:szCs w:val="22"/>
        </w:rPr>
      </w:pPr>
      <w:hyperlink w:anchor="_Toc10046836" w:history="1">
        <w:r w:rsidR="00196261" w:rsidRPr="00775AE2">
          <w:rPr>
            <w:rStyle w:val="Hyperlink"/>
            <w:noProof/>
          </w:rPr>
          <w:t>8.</w:t>
        </w:r>
        <w:r w:rsidR="00196261">
          <w:rPr>
            <w:rFonts w:asciiTheme="minorHAnsi" w:eastAsiaTheme="minorEastAsia" w:hAnsiTheme="minorHAnsi" w:cstheme="minorBidi"/>
            <w:caps w:val="0"/>
            <w:noProof/>
            <w:sz w:val="22"/>
            <w:szCs w:val="22"/>
          </w:rPr>
          <w:tab/>
        </w:r>
        <w:r w:rsidR="00196261" w:rsidRPr="00775AE2">
          <w:rPr>
            <w:rStyle w:val="Hyperlink"/>
            <w:noProof/>
          </w:rPr>
          <w:t>FURTHER ASSURANCE</w:t>
        </w:r>
        <w:r w:rsidR="00196261">
          <w:rPr>
            <w:noProof/>
            <w:webHidden/>
          </w:rPr>
          <w:tab/>
        </w:r>
        <w:r w:rsidR="00196261">
          <w:rPr>
            <w:noProof/>
            <w:webHidden/>
          </w:rPr>
          <w:fldChar w:fldCharType="begin"/>
        </w:r>
        <w:r w:rsidR="00196261">
          <w:rPr>
            <w:noProof/>
            <w:webHidden/>
          </w:rPr>
          <w:instrText xml:space="preserve"> PAGEREF _Toc10046836 \h </w:instrText>
        </w:r>
        <w:r w:rsidR="00196261">
          <w:rPr>
            <w:noProof/>
            <w:webHidden/>
          </w:rPr>
        </w:r>
        <w:r w:rsidR="00196261">
          <w:rPr>
            <w:noProof/>
            <w:webHidden/>
          </w:rPr>
          <w:fldChar w:fldCharType="separate"/>
        </w:r>
        <w:r w:rsidR="00997B29">
          <w:rPr>
            <w:noProof/>
            <w:webHidden/>
          </w:rPr>
          <w:t>7</w:t>
        </w:r>
        <w:r w:rsidR="00196261">
          <w:rPr>
            <w:noProof/>
            <w:webHidden/>
          </w:rPr>
          <w:fldChar w:fldCharType="end"/>
        </w:r>
      </w:hyperlink>
    </w:p>
    <w:p w14:paraId="2B7F259D" w14:textId="2E2A6660" w:rsidR="00196261" w:rsidRDefault="004877D0">
      <w:pPr>
        <w:pStyle w:val="TOC1"/>
        <w:rPr>
          <w:rFonts w:asciiTheme="minorHAnsi" w:eastAsiaTheme="minorEastAsia" w:hAnsiTheme="minorHAnsi" w:cstheme="minorBidi"/>
          <w:caps w:val="0"/>
          <w:noProof/>
          <w:sz w:val="22"/>
          <w:szCs w:val="22"/>
        </w:rPr>
      </w:pPr>
      <w:hyperlink w:anchor="_Toc10046837" w:history="1">
        <w:r w:rsidR="00196261" w:rsidRPr="00775AE2">
          <w:rPr>
            <w:rStyle w:val="Hyperlink"/>
            <w:noProof/>
          </w:rPr>
          <w:t>9.</w:t>
        </w:r>
        <w:r w:rsidR="00196261">
          <w:rPr>
            <w:rFonts w:asciiTheme="minorHAnsi" w:eastAsiaTheme="minorEastAsia" w:hAnsiTheme="minorHAnsi" w:cstheme="minorBidi"/>
            <w:caps w:val="0"/>
            <w:noProof/>
            <w:sz w:val="22"/>
            <w:szCs w:val="22"/>
          </w:rPr>
          <w:tab/>
        </w:r>
        <w:r w:rsidR="00196261" w:rsidRPr="00775AE2">
          <w:rPr>
            <w:rStyle w:val="Hyperlink"/>
            <w:noProof/>
          </w:rPr>
          <w:t>Notices</w:t>
        </w:r>
        <w:r w:rsidR="00196261">
          <w:rPr>
            <w:noProof/>
            <w:webHidden/>
          </w:rPr>
          <w:tab/>
        </w:r>
        <w:r w:rsidR="00196261">
          <w:rPr>
            <w:noProof/>
            <w:webHidden/>
          </w:rPr>
          <w:fldChar w:fldCharType="begin"/>
        </w:r>
        <w:r w:rsidR="00196261">
          <w:rPr>
            <w:noProof/>
            <w:webHidden/>
          </w:rPr>
          <w:instrText xml:space="preserve"> PAGEREF _Toc10046837 \h </w:instrText>
        </w:r>
        <w:r w:rsidR="00196261">
          <w:rPr>
            <w:noProof/>
            <w:webHidden/>
          </w:rPr>
        </w:r>
        <w:r w:rsidR="00196261">
          <w:rPr>
            <w:noProof/>
            <w:webHidden/>
          </w:rPr>
          <w:fldChar w:fldCharType="separate"/>
        </w:r>
        <w:r w:rsidR="00997B29">
          <w:rPr>
            <w:noProof/>
            <w:webHidden/>
          </w:rPr>
          <w:t>7</w:t>
        </w:r>
        <w:r w:rsidR="00196261">
          <w:rPr>
            <w:noProof/>
            <w:webHidden/>
          </w:rPr>
          <w:fldChar w:fldCharType="end"/>
        </w:r>
      </w:hyperlink>
    </w:p>
    <w:p w14:paraId="47D2C5D0" w14:textId="251185B7" w:rsidR="00196261" w:rsidRDefault="004877D0">
      <w:pPr>
        <w:pStyle w:val="TOC1"/>
        <w:rPr>
          <w:rFonts w:asciiTheme="minorHAnsi" w:eastAsiaTheme="minorEastAsia" w:hAnsiTheme="minorHAnsi" w:cstheme="minorBidi"/>
          <w:caps w:val="0"/>
          <w:noProof/>
          <w:sz w:val="22"/>
          <w:szCs w:val="22"/>
        </w:rPr>
      </w:pPr>
      <w:hyperlink w:anchor="_Toc10046838" w:history="1">
        <w:r w:rsidR="00196261" w:rsidRPr="00775AE2">
          <w:rPr>
            <w:rStyle w:val="Hyperlink"/>
            <w:noProof/>
          </w:rPr>
          <w:t>10.</w:t>
        </w:r>
        <w:r w:rsidR="00196261">
          <w:rPr>
            <w:rFonts w:asciiTheme="minorHAnsi" w:eastAsiaTheme="minorEastAsia" w:hAnsiTheme="minorHAnsi" w:cstheme="minorBidi"/>
            <w:caps w:val="0"/>
            <w:noProof/>
            <w:sz w:val="22"/>
            <w:szCs w:val="22"/>
          </w:rPr>
          <w:tab/>
        </w:r>
        <w:r w:rsidR="00196261" w:rsidRPr="00775AE2">
          <w:rPr>
            <w:rStyle w:val="Hyperlink"/>
            <w:noProof/>
          </w:rPr>
          <w:t>GOVERNING LAW</w:t>
        </w:r>
        <w:r w:rsidR="00196261">
          <w:rPr>
            <w:noProof/>
            <w:webHidden/>
          </w:rPr>
          <w:tab/>
        </w:r>
        <w:r w:rsidR="00196261">
          <w:rPr>
            <w:noProof/>
            <w:webHidden/>
          </w:rPr>
          <w:fldChar w:fldCharType="begin"/>
        </w:r>
        <w:r w:rsidR="00196261">
          <w:rPr>
            <w:noProof/>
            <w:webHidden/>
          </w:rPr>
          <w:instrText xml:space="preserve"> PAGEREF _Toc10046838 \h </w:instrText>
        </w:r>
        <w:r w:rsidR="00196261">
          <w:rPr>
            <w:noProof/>
            <w:webHidden/>
          </w:rPr>
        </w:r>
        <w:r w:rsidR="00196261">
          <w:rPr>
            <w:noProof/>
            <w:webHidden/>
          </w:rPr>
          <w:fldChar w:fldCharType="separate"/>
        </w:r>
        <w:r w:rsidR="00997B29">
          <w:rPr>
            <w:noProof/>
            <w:webHidden/>
          </w:rPr>
          <w:t>8</w:t>
        </w:r>
        <w:r w:rsidR="00196261">
          <w:rPr>
            <w:noProof/>
            <w:webHidden/>
          </w:rPr>
          <w:fldChar w:fldCharType="end"/>
        </w:r>
      </w:hyperlink>
    </w:p>
    <w:p w14:paraId="7BFB84DD" w14:textId="35CF3075" w:rsidR="00196261" w:rsidRDefault="004877D0">
      <w:pPr>
        <w:pStyle w:val="TOC1"/>
        <w:rPr>
          <w:rFonts w:asciiTheme="minorHAnsi" w:eastAsiaTheme="minorEastAsia" w:hAnsiTheme="minorHAnsi" w:cstheme="minorBidi"/>
          <w:caps w:val="0"/>
          <w:noProof/>
          <w:sz w:val="22"/>
          <w:szCs w:val="22"/>
        </w:rPr>
      </w:pPr>
      <w:hyperlink w:anchor="_Toc10046839" w:history="1">
        <w:r w:rsidR="00196261" w:rsidRPr="00775AE2">
          <w:rPr>
            <w:rStyle w:val="Hyperlink"/>
            <w:noProof/>
          </w:rPr>
          <w:t>11.</w:t>
        </w:r>
        <w:r w:rsidR="00196261">
          <w:rPr>
            <w:rFonts w:asciiTheme="minorHAnsi" w:eastAsiaTheme="minorEastAsia" w:hAnsiTheme="minorHAnsi" w:cstheme="minorBidi"/>
            <w:caps w:val="0"/>
            <w:noProof/>
            <w:sz w:val="22"/>
            <w:szCs w:val="22"/>
          </w:rPr>
          <w:tab/>
        </w:r>
        <w:r w:rsidR="00196261" w:rsidRPr="00775AE2">
          <w:rPr>
            <w:rStyle w:val="Hyperlink"/>
            <w:noProof/>
          </w:rPr>
          <w:t>Enforcement</w:t>
        </w:r>
        <w:r w:rsidR="00196261">
          <w:rPr>
            <w:noProof/>
            <w:webHidden/>
          </w:rPr>
          <w:tab/>
        </w:r>
        <w:r w:rsidR="00196261">
          <w:rPr>
            <w:noProof/>
            <w:webHidden/>
          </w:rPr>
          <w:fldChar w:fldCharType="begin"/>
        </w:r>
        <w:r w:rsidR="00196261">
          <w:rPr>
            <w:noProof/>
            <w:webHidden/>
          </w:rPr>
          <w:instrText xml:space="preserve"> PAGEREF _Toc10046839 \h </w:instrText>
        </w:r>
        <w:r w:rsidR="00196261">
          <w:rPr>
            <w:noProof/>
            <w:webHidden/>
          </w:rPr>
        </w:r>
        <w:r w:rsidR="00196261">
          <w:rPr>
            <w:noProof/>
            <w:webHidden/>
          </w:rPr>
          <w:fldChar w:fldCharType="separate"/>
        </w:r>
        <w:r w:rsidR="00997B29">
          <w:rPr>
            <w:noProof/>
            <w:webHidden/>
          </w:rPr>
          <w:t>8</w:t>
        </w:r>
        <w:r w:rsidR="00196261">
          <w:rPr>
            <w:noProof/>
            <w:webHidden/>
          </w:rPr>
          <w:fldChar w:fldCharType="end"/>
        </w:r>
      </w:hyperlink>
    </w:p>
    <w:p w14:paraId="7B251D59" w14:textId="7B624771" w:rsidR="00196261" w:rsidRDefault="004877D0">
      <w:pPr>
        <w:pStyle w:val="TOC1"/>
        <w:rPr>
          <w:rFonts w:asciiTheme="minorHAnsi" w:eastAsiaTheme="minorEastAsia" w:hAnsiTheme="minorHAnsi" w:cstheme="minorBidi"/>
          <w:caps w:val="0"/>
          <w:noProof/>
          <w:sz w:val="22"/>
          <w:szCs w:val="22"/>
        </w:rPr>
      </w:pPr>
      <w:hyperlink w:anchor="_Toc10046840" w:history="1">
        <w:r w:rsidR="00196261" w:rsidRPr="00775AE2">
          <w:rPr>
            <w:rStyle w:val="Hyperlink"/>
            <w:noProof/>
          </w:rPr>
          <w:t>12.</w:t>
        </w:r>
        <w:r w:rsidR="00196261">
          <w:rPr>
            <w:rFonts w:asciiTheme="minorHAnsi" w:eastAsiaTheme="minorEastAsia" w:hAnsiTheme="minorHAnsi" w:cstheme="minorBidi"/>
            <w:caps w:val="0"/>
            <w:noProof/>
            <w:sz w:val="22"/>
            <w:szCs w:val="22"/>
          </w:rPr>
          <w:tab/>
        </w:r>
        <w:r w:rsidR="00196261" w:rsidRPr="00775AE2">
          <w:rPr>
            <w:rStyle w:val="Hyperlink"/>
            <w:noProof/>
          </w:rPr>
          <w:t>MISCELLANEOUS</w:t>
        </w:r>
        <w:r w:rsidR="00196261">
          <w:rPr>
            <w:noProof/>
            <w:webHidden/>
          </w:rPr>
          <w:tab/>
        </w:r>
        <w:r w:rsidR="00196261">
          <w:rPr>
            <w:noProof/>
            <w:webHidden/>
          </w:rPr>
          <w:fldChar w:fldCharType="begin"/>
        </w:r>
        <w:r w:rsidR="00196261">
          <w:rPr>
            <w:noProof/>
            <w:webHidden/>
          </w:rPr>
          <w:instrText xml:space="preserve"> PAGEREF _Toc10046840 \h </w:instrText>
        </w:r>
        <w:r w:rsidR="00196261">
          <w:rPr>
            <w:noProof/>
            <w:webHidden/>
          </w:rPr>
        </w:r>
        <w:r w:rsidR="00196261">
          <w:rPr>
            <w:noProof/>
            <w:webHidden/>
          </w:rPr>
          <w:fldChar w:fldCharType="separate"/>
        </w:r>
        <w:r w:rsidR="00997B29">
          <w:rPr>
            <w:noProof/>
            <w:webHidden/>
          </w:rPr>
          <w:t>9</w:t>
        </w:r>
        <w:r w:rsidR="00196261">
          <w:rPr>
            <w:noProof/>
            <w:webHidden/>
          </w:rPr>
          <w:fldChar w:fldCharType="end"/>
        </w:r>
      </w:hyperlink>
    </w:p>
    <w:p w14:paraId="7FF43821" w14:textId="3C459776" w:rsidR="006D7893" w:rsidRDefault="006D7893">
      <w:pPr>
        <w:tabs>
          <w:tab w:val="clear" w:pos="709"/>
          <w:tab w:val="clear" w:pos="1559"/>
          <w:tab w:val="clear" w:pos="2268"/>
          <w:tab w:val="clear" w:pos="2977"/>
          <w:tab w:val="clear" w:pos="3686"/>
          <w:tab w:val="clear" w:pos="4394"/>
          <w:tab w:val="clear" w:pos="8789"/>
        </w:tabs>
        <w:jc w:val="left"/>
        <w:rPr>
          <w:b/>
        </w:rPr>
      </w:pPr>
      <w:r>
        <w:rPr>
          <w:b/>
        </w:rPr>
        <w:fldChar w:fldCharType="end"/>
      </w:r>
      <w:r>
        <w:rPr>
          <w:b/>
        </w:rPr>
        <w:br w:type="page"/>
      </w:r>
    </w:p>
    <w:p w14:paraId="761972F5" w14:textId="17DFC264" w:rsidR="0099251C" w:rsidRPr="00E03E6F" w:rsidRDefault="0099251C" w:rsidP="00DF4B18">
      <w:pPr>
        <w:pStyle w:val="BodyText"/>
        <w:widowControl w:val="0"/>
      </w:pPr>
      <w:r w:rsidRPr="00E03E6F">
        <w:rPr>
          <w:b/>
        </w:rPr>
        <w:lastRenderedPageBreak/>
        <w:t xml:space="preserve">THIS ASSIGNMENT AGREEMENT </w:t>
      </w:r>
      <w:r w:rsidRPr="00E03E6F">
        <w:t xml:space="preserve">(the </w:t>
      </w:r>
      <w:r w:rsidRPr="00E03E6F">
        <w:rPr>
          <w:b/>
        </w:rPr>
        <w:t>"Agreement"</w:t>
      </w:r>
      <w:r w:rsidRPr="00E03E6F">
        <w:t>) is dated</w:t>
      </w:r>
      <w:r w:rsidR="00CB7EB1">
        <w:t> </w:t>
      </w:r>
      <w:r w:rsidRPr="00E03E6F">
        <w:t>................................................</w:t>
      </w:r>
      <w:r w:rsidR="00324D4F">
        <w:t> </w:t>
      </w:r>
      <w:r w:rsidRPr="00E03E6F">
        <w:t xml:space="preserve">2019 and made </w:t>
      </w:r>
      <w:r w:rsidR="00951E49" w:rsidRPr="00951E49">
        <w:t>between</w:t>
      </w:r>
      <w:r w:rsidRPr="00E03E6F">
        <w:t>:</w:t>
      </w:r>
    </w:p>
    <w:p w14:paraId="495C082E" w14:textId="3F4D5813" w:rsidR="0099251C" w:rsidRPr="00E03E6F" w:rsidRDefault="0099251C" w:rsidP="00DF4B18">
      <w:pPr>
        <w:pStyle w:val="NumericBrackets"/>
        <w:widowControl w:val="0"/>
      </w:pPr>
      <w:r w:rsidRPr="00E03E6F">
        <w:rPr>
          <w:b/>
        </w:rPr>
        <w:t>[</w:t>
      </w:r>
      <w:r w:rsidRPr="00E03E6F">
        <w:rPr>
          <w:b/>
          <w:i/>
          <w:highlight w:val="yellow"/>
        </w:rPr>
        <w:t>COMPANY NAME</w:t>
      </w:r>
      <w:r w:rsidRPr="00E03E6F">
        <w:rPr>
          <w:b/>
        </w:rPr>
        <w:t>]</w:t>
      </w:r>
      <w:r w:rsidRPr="00E03E6F">
        <w:t>,</w:t>
      </w:r>
      <w:r w:rsidRPr="00E03E6F">
        <w:rPr>
          <w:b/>
        </w:rPr>
        <w:t xml:space="preserve"> </w:t>
      </w:r>
      <w:r w:rsidR="00E87056" w:rsidRPr="00E87056">
        <w:t>[</w:t>
      </w:r>
      <w:r w:rsidRPr="00E03E6F">
        <w:t>a company incorporated under the laws of [</w:t>
      </w:r>
      <w:r w:rsidRPr="00E03E6F">
        <w:rPr>
          <w:i/>
          <w:highlight w:val="yellow"/>
        </w:rPr>
        <w:t>jurisdiction</w:t>
      </w:r>
      <w:r w:rsidRPr="00E03E6F">
        <w:t>] under registration number [</w:t>
      </w:r>
      <w:r w:rsidRPr="00E03E6F">
        <w:rPr>
          <w:i/>
          <w:highlight w:val="yellow"/>
        </w:rPr>
        <w:t>number</w:t>
      </w:r>
      <w:r w:rsidRPr="00E03E6F">
        <w:t>] with its registered office at [</w:t>
      </w:r>
      <w:r w:rsidRPr="00E03E6F">
        <w:rPr>
          <w:i/>
          <w:highlight w:val="yellow"/>
        </w:rPr>
        <w:t>address</w:t>
      </w:r>
      <w:r w:rsidRPr="00E03E6F">
        <w:t xml:space="preserve">] (the </w:t>
      </w:r>
      <w:r w:rsidRPr="00E03E6F">
        <w:rPr>
          <w:b/>
        </w:rPr>
        <w:t>"Assignee"</w:t>
      </w:r>
      <w:r w:rsidRPr="00E03E6F">
        <w:t>)</w:t>
      </w:r>
      <w:r w:rsidR="00E87056">
        <w:t xml:space="preserve">] </w:t>
      </w:r>
      <w:r w:rsidR="00F63C36" w:rsidRPr="00F63C36">
        <w:rPr>
          <w:b/>
          <w:i/>
        </w:rPr>
        <w:t>OR</w:t>
      </w:r>
      <w:r w:rsidR="00E87056">
        <w:t xml:space="preserve"> [[a limited liability company]/[a joint stock company]/[a public joint stock company] organised and existing under the laws of the Russian Federation under main state registration number [</w:t>
      </w:r>
      <w:r w:rsidR="00E87056" w:rsidRPr="00E87056">
        <w:rPr>
          <w:i/>
          <w:highlight w:val="yellow"/>
        </w:rPr>
        <w:t>ORGN</w:t>
      </w:r>
      <w:r w:rsidR="00E87056">
        <w:t>], located at: [</w:t>
      </w:r>
      <w:r w:rsidR="00E87056" w:rsidRPr="00E87056">
        <w:rPr>
          <w:i/>
          <w:highlight w:val="yellow"/>
        </w:rPr>
        <w:t>address</w:t>
      </w:r>
      <w:r w:rsidR="00E87056">
        <w:t>]]</w:t>
      </w:r>
      <w:r w:rsidRPr="00E03E6F">
        <w:t>; and</w:t>
      </w:r>
    </w:p>
    <w:p w14:paraId="6AB2AB31" w14:textId="77777777" w:rsidR="0099251C" w:rsidRPr="00E03E6F" w:rsidRDefault="0099251C" w:rsidP="00DF4B18">
      <w:pPr>
        <w:pStyle w:val="NumericBrackets"/>
        <w:widowControl w:val="0"/>
      </w:pPr>
      <w:r w:rsidRPr="00E03E6F">
        <w:rPr>
          <w:rFonts w:eastAsia="Batang" w:cs="Arial"/>
          <w:b/>
          <w:bCs/>
          <w:lang w:eastAsia="en-GB"/>
        </w:rPr>
        <w:t>SBERBANK OF RUSSIA</w:t>
      </w:r>
      <w:r w:rsidRPr="00E03E6F">
        <w:rPr>
          <w:rFonts w:eastAsia="Batang" w:cs="Arial"/>
          <w:lang w:eastAsia="en-GB"/>
        </w:rPr>
        <w:t xml:space="preserve">, a banking institution organised and existing under the laws of the Russian Federation registered with the Central Bank of the Russian Federation under number 1481, located at: </w:t>
      </w:r>
      <w:proofErr w:type="spellStart"/>
      <w:r w:rsidRPr="00E03E6F">
        <w:rPr>
          <w:rFonts w:eastAsia="Batang" w:cs="Arial"/>
          <w:lang w:eastAsia="en-GB"/>
        </w:rPr>
        <w:t>ulitsa</w:t>
      </w:r>
      <w:proofErr w:type="spellEnd"/>
      <w:r w:rsidRPr="00E03E6F">
        <w:rPr>
          <w:rFonts w:eastAsia="Batang" w:cs="Arial"/>
          <w:lang w:eastAsia="en-GB"/>
        </w:rPr>
        <w:t xml:space="preserve"> </w:t>
      </w:r>
      <w:proofErr w:type="spellStart"/>
      <w:r w:rsidRPr="00E03E6F">
        <w:rPr>
          <w:rFonts w:eastAsia="Batang" w:cs="Arial"/>
          <w:lang w:eastAsia="en-GB"/>
        </w:rPr>
        <w:t>Vavilova</w:t>
      </w:r>
      <w:proofErr w:type="spellEnd"/>
      <w:r w:rsidRPr="00E03E6F">
        <w:rPr>
          <w:rFonts w:eastAsia="Batang" w:cs="Arial"/>
          <w:lang w:eastAsia="en-GB"/>
        </w:rPr>
        <w:t xml:space="preserve">, 19, 117997, Moscow, Russian Federation, main state registration number – 1027700132195 (the </w:t>
      </w:r>
      <w:r w:rsidRPr="00E03E6F">
        <w:rPr>
          <w:rFonts w:eastAsia="Batang" w:cs="Arial"/>
          <w:b/>
          <w:lang w:eastAsia="en-GB"/>
        </w:rPr>
        <w:t>"Assignor"</w:t>
      </w:r>
      <w:r w:rsidRPr="00E03E6F">
        <w:rPr>
          <w:rFonts w:eastAsia="Batang" w:cs="Arial"/>
          <w:lang w:eastAsia="en-GB"/>
        </w:rPr>
        <w:t>)</w:t>
      </w:r>
      <w:r w:rsidRPr="00E03E6F">
        <w:t>.</w:t>
      </w:r>
    </w:p>
    <w:p w14:paraId="635E78E0" w14:textId="77777777" w:rsidR="0099251C" w:rsidRPr="00E03E6F" w:rsidRDefault="0099251C" w:rsidP="00DF4B18">
      <w:pPr>
        <w:pStyle w:val="BodyText"/>
        <w:widowControl w:val="0"/>
        <w:rPr>
          <w:b/>
        </w:rPr>
      </w:pPr>
      <w:r w:rsidRPr="00E03E6F">
        <w:rPr>
          <w:b/>
        </w:rPr>
        <w:t>WHEREAS:</w:t>
      </w:r>
    </w:p>
    <w:p w14:paraId="3A500FCD" w14:textId="77777777" w:rsidR="0099251C" w:rsidRPr="00E03E6F" w:rsidRDefault="0099251C" w:rsidP="00DF4B18">
      <w:pPr>
        <w:pStyle w:val="AlphaBrackets"/>
        <w:widowControl w:val="0"/>
      </w:pPr>
      <w:r w:rsidRPr="00E03E6F">
        <w:t>The Assignor has provided financing to the Borrower under the Facility Agreement.</w:t>
      </w:r>
    </w:p>
    <w:p w14:paraId="2C7B10ED" w14:textId="77777777" w:rsidR="0099251C" w:rsidRDefault="0099251C" w:rsidP="00DF4B18">
      <w:pPr>
        <w:pStyle w:val="AlphaBrackets"/>
        <w:widowControl w:val="0"/>
      </w:pPr>
      <w:r w:rsidRPr="00E03E6F">
        <w:t>Obligations of the Borrower under the Facility Agreement are secured, among other things, by the Guarantee.</w:t>
      </w:r>
    </w:p>
    <w:p w14:paraId="2807E728" w14:textId="7BC49060" w:rsidR="00A876C2" w:rsidRPr="00E03E6F" w:rsidRDefault="00A876C2" w:rsidP="00DF4B18">
      <w:pPr>
        <w:pStyle w:val="AlphaBrackets"/>
        <w:widowControl w:val="0"/>
      </w:pPr>
      <w:r>
        <w:t>The Assignor is a party to the Security Agency Agreement in capacity of senior beneficiary.</w:t>
      </w:r>
    </w:p>
    <w:p w14:paraId="60A9E5BD" w14:textId="179C0E7C" w:rsidR="0099251C" w:rsidRPr="00E03E6F" w:rsidRDefault="0099251C" w:rsidP="00222945">
      <w:pPr>
        <w:pStyle w:val="AlphaBrackets"/>
        <w:widowControl w:val="0"/>
      </w:pPr>
      <w:r w:rsidRPr="00E03E6F">
        <w:t>The Parties have entered into th</w:t>
      </w:r>
      <w:r w:rsidR="00D36881">
        <w:t>e Facility Assignment Agreement and, f</w:t>
      </w:r>
      <w:r w:rsidRPr="00E03E6F">
        <w:t>urther to the transaction</w:t>
      </w:r>
      <w:r w:rsidR="00951E49">
        <w:t>s</w:t>
      </w:r>
      <w:r w:rsidRPr="00E03E6F">
        <w:t xml:space="preserve"> contemplated by the Facility Assignment Agreement, the Assignor wishes to assign all its rights under the Guarantee</w:t>
      </w:r>
      <w:r w:rsidR="00C967EF">
        <w:t xml:space="preserve"> and the Security Agency Agreement</w:t>
      </w:r>
      <w:r w:rsidRPr="00E03E6F">
        <w:t xml:space="preserve"> to the Assignee, and the Assignee wishes to assume such rights pursuant to the terms of this Agreement.</w:t>
      </w:r>
    </w:p>
    <w:p w14:paraId="70DF6597" w14:textId="77777777" w:rsidR="0099251C" w:rsidRPr="00E03E6F" w:rsidRDefault="0099251C" w:rsidP="00DF4B18">
      <w:pPr>
        <w:pStyle w:val="BodyText"/>
        <w:widowControl w:val="0"/>
      </w:pPr>
      <w:r w:rsidRPr="00E03E6F">
        <w:rPr>
          <w:b/>
        </w:rPr>
        <w:t>IT IS AGREED</w:t>
      </w:r>
      <w:r w:rsidRPr="00E03E6F">
        <w:t xml:space="preserve"> as follows:</w:t>
      </w:r>
    </w:p>
    <w:p w14:paraId="45493B34" w14:textId="77777777" w:rsidR="0099251C" w:rsidRPr="00E03E6F" w:rsidRDefault="0099251C" w:rsidP="00DF4B18">
      <w:pPr>
        <w:pStyle w:val="Heading1"/>
        <w:keepNext w:val="0"/>
        <w:widowControl w:val="0"/>
        <w:tabs>
          <w:tab w:val="num" w:pos="709"/>
        </w:tabs>
      </w:pPr>
      <w:bookmarkStart w:id="3" w:name="_Toc523912228"/>
      <w:bookmarkStart w:id="4" w:name="_Toc10046829"/>
      <w:r w:rsidRPr="00E03E6F">
        <w:t>DEFINITIONS AND INTERPRETATION</w:t>
      </w:r>
      <w:bookmarkEnd w:id="3"/>
      <w:bookmarkEnd w:id="4"/>
    </w:p>
    <w:p w14:paraId="257122B8" w14:textId="77777777" w:rsidR="0099251C" w:rsidRPr="00E03E6F" w:rsidRDefault="0099251C" w:rsidP="00DF4B18">
      <w:pPr>
        <w:pStyle w:val="Heading2"/>
        <w:widowControl w:val="0"/>
        <w:tabs>
          <w:tab w:val="num" w:pos="709"/>
        </w:tabs>
        <w:rPr>
          <w:b/>
        </w:rPr>
      </w:pPr>
      <w:r w:rsidRPr="00E03E6F">
        <w:rPr>
          <w:b/>
        </w:rPr>
        <w:t>Definitions</w:t>
      </w:r>
    </w:p>
    <w:p w14:paraId="004DA4BF" w14:textId="08B2ECC2" w:rsidR="0099251C" w:rsidRPr="00E03E6F" w:rsidRDefault="0099251C" w:rsidP="00CC194E">
      <w:pPr>
        <w:pStyle w:val="BodyText2"/>
      </w:pPr>
      <w:r w:rsidRPr="00E03E6F">
        <w:t xml:space="preserve">In this Agreement (including </w:t>
      </w:r>
      <w:r w:rsidR="009C1C93">
        <w:t>the</w:t>
      </w:r>
      <w:r w:rsidR="004812F3">
        <w:t xml:space="preserve"> </w:t>
      </w:r>
      <w:r w:rsidR="00CC194E">
        <w:t>recitals</w:t>
      </w:r>
      <w:r w:rsidRPr="00E03E6F">
        <w:t xml:space="preserve"> above):</w:t>
      </w:r>
    </w:p>
    <w:p w14:paraId="3E865DCB" w14:textId="2D4ED1D9" w:rsidR="00C845A0" w:rsidRDefault="00C845A0" w:rsidP="00E03E6F">
      <w:pPr>
        <w:pStyle w:val="Definition"/>
        <w:rPr>
          <w:b/>
        </w:rPr>
      </w:pPr>
      <w:r>
        <w:rPr>
          <w:b/>
        </w:rPr>
        <w:t xml:space="preserve">"Assigned Agreements" </w:t>
      </w:r>
      <w:r>
        <w:t>means the Guarantee and the Security Agency Agreement.</w:t>
      </w:r>
    </w:p>
    <w:p w14:paraId="3DB5D3D5" w14:textId="77777777" w:rsidR="0099251C" w:rsidRPr="00E03E6F" w:rsidRDefault="0099251C" w:rsidP="00E03E6F">
      <w:pPr>
        <w:pStyle w:val="Definition"/>
        <w:rPr>
          <w:b/>
        </w:rPr>
      </w:pPr>
      <w:r w:rsidRPr="00E03E6F">
        <w:rPr>
          <w:b/>
        </w:rPr>
        <w:t xml:space="preserve">"Borrower" </w:t>
      </w:r>
      <w:r w:rsidRPr="00E03E6F">
        <w:t xml:space="preserve">means LLC "Central Market – Capital's Groceries", a company incorporated in the Russian Federation (with main state registration number (OGRN) 1047796477002,) and whose registered office is at Building 1, </w:t>
      </w:r>
      <w:proofErr w:type="spellStart"/>
      <w:r w:rsidRPr="00E03E6F">
        <w:t>Korobeinikov</w:t>
      </w:r>
      <w:proofErr w:type="spellEnd"/>
      <w:r w:rsidRPr="00E03E6F">
        <w:t xml:space="preserve"> Lane, Moscow, Russia.</w:t>
      </w:r>
    </w:p>
    <w:p w14:paraId="038C5ED0" w14:textId="602693C6" w:rsidR="0099251C" w:rsidRPr="00E03E6F" w:rsidRDefault="0099251C" w:rsidP="00DF4B18">
      <w:pPr>
        <w:pStyle w:val="Definition"/>
        <w:rPr>
          <w:b/>
        </w:rPr>
      </w:pPr>
      <w:r w:rsidRPr="00E03E6F">
        <w:rPr>
          <w:b/>
        </w:rPr>
        <w:t xml:space="preserve">"Consideration" </w:t>
      </w:r>
      <w:r w:rsidRPr="00E03E6F">
        <w:t>means</w:t>
      </w:r>
      <w:r w:rsidRPr="00E03E6F">
        <w:rPr>
          <w:b/>
        </w:rPr>
        <w:t xml:space="preserve"> </w:t>
      </w:r>
      <w:r w:rsidRPr="00E03E6F">
        <w:t xml:space="preserve">consideration </w:t>
      </w:r>
      <w:r w:rsidR="00AE0CBD" w:rsidRPr="00E03E6F">
        <w:t xml:space="preserve">for the assignment of the Primary Rights </w:t>
      </w:r>
      <w:r w:rsidRPr="00E03E6F">
        <w:t>payable by the Assignee to the Assignor under the Facility Assignment Agreement.</w:t>
      </w:r>
    </w:p>
    <w:p w14:paraId="3B1DF78D" w14:textId="33A645D1" w:rsidR="0099251C" w:rsidRPr="00E03E6F" w:rsidRDefault="0099251C" w:rsidP="00DF4B18">
      <w:pPr>
        <w:pStyle w:val="Definition"/>
        <w:rPr>
          <w:b/>
        </w:rPr>
      </w:pPr>
      <w:r w:rsidRPr="00E03E6F">
        <w:rPr>
          <w:b/>
        </w:rPr>
        <w:t xml:space="preserve">"Effective Date" </w:t>
      </w:r>
      <w:r w:rsidRPr="00E03E6F">
        <w:t xml:space="preserve">means the date on which the </w:t>
      </w:r>
      <w:r w:rsidR="008D40D7">
        <w:t xml:space="preserve">assignment of the </w:t>
      </w:r>
      <w:r w:rsidRPr="00E03E6F">
        <w:t xml:space="preserve">Primary </w:t>
      </w:r>
      <w:r w:rsidR="008D40D7">
        <w:t>Rights to</w:t>
      </w:r>
      <w:r w:rsidRPr="00E03E6F">
        <w:t xml:space="preserve"> the Assignee</w:t>
      </w:r>
      <w:r w:rsidR="008D40D7">
        <w:t xml:space="preserve"> becomes effective, as determined</w:t>
      </w:r>
      <w:r w:rsidRPr="00E03E6F">
        <w:t xml:space="preserve"> pursuant to the Facility Assignment Agreement.</w:t>
      </w:r>
    </w:p>
    <w:p w14:paraId="07AEB996" w14:textId="5FD60E4F" w:rsidR="0099251C" w:rsidRPr="00E03E6F" w:rsidRDefault="0099251C" w:rsidP="00DF4B18">
      <w:pPr>
        <w:pStyle w:val="Definition"/>
      </w:pPr>
      <w:r w:rsidRPr="0099251C">
        <w:rPr>
          <w:b/>
        </w:rPr>
        <w:t>"</w:t>
      </w:r>
      <w:r w:rsidRPr="00E03E6F">
        <w:rPr>
          <w:b/>
        </w:rPr>
        <w:t>Facility</w:t>
      </w:r>
      <w:r w:rsidRPr="0099251C">
        <w:rPr>
          <w:b/>
        </w:rPr>
        <w:t xml:space="preserve"> </w:t>
      </w:r>
      <w:r w:rsidRPr="00E03E6F">
        <w:rPr>
          <w:b/>
        </w:rPr>
        <w:t>Agreement</w:t>
      </w:r>
      <w:r w:rsidRPr="0099251C">
        <w:rPr>
          <w:b/>
        </w:rPr>
        <w:t>"</w:t>
      </w:r>
      <w:r w:rsidRPr="0099251C">
        <w:t xml:space="preserve"> </w:t>
      </w:r>
      <w:r w:rsidRPr="00E03E6F">
        <w:t>means</w:t>
      </w:r>
      <w:r w:rsidRPr="0099251C">
        <w:t xml:space="preserve"> </w:t>
      </w:r>
      <w:r w:rsidRPr="00E03E6F">
        <w:t>a</w:t>
      </w:r>
      <w:r w:rsidRPr="0099251C">
        <w:t xml:space="preserve"> </w:t>
      </w:r>
      <w:r w:rsidRPr="00E03E6F">
        <w:t>facility</w:t>
      </w:r>
      <w:r w:rsidRPr="0099251C">
        <w:t xml:space="preserve"> </w:t>
      </w:r>
      <w:r w:rsidRPr="00E03E6F">
        <w:t>agreement</w:t>
      </w:r>
      <w:r w:rsidRPr="0099251C">
        <w:t xml:space="preserve"> </w:t>
      </w:r>
      <w:r w:rsidRPr="00E03E6F">
        <w:t>between</w:t>
      </w:r>
      <w:r w:rsidRPr="0099251C">
        <w:t xml:space="preserve"> </w:t>
      </w:r>
      <w:r w:rsidRPr="00E03E6F">
        <w:t>the</w:t>
      </w:r>
      <w:r w:rsidRPr="0099251C">
        <w:t xml:space="preserve"> </w:t>
      </w:r>
      <w:r w:rsidRPr="00E03E6F">
        <w:t>Borrower</w:t>
      </w:r>
      <w:r w:rsidRPr="0099251C">
        <w:t xml:space="preserve"> </w:t>
      </w:r>
      <w:r w:rsidRPr="00E03E6F">
        <w:t>and</w:t>
      </w:r>
      <w:r w:rsidRPr="0099251C">
        <w:t xml:space="preserve"> </w:t>
      </w:r>
      <w:r w:rsidRPr="00E03E6F">
        <w:t>the</w:t>
      </w:r>
      <w:r w:rsidRPr="0099251C">
        <w:t xml:space="preserve"> </w:t>
      </w:r>
      <w:r w:rsidR="00A63F6B">
        <w:t>Assignor (as lender)</w:t>
      </w:r>
      <w:r w:rsidRPr="0099251C">
        <w:t xml:space="preserve"> </w:t>
      </w:r>
      <w:r w:rsidRPr="00E03E6F">
        <w:t>dated</w:t>
      </w:r>
      <w:r w:rsidRPr="0099251C">
        <w:t xml:space="preserve"> 30 </w:t>
      </w:r>
      <w:r w:rsidRPr="00E03E6F">
        <w:t>June</w:t>
      </w:r>
      <w:r w:rsidRPr="0099251C">
        <w:t xml:space="preserve"> 2011 (</w:t>
      </w:r>
      <w:r w:rsidRPr="00E03E6F">
        <w:t>as</w:t>
      </w:r>
      <w:r w:rsidRPr="0099251C">
        <w:t xml:space="preserve"> </w:t>
      </w:r>
      <w:r w:rsidRPr="00E03E6F">
        <w:t>amended</w:t>
      </w:r>
      <w:r w:rsidRPr="0099251C">
        <w:t xml:space="preserve"> </w:t>
      </w:r>
      <w:r w:rsidRPr="00E03E6F">
        <w:t>from time to time).</w:t>
      </w:r>
    </w:p>
    <w:p w14:paraId="55126F68" w14:textId="65E1D72C" w:rsidR="0099251C" w:rsidRPr="00E03E6F" w:rsidRDefault="0099251C" w:rsidP="00DF4B18">
      <w:pPr>
        <w:pStyle w:val="Definition"/>
      </w:pPr>
      <w:r w:rsidRPr="00E03E6F">
        <w:rPr>
          <w:b/>
        </w:rPr>
        <w:t xml:space="preserve">"Facility Assignment Agreement" </w:t>
      </w:r>
      <w:r w:rsidRPr="00E03E6F">
        <w:t xml:space="preserve">means an assignment agreement entered into on or about the date of this Agreement </w:t>
      </w:r>
      <w:r w:rsidR="00121B77">
        <w:t xml:space="preserve">between the Assignee and the Assignor </w:t>
      </w:r>
      <w:r w:rsidRPr="00E03E6F">
        <w:t>with respect to assignment to the Assignee of all rights of the Assignor under the Facility Agreement.</w:t>
      </w:r>
    </w:p>
    <w:p w14:paraId="3F48C04C" w14:textId="6DE528BA" w:rsidR="0099251C" w:rsidRDefault="0099251C" w:rsidP="00DF4B18">
      <w:pPr>
        <w:pStyle w:val="Definition"/>
      </w:pPr>
      <w:r w:rsidRPr="00E03E6F">
        <w:rPr>
          <w:b/>
        </w:rPr>
        <w:t>"Guarantee"</w:t>
      </w:r>
      <w:r w:rsidRPr="00E03E6F">
        <w:t xml:space="preserve"> means a deed of guarantee and indemnity dated 19 September 2016 entered into between the Assignor (as beneficiary) and</w:t>
      </w:r>
      <w:r w:rsidR="00CC49D3">
        <w:t xml:space="preserve"> the</w:t>
      </w:r>
      <w:r w:rsidRPr="00E03E6F">
        <w:t xml:space="preserve"> </w:t>
      </w:r>
      <w:r w:rsidR="00E455F8">
        <w:t>Guarantor</w:t>
      </w:r>
      <w:r w:rsidR="008D40D7">
        <w:t xml:space="preserve"> (as guarantor)</w:t>
      </w:r>
      <w:r w:rsidRPr="00E03E6F">
        <w:t>.</w:t>
      </w:r>
    </w:p>
    <w:p w14:paraId="6F1B042E" w14:textId="0CE818B6" w:rsidR="00E455F8" w:rsidRPr="00E03E6F" w:rsidRDefault="00E455F8" w:rsidP="00E455F8">
      <w:pPr>
        <w:pStyle w:val="Definition"/>
      </w:pPr>
      <w:r>
        <w:rPr>
          <w:b/>
        </w:rPr>
        <w:t xml:space="preserve">"Guarantor" </w:t>
      </w:r>
      <w:r w:rsidRPr="00E455F8">
        <w:t>means</w:t>
      </w:r>
      <w:r>
        <w:t xml:space="preserve"> </w:t>
      </w:r>
      <w:r w:rsidR="00931AE5">
        <w:t xml:space="preserve">Horizons Investing Ltd, </w:t>
      </w:r>
      <w:r w:rsidRPr="00E455F8">
        <w:t xml:space="preserve">a company incorporated in the British Virgin Islands with its registered office is at </w:t>
      </w:r>
      <w:proofErr w:type="spellStart"/>
      <w:r w:rsidRPr="00E455F8">
        <w:t>Wickhams</w:t>
      </w:r>
      <w:proofErr w:type="spellEnd"/>
      <w:r w:rsidRPr="00E455F8">
        <w:t xml:space="preserve"> Cay 1, </w:t>
      </w:r>
      <w:proofErr w:type="spellStart"/>
      <w:r w:rsidRPr="00E455F8">
        <w:t>Vanterpool</w:t>
      </w:r>
      <w:proofErr w:type="spellEnd"/>
      <w:r w:rsidRPr="00E455F8">
        <w:t xml:space="preserve"> Plaza, 2nd floor, Road Town, </w:t>
      </w:r>
      <w:r w:rsidR="00931AE5">
        <w:t>Tortola, British Virgin Islands</w:t>
      </w:r>
      <w:r>
        <w:t>.</w:t>
      </w:r>
    </w:p>
    <w:p w14:paraId="65060371" w14:textId="3C331625" w:rsidR="0099251C" w:rsidRPr="00E03E6F" w:rsidRDefault="0099251C" w:rsidP="00DF4B18">
      <w:pPr>
        <w:pStyle w:val="Definition"/>
      </w:pPr>
      <w:r w:rsidRPr="00E03E6F">
        <w:rPr>
          <w:b/>
        </w:rPr>
        <w:t>"</w:t>
      </w:r>
      <w:r w:rsidR="00855A03">
        <w:rPr>
          <w:b/>
        </w:rPr>
        <w:t>Party</w:t>
      </w:r>
      <w:r w:rsidRPr="00E03E6F">
        <w:rPr>
          <w:b/>
        </w:rPr>
        <w:t xml:space="preserve">" </w:t>
      </w:r>
      <w:r w:rsidRPr="00E03E6F">
        <w:t xml:space="preserve">means </w:t>
      </w:r>
      <w:r w:rsidR="00855A03">
        <w:t>a</w:t>
      </w:r>
      <w:r w:rsidRPr="00E03E6F">
        <w:t xml:space="preserve"> </w:t>
      </w:r>
      <w:r w:rsidR="00855A03">
        <w:t>party</w:t>
      </w:r>
      <w:r w:rsidRPr="00E03E6F">
        <w:t xml:space="preserve"> to this Agreement.</w:t>
      </w:r>
    </w:p>
    <w:p w14:paraId="32BEEC1B" w14:textId="77777777" w:rsidR="0099251C" w:rsidRDefault="0099251C" w:rsidP="00DF4B18">
      <w:pPr>
        <w:pStyle w:val="Definition"/>
      </w:pPr>
      <w:r w:rsidRPr="00E03E6F">
        <w:rPr>
          <w:b/>
        </w:rPr>
        <w:t xml:space="preserve">"Primary Rights" </w:t>
      </w:r>
      <w:r w:rsidRPr="00E03E6F">
        <w:t>means all rights of the Assignor under the Facility Agreement which are assigned pursuant to the Facility Assignment Agreement.</w:t>
      </w:r>
    </w:p>
    <w:p w14:paraId="0B596C37" w14:textId="2B05B7DA" w:rsidR="00DC761D" w:rsidRPr="00DC761D" w:rsidRDefault="00DC761D" w:rsidP="00DC761D">
      <w:pPr>
        <w:pStyle w:val="Definition"/>
      </w:pPr>
      <w:r w:rsidRPr="00DC761D">
        <w:rPr>
          <w:b/>
        </w:rPr>
        <w:lastRenderedPageBreak/>
        <w:t>"SBIL"</w:t>
      </w:r>
      <w:r>
        <w:rPr>
          <w:b/>
        </w:rPr>
        <w:t xml:space="preserve"> </w:t>
      </w:r>
      <w:r w:rsidRPr="00DC761D">
        <w:t>means</w:t>
      </w:r>
      <w:r>
        <w:t xml:space="preserve"> </w:t>
      </w:r>
      <w:proofErr w:type="spellStart"/>
      <w:r w:rsidRPr="00DC761D">
        <w:t>Sberbank</w:t>
      </w:r>
      <w:proofErr w:type="spellEnd"/>
      <w:r w:rsidRPr="00DC761D">
        <w:t xml:space="preserve"> Investments Limited</w:t>
      </w:r>
      <w:r>
        <w:t xml:space="preserve">, a limited liability company incorporated in the Republic of Cyprus with registration number HE 293417 and registered address at: </w:t>
      </w:r>
      <w:proofErr w:type="spellStart"/>
      <w:r w:rsidRPr="00DC761D">
        <w:t>Poseidonos</w:t>
      </w:r>
      <w:proofErr w:type="spellEnd"/>
      <w:r w:rsidRPr="00DC761D">
        <w:t xml:space="preserve"> 1, LEDRA BUSINESS CENTRE, </w:t>
      </w:r>
      <w:proofErr w:type="spellStart"/>
      <w:r w:rsidRPr="00DC761D">
        <w:t>Egkomi</w:t>
      </w:r>
      <w:proofErr w:type="spellEnd"/>
      <w:r w:rsidRPr="00DC761D">
        <w:t>, 2406 Nicosia, Cyprus</w:t>
      </w:r>
      <w:r>
        <w:t>.</w:t>
      </w:r>
    </w:p>
    <w:p w14:paraId="141EBE00" w14:textId="377ECA42" w:rsidR="00C967EF" w:rsidRPr="00E03E6F" w:rsidRDefault="00C967EF" w:rsidP="00C967EF">
      <w:pPr>
        <w:pStyle w:val="Definition"/>
      </w:pPr>
      <w:r>
        <w:rPr>
          <w:b/>
        </w:rPr>
        <w:t xml:space="preserve">"Security Agency Agreement" </w:t>
      </w:r>
      <w:r>
        <w:t xml:space="preserve">means </w:t>
      </w:r>
      <w:r w:rsidRPr="00C967EF">
        <w:t xml:space="preserve">a security sharing and agency deed dated 19 September 2016 entered into between </w:t>
      </w:r>
      <w:r>
        <w:t>the Assignor</w:t>
      </w:r>
      <w:r w:rsidRPr="00C967EF">
        <w:t xml:space="preserve"> (as senior beneficiary), </w:t>
      </w:r>
      <w:r>
        <w:t>SBIL</w:t>
      </w:r>
      <w:r w:rsidRPr="00C967EF">
        <w:t xml:space="preserve"> (as junior beneficiary), </w:t>
      </w:r>
      <w:r>
        <w:t xml:space="preserve">the Guarantor </w:t>
      </w:r>
      <w:r w:rsidRPr="00C967EF">
        <w:t xml:space="preserve">(as security provider) and </w:t>
      </w:r>
      <w:r>
        <w:t>SBIL</w:t>
      </w:r>
      <w:r w:rsidR="00321719">
        <w:t xml:space="preserve"> </w:t>
      </w:r>
      <w:r w:rsidRPr="00C967EF">
        <w:t>(as security agent)</w:t>
      </w:r>
      <w:r>
        <w:t>.</w:t>
      </w:r>
    </w:p>
    <w:p w14:paraId="61748A6B" w14:textId="616760F5" w:rsidR="0099251C" w:rsidRPr="00E03E6F" w:rsidRDefault="00D97B4E" w:rsidP="00DF4B18">
      <w:pPr>
        <w:pStyle w:val="Heading2"/>
        <w:tabs>
          <w:tab w:val="num" w:pos="709"/>
        </w:tabs>
        <w:rPr>
          <w:b/>
        </w:rPr>
      </w:pPr>
      <w:r>
        <w:rPr>
          <w:b/>
        </w:rPr>
        <w:t>Construction</w:t>
      </w:r>
    </w:p>
    <w:p w14:paraId="03544615" w14:textId="77777777" w:rsidR="00D97B4E" w:rsidRPr="00D97B4E" w:rsidRDefault="00D97B4E" w:rsidP="00D97B4E">
      <w:pPr>
        <w:numPr>
          <w:ilvl w:val="2"/>
          <w:numId w:val="1"/>
        </w:numPr>
        <w:tabs>
          <w:tab w:val="clear" w:pos="709"/>
          <w:tab w:val="clear" w:pos="2977"/>
          <w:tab w:val="left" w:pos="1559"/>
          <w:tab w:val="num" w:pos="1701"/>
        </w:tabs>
        <w:spacing w:before="200" w:after="100"/>
        <w:ind w:left="1560" w:hanging="851"/>
        <w:outlineLvl w:val="2"/>
      </w:pPr>
      <w:r w:rsidRPr="00D97B4E">
        <w:t>Unless a contrary indication appears, any reference in this Agreement to:</w:t>
      </w:r>
    </w:p>
    <w:p w14:paraId="53114575" w14:textId="381D90C1" w:rsidR="00D97B4E" w:rsidRPr="00D97B4E" w:rsidRDefault="00D97B4E" w:rsidP="00D97B4E">
      <w:pPr>
        <w:numPr>
          <w:ilvl w:val="3"/>
          <w:numId w:val="1"/>
        </w:numPr>
        <w:tabs>
          <w:tab w:val="clear" w:pos="709"/>
          <w:tab w:val="clear" w:pos="1559"/>
          <w:tab w:val="clear" w:pos="2268"/>
        </w:tabs>
        <w:spacing w:before="200" w:after="100"/>
        <w:outlineLvl w:val="3"/>
      </w:pPr>
      <w:r>
        <w:t>any</w:t>
      </w:r>
      <w:r w:rsidRPr="00D97B4E">
        <w:t xml:space="preserve"> </w:t>
      </w:r>
      <w:r w:rsidRPr="00D97B4E">
        <w:rPr>
          <w:b/>
        </w:rPr>
        <w:t>"</w:t>
      </w:r>
      <w:r>
        <w:rPr>
          <w:b/>
        </w:rPr>
        <w:t>Party</w:t>
      </w:r>
      <w:r w:rsidRPr="00D97B4E">
        <w:rPr>
          <w:b/>
        </w:rPr>
        <w:t>"</w:t>
      </w:r>
      <w:r w:rsidRPr="00D97B4E">
        <w:t xml:space="preserve">, the </w:t>
      </w:r>
      <w:r w:rsidRPr="00D97B4E">
        <w:rPr>
          <w:b/>
        </w:rPr>
        <w:t>"</w:t>
      </w:r>
      <w:r>
        <w:rPr>
          <w:b/>
        </w:rPr>
        <w:t>Assignor</w:t>
      </w:r>
      <w:r w:rsidRPr="00D97B4E">
        <w:rPr>
          <w:b/>
        </w:rPr>
        <w:t>"</w:t>
      </w:r>
      <w:r w:rsidRPr="00D97B4E">
        <w:t xml:space="preserve">, </w:t>
      </w:r>
      <w:r>
        <w:t>the</w:t>
      </w:r>
      <w:r w:rsidRPr="00D97B4E">
        <w:t xml:space="preserve"> </w:t>
      </w:r>
      <w:r w:rsidRPr="00D97B4E">
        <w:rPr>
          <w:b/>
        </w:rPr>
        <w:t>"</w:t>
      </w:r>
      <w:r>
        <w:rPr>
          <w:b/>
        </w:rPr>
        <w:t>Assignee</w:t>
      </w:r>
      <w:r w:rsidRPr="00D97B4E">
        <w:rPr>
          <w:b/>
        </w:rPr>
        <w:t>"</w:t>
      </w:r>
      <w:r w:rsidRPr="00D97B4E">
        <w:t xml:space="preserve">, </w:t>
      </w:r>
      <w:r>
        <w:t>the</w:t>
      </w:r>
      <w:r w:rsidRPr="00D97B4E">
        <w:t xml:space="preserve"> </w:t>
      </w:r>
      <w:r w:rsidRPr="00D97B4E">
        <w:rPr>
          <w:b/>
        </w:rPr>
        <w:t>"</w:t>
      </w:r>
      <w:r>
        <w:rPr>
          <w:b/>
        </w:rPr>
        <w:t>Borrower</w:t>
      </w:r>
      <w:r w:rsidRPr="00D97B4E">
        <w:rPr>
          <w:b/>
        </w:rPr>
        <w:t>"</w:t>
      </w:r>
      <w:r>
        <w:rPr>
          <w:b/>
        </w:rPr>
        <w:t xml:space="preserve"> </w:t>
      </w:r>
      <w:r w:rsidRPr="00D97B4E">
        <w:t xml:space="preserve">or </w:t>
      </w:r>
      <w:r>
        <w:t>the</w:t>
      </w:r>
      <w:r w:rsidRPr="00D97B4E">
        <w:t xml:space="preserve"> </w:t>
      </w:r>
      <w:r w:rsidRPr="00D97B4E">
        <w:rPr>
          <w:b/>
        </w:rPr>
        <w:t>"</w:t>
      </w:r>
      <w:r>
        <w:rPr>
          <w:b/>
        </w:rPr>
        <w:t>Guarantor</w:t>
      </w:r>
      <w:r w:rsidRPr="00D97B4E">
        <w:rPr>
          <w:b/>
        </w:rPr>
        <w:t>"</w:t>
      </w:r>
      <w:r w:rsidRPr="00D97B4E">
        <w:t xml:space="preserve"> shall be construed so as to include its successors in title, permitted assigns and permitted transferees to, or of, its rights and/or obligations under the </w:t>
      </w:r>
      <w:r w:rsidR="00855769">
        <w:t>F</w:t>
      </w:r>
      <w:r w:rsidR="00747FD3">
        <w:t xml:space="preserve">acility Agreement, </w:t>
      </w:r>
      <w:r w:rsidR="00855769">
        <w:t xml:space="preserve">the </w:t>
      </w:r>
      <w:r w:rsidR="00E379AF">
        <w:t>Assigned Agreements</w:t>
      </w:r>
      <w:r w:rsidR="00747FD3">
        <w:t xml:space="preserve"> and this Agreement</w:t>
      </w:r>
      <w:r w:rsidRPr="00D97B4E">
        <w:t>;</w:t>
      </w:r>
    </w:p>
    <w:p w14:paraId="58A26B54" w14:textId="77777777" w:rsidR="00D97B4E" w:rsidRPr="00D97B4E" w:rsidRDefault="00D97B4E" w:rsidP="00D97B4E">
      <w:pPr>
        <w:numPr>
          <w:ilvl w:val="3"/>
          <w:numId w:val="1"/>
        </w:numPr>
        <w:tabs>
          <w:tab w:val="clear" w:pos="709"/>
          <w:tab w:val="clear" w:pos="1559"/>
          <w:tab w:val="clear" w:pos="2268"/>
        </w:tabs>
        <w:spacing w:before="200" w:after="100"/>
        <w:outlineLvl w:val="3"/>
      </w:pPr>
      <w:r w:rsidRPr="00D97B4E">
        <w:rPr>
          <w:b/>
        </w:rPr>
        <w:t>"assets"</w:t>
      </w:r>
      <w:r w:rsidRPr="00D97B4E">
        <w:t xml:space="preserve"> includes present and future properties, revenues and rights of every description;</w:t>
      </w:r>
    </w:p>
    <w:p w14:paraId="69FC4D7B" w14:textId="77777777" w:rsidR="00D97B4E" w:rsidRPr="00D97B4E" w:rsidRDefault="00D97B4E" w:rsidP="00D97B4E">
      <w:pPr>
        <w:numPr>
          <w:ilvl w:val="3"/>
          <w:numId w:val="1"/>
        </w:numPr>
        <w:tabs>
          <w:tab w:val="clear" w:pos="709"/>
          <w:tab w:val="clear" w:pos="1559"/>
          <w:tab w:val="clear" w:pos="2268"/>
        </w:tabs>
        <w:spacing w:before="200" w:after="100"/>
        <w:outlineLvl w:val="3"/>
      </w:pPr>
      <w:r w:rsidRPr="00D97B4E">
        <w:t>an "</w:t>
      </w:r>
      <w:r w:rsidRPr="00D97B4E">
        <w:rPr>
          <w:b/>
        </w:rPr>
        <w:t>agreement</w:t>
      </w:r>
      <w:r w:rsidRPr="00D97B4E">
        <w:t>" includes a deed and instrument;</w:t>
      </w:r>
    </w:p>
    <w:p w14:paraId="0F354AF8" w14:textId="46B9ADF4" w:rsidR="00D97B4E" w:rsidRPr="00D97B4E" w:rsidRDefault="00831D6B" w:rsidP="00D97B4E">
      <w:pPr>
        <w:numPr>
          <w:ilvl w:val="3"/>
          <w:numId w:val="1"/>
        </w:numPr>
        <w:tabs>
          <w:tab w:val="clear" w:pos="709"/>
          <w:tab w:val="clear" w:pos="1559"/>
          <w:tab w:val="clear" w:pos="2268"/>
        </w:tabs>
        <w:spacing w:before="200" w:after="100"/>
        <w:outlineLvl w:val="3"/>
      </w:pPr>
      <w:r>
        <w:t>the</w:t>
      </w:r>
      <w:r w:rsidR="00D97B4E" w:rsidRPr="00D97B4E">
        <w:t xml:space="preserve"> </w:t>
      </w:r>
      <w:r w:rsidR="00D97B4E" w:rsidRPr="00D97B4E">
        <w:rPr>
          <w:b/>
        </w:rPr>
        <w:t>"</w:t>
      </w:r>
      <w:r>
        <w:rPr>
          <w:b/>
        </w:rPr>
        <w:t>Facility Agreement"</w:t>
      </w:r>
      <w:r w:rsidR="006667A2" w:rsidRPr="006667A2">
        <w:t>,</w:t>
      </w:r>
      <w:r w:rsidR="006667A2">
        <w:rPr>
          <w:b/>
        </w:rPr>
        <w:t xml:space="preserve"> </w:t>
      </w:r>
      <w:r w:rsidR="006667A2" w:rsidRPr="006667A2">
        <w:t>the</w:t>
      </w:r>
      <w:r w:rsidR="006667A2">
        <w:rPr>
          <w:b/>
        </w:rPr>
        <w:t xml:space="preserve"> "Guarantee"</w:t>
      </w:r>
      <w:r w:rsidR="006667A2" w:rsidRPr="001C7321">
        <w:t>,</w:t>
      </w:r>
      <w:r w:rsidR="006667A2">
        <w:rPr>
          <w:b/>
        </w:rPr>
        <w:t xml:space="preserve"> </w:t>
      </w:r>
      <w:r w:rsidR="006667A2" w:rsidRPr="006667A2">
        <w:t>the</w:t>
      </w:r>
      <w:r w:rsidR="006667A2">
        <w:rPr>
          <w:b/>
        </w:rPr>
        <w:t xml:space="preserve"> "Facility Assignment Agreement"</w:t>
      </w:r>
      <w:r w:rsidR="00DA775B" w:rsidRPr="00DA775B">
        <w:t>, the</w:t>
      </w:r>
      <w:r w:rsidR="00DA775B">
        <w:rPr>
          <w:b/>
        </w:rPr>
        <w:t xml:space="preserve"> "Security Agency Agreement"</w:t>
      </w:r>
      <w:r w:rsidR="00DA775B" w:rsidRPr="00DA775B">
        <w:t>, the</w:t>
      </w:r>
      <w:r w:rsidR="00DA775B">
        <w:rPr>
          <w:b/>
        </w:rPr>
        <w:t xml:space="preserve"> "Assigned Agreements"</w:t>
      </w:r>
      <w:r w:rsidR="006667A2">
        <w:rPr>
          <w:b/>
        </w:rPr>
        <w:t xml:space="preserve"> </w:t>
      </w:r>
      <w:r w:rsidR="00D97B4E" w:rsidRPr="00D97B4E">
        <w:t>or any other agreement or in</w:t>
      </w:r>
      <w:r w:rsidR="00F94665">
        <w:t xml:space="preserve">strument is a reference to that </w:t>
      </w:r>
      <w:r w:rsidR="00D97B4E" w:rsidRPr="00D97B4E">
        <w:t xml:space="preserve"> agreement or instrument as amended, novated, supplemented, extended or restated;</w:t>
      </w:r>
    </w:p>
    <w:p w14:paraId="3F30F445" w14:textId="77777777" w:rsidR="00D97B4E" w:rsidRPr="00D97B4E" w:rsidRDefault="00D97B4E" w:rsidP="00D97B4E">
      <w:pPr>
        <w:numPr>
          <w:ilvl w:val="3"/>
          <w:numId w:val="23"/>
        </w:numPr>
        <w:tabs>
          <w:tab w:val="clear" w:pos="709"/>
          <w:tab w:val="clear" w:pos="1559"/>
        </w:tabs>
        <w:spacing w:before="200" w:after="100"/>
        <w:outlineLvl w:val="3"/>
      </w:pPr>
      <w:r w:rsidRPr="00D97B4E">
        <w:t xml:space="preserve">a </w:t>
      </w:r>
      <w:r w:rsidRPr="00D97B4E">
        <w:rPr>
          <w:b/>
        </w:rPr>
        <w:t>"judgment"</w:t>
      </w:r>
      <w:r w:rsidRPr="00D97B4E">
        <w:t xml:space="preserve"> includes any order, injunction, determination, award or other judicial or arbitral measure in any jurisdiction;</w:t>
      </w:r>
    </w:p>
    <w:p w14:paraId="5417E1CB" w14:textId="77777777" w:rsidR="00D97B4E" w:rsidRPr="00D97B4E" w:rsidRDefault="00D97B4E" w:rsidP="00D97B4E">
      <w:pPr>
        <w:numPr>
          <w:ilvl w:val="3"/>
          <w:numId w:val="1"/>
        </w:numPr>
        <w:tabs>
          <w:tab w:val="clear" w:pos="709"/>
          <w:tab w:val="clear" w:pos="1559"/>
          <w:tab w:val="clear" w:pos="2268"/>
        </w:tabs>
        <w:spacing w:before="200" w:after="100"/>
        <w:outlineLvl w:val="3"/>
      </w:pPr>
      <w:r w:rsidRPr="00D97B4E">
        <w:t xml:space="preserve">a </w:t>
      </w:r>
      <w:r w:rsidRPr="00D97B4E">
        <w:rPr>
          <w:b/>
        </w:rPr>
        <w:t>"person"</w:t>
      </w:r>
      <w:r w:rsidRPr="00D97B4E">
        <w:t xml:space="preserve"> includes any individual, firm, company, corporation, government, state or agency of a state or any association, trust, joint venture, consortium, partnership or other entity (whether or not having separate legal personality);</w:t>
      </w:r>
    </w:p>
    <w:p w14:paraId="333E03B6" w14:textId="77777777" w:rsidR="00D97B4E" w:rsidRPr="00D97B4E" w:rsidRDefault="00D97B4E" w:rsidP="00D97B4E">
      <w:pPr>
        <w:numPr>
          <w:ilvl w:val="3"/>
          <w:numId w:val="23"/>
        </w:numPr>
        <w:tabs>
          <w:tab w:val="clear" w:pos="709"/>
          <w:tab w:val="clear" w:pos="1559"/>
        </w:tabs>
        <w:spacing w:before="200" w:after="100"/>
        <w:outlineLvl w:val="3"/>
      </w:pPr>
      <w:r w:rsidRPr="00D97B4E">
        <w:t xml:space="preserve">a </w:t>
      </w:r>
      <w:r w:rsidRPr="00D97B4E">
        <w:rPr>
          <w:b/>
        </w:rPr>
        <w:t>"law"</w:t>
      </w:r>
      <w:r w:rsidRPr="00D97B4E">
        <w:t xml:space="preserve"> includes common or customary law and any constitution, decree, judgment, legislation, order, ordinance, regulation, statute, treaty or other legislative measure, in each case of any jurisdiction whatever (and </w:t>
      </w:r>
      <w:r w:rsidRPr="00D97B4E">
        <w:rPr>
          <w:b/>
        </w:rPr>
        <w:t>"lawful"</w:t>
      </w:r>
      <w:r w:rsidRPr="00D97B4E">
        <w:t xml:space="preserve"> and </w:t>
      </w:r>
      <w:r w:rsidRPr="00D97B4E">
        <w:rPr>
          <w:b/>
        </w:rPr>
        <w:t>"unlawful"</w:t>
      </w:r>
      <w:r w:rsidRPr="00D97B4E">
        <w:t xml:space="preserve"> shall be construed accordingly);</w:t>
      </w:r>
    </w:p>
    <w:p w14:paraId="2B778702" w14:textId="77777777" w:rsidR="00D97B4E" w:rsidRPr="00D97B4E" w:rsidRDefault="00D97B4E" w:rsidP="00D97B4E">
      <w:pPr>
        <w:numPr>
          <w:ilvl w:val="3"/>
          <w:numId w:val="23"/>
        </w:numPr>
        <w:tabs>
          <w:tab w:val="clear" w:pos="709"/>
          <w:tab w:val="clear" w:pos="1559"/>
        </w:tabs>
        <w:spacing w:before="200" w:after="100"/>
        <w:outlineLvl w:val="3"/>
      </w:pPr>
      <w:r w:rsidRPr="00D97B4E">
        <w:t xml:space="preserve">the words </w:t>
      </w:r>
      <w:r w:rsidRPr="00D97B4E">
        <w:rPr>
          <w:b/>
        </w:rPr>
        <w:t>"include"</w:t>
      </w:r>
      <w:r w:rsidRPr="00D97B4E">
        <w:t xml:space="preserve"> and </w:t>
      </w:r>
      <w:r w:rsidRPr="00D97B4E">
        <w:rPr>
          <w:b/>
        </w:rPr>
        <w:t>"including"</w:t>
      </w:r>
      <w:r w:rsidRPr="00D97B4E">
        <w:t xml:space="preserve"> are to be construed without limitation;</w:t>
      </w:r>
    </w:p>
    <w:p w14:paraId="23832B93" w14:textId="4284B4A1" w:rsidR="00D97B4E" w:rsidRPr="00D97B4E" w:rsidRDefault="00D97B4E" w:rsidP="00D97B4E">
      <w:pPr>
        <w:numPr>
          <w:ilvl w:val="3"/>
          <w:numId w:val="23"/>
        </w:numPr>
        <w:tabs>
          <w:tab w:val="clear" w:pos="709"/>
          <w:tab w:val="clear" w:pos="1559"/>
        </w:tabs>
        <w:spacing w:before="200" w:after="100"/>
        <w:outlineLvl w:val="3"/>
      </w:pPr>
      <w:r w:rsidRPr="00D97B4E">
        <w:t>words in the singular include the plural and words in the plural include the singular;</w:t>
      </w:r>
      <w:r w:rsidR="00BF32F3" w:rsidRPr="00BF32F3">
        <w:t xml:space="preserve"> </w:t>
      </w:r>
      <w:r w:rsidR="00BF32F3" w:rsidRPr="00D97B4E">
        <w:t>and</w:t>
      </w:r>
    </w:p>
    <w:p w14:paraId="7A2B63B1" w14:textId="35668146" w:rsidR="00D97B4E" w:rsidRPr="00D97B4E" w:rsidRDefault="00D97B4E" w:rsidP="00D97B4E">
      <w:pPr>
        <w:numPr>
          <w:ilvl w:val="3"/>
          <w:numId w:val="23"/>
        </w:numPr>
        <w:tabs>
          <w:tab w:val="clear" w:pos="709"/>
          <w:tab w:val="clear" w:pos="1559"/>
        </w:tabs>
        <w:spacing w:before="200" w:after="100"/>
        <w:outlineLvl w:val="3"/>
      </w:pPr>
      <w:r w:rsidRPr="00D97B4E">
        <w:t xml:space="preserve">a provision of law is a reference to that provision as amended or re-enacted; </w:t>
      </w:r>
    </w:p>
    <w:p w14:paraId="25206B4A" w14:textId="297F94C6" w:rsidR="00D97B4E" w:rsidRPr="00D97B4E" w:rsidRDefault="00BF32F3" w:rsidP="00D97B4E">
      <w:pPr>
        <w:numPr>
          <w:ilvl w:val="2"/>
          <w:numId w:val="1"/>
        </w:numPr>
        <w:tabs>
          <w:tab w:val="clear" w:pos="709"/>
          <w:tab w:val="clear" w:pos="2977"/>
          <w:tab w:val="left" w:pos="1559"/>
          <w:tab w:val="num" w:pos="1701"/>
        </w:tabs>
        <w:spacing w:before="200" w:after="100"/>
        <w:ind w:left="1560" w:hanging="851"/>
        <w:outlineLvl w:val="2"/>
      </w:pPr>
      <w:r>
        <w:t xml:space="preserve">Clause </w:t>
      </w:r>
      <w:r w:rsidR="00D97B4E" w:rsidRPr="00D97B4E">
        <w:t>headings are for ease of reference only.</w:t>
      </w:r>
    </w:p>
    <w:p w14:paraId="4554CC1B" w14:textId="77777777" w:rsidR="0099251C" w:rsidRPr="00E03E6F" w:rsidRDefault="0099251C" w:rsidP="00DF4B18">
      <w:pPr>
        <w:pStyle w:val="Heading2"/>
        <w:widowControl w:val="0"/>
        <w:tabs>
          <w:tab w:val="num" w:pos="709"/>
        </w:tabs>
        <w:rPr>
          <w:b/>
        </w:rPr>
      </w:pPr>
      <w:r w:rsidRPr="00E03E6F">
        <w:rPr>
          <w:b/>
        </w:rPr>
        <w:t>Third party rights</w:t>
      </w:r>
    </w:p>
    <w:p w14:paraId="6126F4FC" w14:textId="52E463D5" w:rsidR="0099251C" w:rsidRPr="00E03E6F" w:rsidRDefault="0099251C" w:rsidP="00EC6607">
      <w:pPr>
        <w:pStyle w:val="BodyText2"/>
      </w:pPr>
      <w:r w:rsidRPr="00E03E6F">
        <w:t xml:space="preserve">A person who is not a party to this </w:t>
      </w:r>
      <w:r w:rsidR="006C2076">
        <w:t>Agreement</w:t>
      </w:r>
      <w:r w:rsidRPr="00E03E6F">
        <w:t xml:space="preserve"> has no right under the Contracts (Rights of Third Parties) Act 1999 to enforce or to enjoy the benefit of any term of this </w:t>
      </w:r>
      <w:r w:rsidR="006C2076">
        <w:t>Agreement</w:t>
      </w:r>
      <w:r w:rsidRPr="00E03E6F">
        <w:t>.</w:t>
      </w:r>
    </w:p>
    <w:p w14:paraId="2E9144D6" w14:textId="77777777" w:rsidR="0099251C" w:rsidRPr="00E03E6F" w:rsidRDefault="0099251C" w:rsidP="00DF4B18">
      <w:pPr>
        <w:pStyle w:val="Heading1"/>
        <w:keepNext w:val="0"/>
        <w:widowControl w:val="0"/>
        <w:tabs>
          <w:tab w:val="num" w:pos="709"/>
        </w:tabs>
      </w:pPr>
      <w:bookmarkStart w:id="5" w:name="_Toc10046830"/>
      <w:r w:rsidRPr="00E03E6F">
        <w:t>Assignment of RiGHTS</w:t>
      </w:r>
      <w:bookmarkEnd w:id="5"/>
    </w:p>
    <w:p w14:paraId="160A7EB1" w14:textId="77777777" w:rsidR="0099251C" w:rsidRPr="00E03E6F" w:rsidRDefault="0099251C" w:rsidP="00EC6607">
      <w:pPr>
        <w:pStyle w:val="BodyText2"/>
      </w:pPr>
      <w:r w:rsidRPr="00E03E6F">
        <w:t xml:space="preserve">With effect from (and including) the Effective Date, the Assignor: </w:t>
      </w:r>
    </w:p>
    <w:p w14:paraId="2BAB0194" w14:textId="3123FA52" w:rsidR="0099251C" w:rsidRPr="00E03E6F" w:rsidRDefault="0099251C" w:rsidP="00DF4B18">
      <w:pPr>
        <w:pStyle w:val="Heading3"/>
        <w:tabs>
          <w:tab w:val="num" w:pos="1559"/>
        </w:tabs>
      </w:pPr>
      <w:r w:rsidRPr="00E03E6F">
        <w:lastRenderedPageBreak/>
        <w:t xml:space="preserve">assigns absolutely to the Assignee all its rights under the </w:t>
      </w:r>
      <w:r w:rsidR="00DA775B">
        <w:t>Assigned Agreements</w:t>
      </w:r>
      <w:r w:rsidRPr="00E03E6F">
        <w:t>;</w:t>
      </w:r>
    </w:p>
    <w:p w14:paraId="5A6843DC" w14:textId="28199670" w:rsidR="0099251C" w:rsidRPr="00E03E6F" w:rsidRDefault="0099251C" w:rsidP="00DF4B18">
      <w:pPr>
        <w:pStyle w:val="Heading3"/>
        <w:widowControl w:val="0"/>
        <w:tabs>
          <w:tab w:val="num" w:pos="1559"/>
        </w:tabs>
      </w:pPr>
      <w:r w:rsidRPr="00E03E6F">
        <w:t xml:space="preserve">is released from all its rights, obligations and duties under </w:t>
      </w:r>
      <w:r w:rsidR="00E10E23">
        <w:t xml:space="preserve">the </w:t>
      </w:r>
      <w:r w:rsidR="00DA775B">
        <w:t>Assigned Agreements</w:t>
      </w:r>
      <w:r w:rsidRPr="00E03E6F">
        <w:t>; and</w:t>
      </w:r>
    </w:p>
    <w:p w14:paraId="6D00387E" w14:textId="00C9E45D" w:rsidR="0099251C" w:rsidRPr="00E03E6F" w:rsidRDefault="0099251C" w:rsidP="00DF4B18">
      <w:pPr>
        <w:pStyle w:val="Heading3"/>
        <w:widowControl w:val="0"/>
        <w:tabs>
          <w:tab w:val="num" w:pos="1559"/>
        </w:tabs>
      </w:pPr>
      <w:r w:rsidRPr="00E03E6F">
        <w:t xml:space="preserve">ceases to be a party to, and is no longer bound by the terms of, </w:t>
      </w:r>
      <w:r w:rsidR="00E10E23">
        <w:t xml:space="preserve">the </w:t>
      </w:r>
      <w:r w:rsidR="00DA775B">
        <w:t>Assigned Agreements</w:t>
      </w:r>
      <w:r w:rsidRPr="00E03E6F">
        <w:t>.</w:t>
      </w:r>
    </w:p>
    <w:p w14:paraId="3C84375B" w14:textId="77777777" w:rsidR="0099251C" w:rsidRPr="00E03E6F" w:rsidRDefault="0099251C" w:rsidP="00DF4B18">
      <w:pPr>
        <w:pStyle w:val="Heading1"/>
        <w:widowControl w:val="0"/>
        <w:tabs>
          <w:tab w:val="num" w:pos="709"/>
        </w:tabs>
      </w:pPr>
      <w:bookmarkStart w:id="6" w:name="_Toc523912230"/>
      <w:bookmarkStart w:id="7" w:name="_Toc10046831"/>
      <w:r w:rsidRPr="00E03E6F">
        <w:t>assumption of rights</w:t>
      </w:r>
      <w:bookmarkEnd w:id="6"/>
      <w:bookmarkEnd w:id="7"/>
    </w:p>
    <w:p w14:paraId="374C6205" w14:textId="77777777" w:rsidR="0099251C" w:rsidRPr="00E03E6F" w:rsidRDefault="0099251C" w:rsidP="00EC6607">
      <w:pPr>
        <w:pStyle w:val="BodyText2"/>
      </w:pPr>
      <w:r w:rsidRPr="00E03E6F">
        <w:t xml:space="preserve">With effect from (and </w:t>
      </w:r>
      <w:r w:rsidRPr="00EC6607">
        <w:t>including</w:t>
      </w:r>
      <w:r w:rsidRPr="00E03E6F">
        <w:t>) the Effective Date, the Assignee:</w:t>
      </w:r>
    </w:p>
    <w:p w14:paraId="085929FE" w14:textId="03F8D9A3" w:rsidR="0099251C" w:rsidRPr="00E03E6F" w:rsidRDefault="0099251C" w:rsidP="00DF4B18">
      <w:pPr>
        <w:pStyle w:val="Heading3"/>
        <w:numPr>
          <w:ilvl w:val="2"/>
          <w:numId w:val="13"/>
        </w:numPr>
      </w:pPr>
      <w:r w:rsidRPr="00E03E6F">
        <w:t xml:space="preserve">assumes absolutely all rights under the </w:t>
      </w:r>
      <w:r w:rsidR="00DA775B">
        <w:t>Assigned Agreements</w:t>
      </w:r>
      <w:r w:rsidRPr="00E03E6F">
        <w:t xml:space="preserve"> which the Assignor assigns pursuant to Clause 2.1.1;</w:t>
      </w:r>
    </w:p>
    <w:p w14:paraId="5FACB662" w14:textId="5D1FCBE2" w:rsidR="0099251C" w:rsidRPr="00E03E6F" w:rsidRDefault="0099251C" w:rsidP="00DF4B18">
      <w:pPr>
        <w:pStyle w:val="Heading3"/>
        <w:widowControl w:val="0"/>
        <w:tabs>
          <w:tab w:val="num" w:pos="1559"/>
        </w:tabs>
      </w:pPr>
      <w:r w:rsidRPr="00E03E6F">
        <w:t xml:space="preserve">assumes all rights, obligations and duties under the </w:t>
      </w:r>
      <w:r w:rsidR="00DA775B">
        <w:t>Assigned Agreements from</w:t>
      </w:r>
      <w:r w:rsidRPr="00E03E6F">
        <w:t xml:space="preserve"> which the Assignor is released pursuant to Clause 2.1.2; and </w:t>
      </w:r>
    </w:p>
    <w:p w14:paraId="7FDDC7E2" w14:textId="516F87E8" w:rsidR="0099251C" w:rsidRPr="00E03E6F" w:rsidRDefault="0099251C" w:rsidP="00DF4B18">
      <w:pPr>
        <w:pStyle w:val="Heading3"/>
        <w:widowControl w:val="0"/>
        <w:tabs>
          <w:tab w:val="num" w:pos="1559"/>
        </w:tabs>
      </w:pPr>
      <w:r w:rsidRPr="00E03E6F">
        <w:t xml:space="preserve">becomes a party to and, is bound by the terms of, the </w:t>
      </w:r>
      <w:r w:rsidR="00D65645">
        <w:t>Assigned Agreements</w:t>
      </w:r>
      <w:r w:rsidRPr="00E03E6F">
        <w:t>.</w:t>
      </w:r>
    </w:p>
    <w:p w14:paraId="7A4A13B9" w14:textId="77777777" w:rsidR="0099251C" w:rsidRPr="00E03E6F" w:rsidRDefault="0099251C" w:rsidP="00DF4B18">
      <w:pPr>
        <w:pStyle w:val="Heading1"/>
        <w:tabs>
          <w:tab w:val="num" w:pos="709"/>
        </w:tabs>
      </w:pPr>
      <w:bookmarkStart w:id="8" w:name="_Toc10046832"/>
      <w:r w:rsidRPr="00E03E6F">
        <w:t>consideration</w:t>
      </w:r>
      <w:bookmarkEnd w:id="8"/>
    </w:p>
    <w:p w14:paraId="06E38C55" w14:textId="77777777" w:rsidR="0099251C" w:rsidRPr="00E03E6F" w:rsidRDefault="0099251C" w:rsidP="00EC6607">
      <w:pPr>
        <w:pStyle w:val="BodyText2"/>
      </w:pPr>
      <w:r w:rsidRPr="00E03E6F">
        <w:t>The Parties hereby confirm that:</w:t>
      </w:r>
    </w:p>
    <w:p w14:paraId="628B508D" w14:textId="3498281F" w:rsidR="0099251C" w:rsidRPr="00E03E6F" w:rsidRDefault="0099251C" w:rsidP="00DF4B18">
      <w:pPr>
        <w:pStyle w:val="Heading3"/>
        <w:tabs>
          <w:tab w:val="num" w:pos="1559"/>
        </w:tabs>
      </w:pPr>
      <w:r w:rsidRPr="00E03E6F">
        <w:t>consideration for the</w:t>
      </w:r>
      <w:r w:rsidR="009476E3">
        <w:t xml:space="preserve"> assignment of the</w:t>
      </w:r>
      <w:r w:rsidRPr="00E03E6F">
        <w:t xml:space="preserve"> rights of the Assignor assigned under this Agreement is included into</w:t>
      </w:r>
      <w:r w:rsidR="001C7321">
        <w:t xml:space="preserve"> the</w:t>
      </w:r>
      <w:r w:rsidRPr="00E03E6F">
        <w:t xml:space="preserve"> Consideration; and</w:t>
      </w:r>
    </w:p>
    <w:p w14:paraId="159E097E" w14:textId="4044991F" w:rsidR="0099251C" w:rsidRPr="00E03E6F" w:rsidRDefault="001C7321" w:rsidP="00DF4B18">
      <w:pPr>
        <w:pStyle w:val="Heading3"/>
        <w:tabs>
          <w:tab w:val="num" w:pos="1559"/>
        </w:tabs>
      </w:pPr>
      <w:r>
        <w:t xml:space="preserve">the </w:t>
      </w:r>
      <w:r w:rsidR="0099251C" w:rsidRPr="00E03E6F">
        <w:t>Consideration represents due, valuable and sufficient consideration for the assignment of such rights.</w:t>
      </w:r>
    </w:p>
    <w:p w14:paraId="6ADED933" w14:textId="78C0ADE9" w:rsidR="0099251C" w:rsidRPr="00E03E6F" w:rsidRDefault="0099251C" w:rsidP="00DF4B18">
      <w:pPr>
        <w:pStyle w:val="Heading1"/>
        <w:keepNext w:val="0"/>
        <w:widowControl w:val="0"/>
        <w:tabs>
          <w:tab w:val="num" w:pos="709"/>
        </w:tabs>
      </w:pPr>
      <w:bookmarkStart w:id="9" w:name="_Toc523912232"/>
      <w:bookmarkStart w:id="10" w:name="_Toc10046833"/>
      <w:r w:rsidRPr="00E03E6F">
        <w:t>REPRESENTATIONS AND WARRANTIES</w:t>
      </w:r>
      <w:bookmarkEnd w:id="9"/>
      <w:r w:rsidR="00EA162D">
        <w:t xml:space="preserve"> of the Assignee</w:t>
      </w:r>
      <w:bookmarkEnd w:id="10"/>
    </w:p>
    <w:p w14:paraId="023F5CBD" w14:textId="77777777" w:rsidR="0099251C" w:rsidRPr="00E03E6F" w:rsidRDefault="0099251C" w:rsidP="00DF4B18">
      <w:pPr>
        <w:pStyle w:val="Heading2"/>
        <w:tabs>
          <w:tab w:val="num" w:pos="709"/>
        </w:tabs>
      </w:pPr>
      <w:bookmarkStart w:id="11" w:name="_Ref523851636"/>
      <w:r w:rsidRPr="00E03E6F">
        <w:t>The Assignee represents and warrants to the Assignor that:</w:t>
      </w:r>
      <w:bookmarkEnd w:id="11"/>
    </w:p>
    <w:p w14:paraId="53D55EA7" w14:textId="77777777" w:rsidR="0099251C" w:rsidRPr="00E03E6F" w:rsidRDefault="0099251C" w:rsidP="00DF4B18">
      <w:pPr>
        <w:pStyle w:val="Heading3"/>
        <w:tabs>
          <w:tab w:val="num" w:pos="1559"/>
        </w:tabs>
        <w:rPr>
          <w:b/>
        </w:rPr>
      </w:pPr>
      <w:r w:rsidRPr="00E03E6F">
        <w:t>it is a [</w:t>
      </w:r>
      <w:r w:rsidRPr="00815977">
        <w:rPr>
          <w:i/>
          <w:highlight w:val="yellow"/>
        </w:rPr>
        <w:t>limited liability corporation</w:t>
      </w:r>
      <w:r w:rsidRPr="00E03E6F">
        <w:t>], duly incorporated and validly existing and good standing under the law of its jurisdiction of incorporation;</w:t>
      </w:r>
    </w:p>
    <w:p w14:paraId="3B9D1C04" w14:textId="77777777" w:rsidR="0099251C" w:rsidRPr="00E03E6F" w:rsidRDefault="0099251C" w:rsidP="00DF4B18">
      <w:pPr>
        <w:pStyle w:val="Heading3"/>
        <w:tabs>
          <w:tab w:val="num" w:pos="1559"/>
        </w:tabs>
        <w:rPr>
          <w:b/>
        </w:rPr>
      </w:pPr>
      <w:r w:rsidRPr="00E03E6F">
        <w:t>it has the power to enter into, perform and deliver, and has taken all necessary action to authorise the entry into, performance and delivery of, this Agreement;</w:t>
      </w:r>
    </w:p>
    <w:p w14:paraId="15488CCA" w14:textId="57509A91" w:rsidR="0099251C" w:rsidRPr="00E03E6F" w:rsidRDefault="0099251C" w:rsidP="00DF4B18">
      <w:pPr>
        <w:pStyle w:val="Heading3"/>
        <w:tabs>
          <w:tab w:val="num" w:pos="1559"/>
        </w:tabs>
      </w:pPr>
      <w:r w:rsidRPr="00E03E6F">
        <w:t>the obligations expressed to be assumed by it in this Agreement are legal, valid, bind</w:t>
      </w:r>
      <w:r w:rsidR="00755264">
        <w:t>ing and enforceable obligations;</w:t>
      </w:r>
    </w:p>
    <w:p w14:paraId="1B4DD1DD" w14:textId="77777777" w:rsidR="0099251C" w:rsidRPr="00E03E6F" w:rsidRDefault="0099251C" w:rsidP="00DF4B18">
      <w:pPr>
        <w:pStyle w:val="Heading3"/>
        <w:tabs>
          <w:tab w:val="num" w:pos="1559"/>
        </w:tabs>
        <w:rPr>
          <w:b/>
        </w:rPr>
      </w:pPr>
      <w:r w:rsidRPr="00E03E6F">
        <w:t xml:space="preserve">the entry into and performance by it </w:t>
      </w:r>
      <w:proofErr w:type="spellStart"/>
      <w:r w:rsidRPr="00E03E6F">
        <w:t>of</w:t>
      </w:r>
      <w:proofErr w:type="spellEnd"/>
      <w:r w:rsidRPr="00E03E6F">
        <w:t xml:space="preserve">, and the transactions contemplated by, this Agreement do not and will not conflict with: </w:t>
      </w:r>
    </w:p>
    <w:p w14:paraId="1378D2C5" w14:textId="77777777" w:rsidR="0099251C" w:rsidRPr="00E03E6F" w:rsidRDefault="0099251C" w:rsidP="00DF4B18">
      <w:pPr>
        <w:pStyle w:val="Heading4"/>
        <w:tabs>
          <w:tab w:val="num" w:pos="2268"/>
        </w:tabs>
      </w:pPr>
      <w:r w:rsidRPr="00E03E6F">
        <w:t>any law or regulation or judicial or official order applicable to it; or</w:t>
      </w:r>
    </w:p>
    <w:p w14:paraId="1D3A8DFC" w14:textId="77777777" w:rsidR="0099251C" w:rsidRPr="00E03E6F" w:rsidRDefault="0099251C" w:rsidP="00DF4B18">
      <w:pPr>
        <w:pStyle w:val="Heading4"/>
        <w:tabs>
          <w:tab w:val="num" w:pos="2268"/>
        </w:tabs>
      </w:pPr>
      <w:r w:rsidRPr="00E03E6F">
        <w:t>its constitutional documents; or</w:t>
      </w:r>
    </w:p>
    <w:p w14:paraId="6A65BBC9" w14:textId="77777777" w:rsidR="0099251C" w:rsidRPr="00E03E6F" w:rsidRDefault="0099251C" w:rsidP="00DF4B18">
      <w:pPr>
        <w:pStyle w:val="Heading4"/>
        <w:tabs>
          <w:tab w:val="num" w:pos="2268"/>
        </w:tabs>
      </w:pPr>
      <w:r w:rsidRPr="00E03E6F">
        <w:t>any agreement or instrument binding upon it or any of its assets or cause a termination event or default (howsoever described) under any such agreement or instrument;</w:t>
      </w:r>
    </w:p>
    <w:p w14:paraId="5BE1F38C" w14:textId="77777777" w:rsidR="0099251C" w:rsidRPr="00E03E6F" w:rsidRDefault="0099251C" w:rsidP="00DF4B18">
      <w:pPr>
        <w:pStyle w:val="Heading3"/>
        <w:tabs>
          <w:tab w:val="num" w:pos="1559"/>
        </w:tabs>
      </w:pPr>
      <w:r w:rsidRPr="00E03E6F">
        <w:t>it has obtained all necessary consents and authorisations for the performance by it of this Agreement;</w:t>
      </w:r>
    </w:p>
    <w:p w14:paraId="0649206C" w14:textId="6E667995" w:rsidR="0099251C" w:rsidRPr="00E03E6F" w:rsidRDefault="0099251C" w:rsidP="00DF4B18">
      <w:pPr>
        <w:pStyle w:val="Heading3"/>
        <w:tabs>
          <w:tab w:val="num" w:pos="1559"/>
        </w:tabs>
        <w:rPr>
          <w:b/>
        </w:rPr>
      </w:pPr>
      <w:r w:rsidRPr="00E03E6F">
        <w:t xml:space="preserve">it is not necessary that this Agreement to be filed, recorded or enrolled with any </w:t>
      </w:r>
      <w:r w:rsidR="00755264">
        <w:t xml:space="preserve">court or other authority in the jurisdiction of its incorporation </w:t>
      </w:r>
      <w:r w:rsidRPr="00E03E6F">
        <w:t xml:space="preserve">or that any stamp, registration or similar tax be paid on or in relation to this Agreement or the transactions contemplated by this Agreement; </w:t>
      </w:r>
    </w:p>
    <w:p w14:paraId="0B8F8288" w14:textId="7BB25DEC" w:rsidR="0099251C" w:rsidRPr="00E03E6F" w:rsidRDefault="0099251C" w:rsidP="00DF4B18">
      <w:pPr>
        <w:pStyle w:val="Heading3"/>
        <w:tabs>
          <w:tab w:val="num" w:pos="1559"/>
        </w:tabs>
        <w:rPr>
          <w:b/>
        </w:rPr>
      </w:pPr>
      <w:r w:rsidRPr="00E03E6F">
        <w:lastRenderedPageBreak/>
        <w:t>no litigation, arbitration or administrative proceedings of or before any court, arbitral body or agency which, if adversely determined</w:t>
      </w:r>
      <w:r w:rsidR="00755264">
        <w:t xml:space="preserve">, might reasonably be expected </w:t>
      </w:r>
      <w:r w:rsidRPr="00E03E6F">
        <w:t xml:space="preserve">to have a materially adverse effect on its ability to comply with its obligations under this Agreement (to the best of its knowledge and belief) been started or threatened which affects or involves it; and </w:t>
      </w:r>
    </w:p>
    <w:p w14:paraId="1B8F5AE0" w14:textId="77777777" w:rsidR="0099251C" w:rsidRPr="00E03E6F" w:rsidRDefault="0099251C" w:rsidP="00DF4B18">
      <w:pPr>
        <w:pStyle w:val="Heading3"/>
        <w:tabs>
          <w:tab w:val="num" w:pos="1559"/>
        </w:tabs>
      </w:pPr>
      <w:r w:rsidRPr="00E03E6F">
        <w:t>it is not necessary under the laws of its jurisdiction of incorporation that the Assignor should be licensed, qualified or otherwise entitled to carry on business in the jurisdiction of incorporation of the Assignee and the Assignor is not or will not be deemed to be resident, domiciled or carrying on business in such jurisdiction of incorporation by reason only of execution, performance and/or enforcement of this Agreement.</w:t>
      </w:r>
    </w:p>
    <w:p w14:paraId="659DF114" w14:textId="12AC0AE6" w:rsidR="0099251C" w:rsidRDefault="0099251C" w:rsidP="00DF4B18">
      <w:pPr>
        <w:pStyle w:val="Heading2"/>
      </w:pPr>
      <w:r w:rsidRPr="00E03E6F">
        <w:t xml:space="preserve">The representations set out in Clause </w:t>
      </w:r>
      <w:r w:rsidRPr="00E03E6F">
        <w:fldChar w:fldCharType="begin"/>
      </w:r>
      <w:r w:rsidRPr="00E03E6F">
        <w:instrText xml:space="preserve"> REF _Ref523851636 \w \h  \* MERGEFORMAT </w:instrText>
      </w:r>
      <w:r w:rsidRPr="00E03E6F">
        <w:fldChar w:fldCharType="separate"/>
      </w:r>
      <w:r w:rsidR="00997B29">
        <w:t>5.1</w:t>
      </w:r>
      <w:r w:rsidRPr="00E03E6F">
        <w:fldChar w:fldCharType="end"/>
      </w:r>
      <w:r w:rsidRPr="00E03E6F">
        <w:t xml:space="preserve"> are made on the date of this Agreement</w:t>
      </w:r>
      <w:r w:rsidR="00DA4340">
        <w:t xml:space="preserve"> and are repeated on the Effective Date</w:t>
      </w:r>
      <w:r w:rsidRPr="00E03E6F">
        <w:t>.</w:t>
      </w:r>
    </w:p>
    <w:p w14:paraId="54588754" w14:textId="7B7C22E4" w:rsidR="00EA162D" w:rsidRDefault="00EA162D" w:rsidP="0010073E">
      <w:pPr>
        <w:pStyle w:val="Heading1"/>
      </w:pPr>
      <w:bookmarkStart w:id="12" w:name="_Toc10046834"/>
      <w:r w:rsidRPr="00E03E6F">
        <w:t>REPRESENTATIONS AND WARRANTIES</w:t>
      </w:r>
      <w:r>
        <w:t xml:space="preserve"> of the Assignor</w:t>
      </w:r>
      <w:bookmarkEnd w:id="12"/>
    </w:p>
    <w:p w14:paraId="191E467D" w14:textId="1F3C0FBE" w:rsidR="00FB6F8E" w:rsidRPr="00E03E6F" w:rsidRDefault="00161B64" w:rsidP="00FB6F8E">
      <w:pPr>
        <w:pStyle w:val="Heading2"/>
      </w:pPr>
      <w:bookmarkStart w:id="13" w:name="_Ref10040274"/>
      <w:r>
        <w:t xml:space="preserve">Subject to Clause </w:t>
      </w:r>
      <w:r>
        <w:fldChar w:fldCharType="begin"/>
      </w:r>
      <w:r>
        <w:instrText xml:space="preserve"> REF _Ref10040248 \w \h </w:instrText>
      </w:r>
      <w:r>
        <w:fldChar w:fldCharType="separate"/>
      </w:r>
      <w:r w:rsidR="00997B29">
        <w:t>6.3</w:t>
      </w:r>
      <w:r>
        <w:fldChar w:fldCharType="end"/>
      </w:r>
      <w:r>
        <w:t>, t</w:t>
      </w:r>
      <w:r w:rsidR="00FB6F8E" w:rsidRPr="00E03E6F">
        <w:t xml:space="preserve">he </w:t>
      </w:r>
      <w:r w:rsidR="003F0373">
        <w:t>Assignor</w:t>
      </w:r>
      <w:r w:rsidR="00FB6F8E" w:rsidRPr="00E03E6F">
        <w:t xml:space="preserve"> represents and warrants to the </w:t>
      </w:r>
      <w:r w:rsidR="00D578D6">
        <w:t>Assignee</w:t>
      </w:r>
      <w:r w:rsidR="00FB6F8E" w:rsidRPr="00E03E6F">
        <w:t xml:space="preserve"> that:</w:t>
      </w:r>
      <w:bookmarkEnd w:id="13"/>
    </w:p>
    <w:p w14:paraId="3982E594" w14:textId="10AE44D1" w:rsidR="00FB6F8E" w:rsidRPr="00E03E6F" w:rsidRDefault="00FB6F8E" w:rsidP="00FB6F8E">
      <w:pPr>
        <w:pStyle w:val="Heading3"/>
        <w:tabs>
          <w:tab w:val="num" w:pos="1559"/>
        </w:tabs>
        <w:rPr>
          <w:b/>
        </w:rPr>
      </w:pPr>
      <w:r w:rsidRPr="00E03E6F">
        <w:t xml:space="preserve">it is a </w:t>
      </w:r>
      <w:r w:rsidR="00161B64">
        <w:t>public joint stock company and financial institution</w:t>
      </w:r>
      <w:r w:rsidRPr="00E03E6F">
        <w:t xml:space="preserve"> duly incorporated and validly existing and good standing under the law of </w:t>
      </w:r>
      <w:r w:rsidR="00161B64">
        <w:t>the Russian Federation</w:t>
      </w:r>
      <w:r w:rsidRPr="00E03E6F">
        <w:t>;</w:t>
      </w:r>
    </w:p>
    <w:p w14:paraId="6DAE3322" w14:textId="5E133851" w:rsidR="00FB6F8E" w:rsidRPr="00E03E6F" w:rsidRDefault="00FB6F8E" w:rsidP="00FB6F8E">
      <w:pPr>
        <w:pStyle w:val="Heading3"/>
        <w:tabs>
          <w:tab w:val="num" w:pos="1559"/>
        </w:tabs>
        <w:rPr>
          <w:b/>
        </w:rPr>
      </w:pPr>
      <w:r w:rsidRPr="00E03E6F">
        <w:t xml:space="preserve">it has the power to enter into, perform and deliver, and has taken all necessary </w:t>
      </w:r>
      <w:r w:rsidR="00DD41DD">
        <w:t xml:space="preserve">corporate </w:t>
      </w:r>
      <w:r w:rsidRPr="00E03E6F">
        <w:t>action to authorise the entry into, performance and delivery of, this Agreement;</w:t>
      </w:r>
      <w:r w:rsidR="00B72E32">
        <w:t xml:space="preserve"> and</w:t>
      </w:r>
    </w:p>
    <w:p w14:paraId="4EEC8D6C" w14:textId="1E0B5E46" w:rsidR="00FB6F8E" w:rsidRPr="00E03E6F" w:rsidRDefault="00FB6F8E" w:rsidP="00FB6F8E">
      <w:pPr>
        <w:pStyle w:val="Heading3"/>
        <w:tabs>
          <w:tab w:val="num" w:pos="1559"/>
        </w:tabs>
      </w:pPr>
      <w:r w:rsidRPr="00E03E6F">
        <w:t>the obligations expressed to be assumed by it in this Agreement are legal, valid, bind</w:t>
      </w:r>
      <w:r w:rsidR="00B72E32">
        <w:t>ing and enforceable obligations.</w:t>
      </w:r>
    </w:p>
    <w:p w14:paraId="78BFEDC7" w14:textId="77AC00BD" w:rsidR="00161B64" w:rsidRDefault="00161B64" w:rsidP="00161B64">
      <w:pPr>
        <w:pStyle w:val="Heading2"/>
      </w:pPr>
      <w:r w:rsidRPr="00E03E6F">
        <w:t xml:space="preserve">The representations set out in Clause </w:t>
      </w:r>
      <w:r>
        <w:fldChar w:fldCharType="begin"/>
      </w:r>
      <w:r>
        <w:instrText xml:space="preserve"> REF _Ref10040274 \w \h </w:instrText>
      </w:r>
      <w:r>
        <w:fldChar w:fldCharType="separate"/>
      </w:r>
      <w:r w:rsidR="00997B29">
        <w:t>6.1</w:t>
      </w:r>
      <w:r>
        <w:fldChar w:fldCharType="end"/>
      </w:r>
      <w:r w:rsidRPr="00E03E6F">
        <w:t xml:space="preserve"> are made on the date of this Agreement</w:t>
      </w:r>
      <w:r w:rsidR="00846CFA">
        <w:t xml:space="preserve"> and are repeated on the Effective Date</w:t>
      </w:r>
      <w:r w:rsidRPr="00E03E6F">
        <w:t>.</w:t>
      </w:r>
    </w:p>
    <w:p w14:paraId="584AE88D" w14:textId="469F7F10" w:rsidR="00D064A4" w:rsidRPr="00934AC4" w:rsidRDefault="00D064A4" w:rsidP="00D064A4">
      <w:pPr>
        <w:pStyle w:val="Para2"/>
        <w:numPr>
          <w:ilvl w:val="1"/>
          <w:numId w:val="1"/>
        </w:numPr>
        <w:outlineLvl w:val="1"/>
      </w:pPr>
      <w:bookmarkStart w:id="14" w:name="_Ref10040248"/>
      <w:r w:rsidRPr="00934AC4">
        <w:t xml:space="preserve">The </w:t>
      </w:r>
      <w:r>
        <w:t>Assignor</w:t>
      </w:r>
      <w:r w:rsidRPr="00934AC4">
        <w:t xml:space="preserve"> makes no representation or warranty and assumes no responsibility to the </w:t>
      </w:r>
      <w:r w:rsidR="00242D5D">
        <w:t>Assignee</w:t>
      </w:r>
      <w:r w:rsidRPr="00934AC4">
        <w:t xml:space="preserve"> for anything of the following:</w:t>
      </w:r>
      <w:bookmarkEnd w:id="14"/>
    </w:p>
    <w:p w14:paraId="4CC8411D" w14:textId="08C2FE73" w:rsidR="00D064A4" w:rsidRPr="00934AC4" w:rsidRDefault="00DA4809" w:rsidP="00D064A4">
      <w:pPr>
        <w:pStyle w:val="Para3"/>
        <w:numPr>
          <w:ilvl w:val="2"/>
          <w:numId w:val="1"/>
        </w:numPr>
        <w:outlineLvl w:val="2"/>
      </w:pPr>
      <w:r>
        <w:t xml:space="preserve">the financial condition and status </w:t>
      </w:r>
      <w:r w:rsidR="00D064A4" w:rsidRPr="00934AC4">
        <w:t xml:space="preserve">of </w:t>
      </w:r>
      <w:r w:rsidR="00D064A4">
        <w:t>the Guarantor</w:t>
      </w:r>
      <w:r w:rsidR="001339BD">
        <w:t xml:space="preserve"> or any other party under the Assigned Agreements</w:t>
      </w:r>
      <w:r w:rsidR="00D064A4" w:rsidRPr="00934AC4">
        <w:t>;</w:t>
      </w:r>
    </w:p>
    <w:p w14:paraId="3976D1D9" w14:textId="1A422233" w:rsidR="00D064A4" w:rsidRPr="00934AC4" w:rsidRDefault="00D064A4" w:rsidP="00D064A4">
      <w:pPr>
        <w:pStyle w:val="Para3"/>
        <w:numPr>
          <w:ilvl w:val="2"/>
          <w:numId w:val="1"/>
        </w:numPr>
        <w:outlineLvl w:val="2"/>
      </w:pPr>
      <w:r w:rsidRPr="00934AC4">
        <w:t xml:space="preserve">the legality, validity, effectiveness, adequacy or enforceability of </w:t>
      </w:r>
      <w:r>
        <w:t xml:space="preserve">the </w:t>
      </w:r>
      <w:r w:rsidR="001F2079">
        <w:t>Assigned Agreements</w:t>
      </w:r>
      <w:r w:rsidRPr="00934AC4">
        <w:t xml:space="preserve"> and any other agreement, arrangement or document entered into, made or executed in anticipation of, under or in connection with </w:t>
      </w:r>
      <w:r>
        <w:t xml:space="preserve">the </w:t>
      </w:r>
      <w:r w:rsidR="001F2079">
        <w:t>Assigned Agreements</w:t>
      </w:r>
      <w:r w:rsidRPr="00934AC4">
        <w:t>;</w:t>
      </w:r>
    </w:p>
    <w:p w14:paraId="1E5D4348" w14:textId="3092B15A" w:rsidR="00D064A4" w:rsidRPr="00934AC4" w:rsidRDefault="00D064A4" w:rsidP="00D064A4">
      <w:pPr>
        <w:pStyle w:val="Para3"/>
        <w:numPr>
          <w:ilvl w:val="2"/>
          <w:numId w:val="1"/>
        </w:numPr>
        <w:outlineLvl w:val="2"/>
      </w:pPr>
      <w:r w:rsidRPr="00934AC4">
        <w:t xml:space="preserve">whether it or the </w:t>
      </w:r>
      <w:r>
        <w:t>Assignee</w:t>
      </w:r>
      <w:r w:rsidRPr="00934AC4">
        <w:t xml:space="preserve"> has </w:t>
      </w:r>
      <w:r>
        <w:t xml:space="preserve">or will have </w:t>
      </w:r>
      <w:r w:rsidRPr="00934AC4">
        <w:t xml:space="preserve">recourse, and the nature and extent of that recourse, against </w:t>
      </w:r>
      <w:r>
        <w:t>the Guarantor</w:t>
      </w:r>
      <w:r w:rsidR="0055155E">
        <w:t>, any other person</w:t>
      </w:r>
      <w:r w:rsidRPr="00934AC4">
        <w:t xml:space="preserve"> or any assets under or in connection with </w:t>
      </w:r>
      <w:r>
        <w:t xml:space="preserve">the </w:t>
      </w:r>
      <w:r w:rsidR="0055155E" w:rsidRPr="0055155E">
        <w:t>Assigned Agreements</w:t>
      </w:r>
      <w:r w:rsidRPr="00934AC4">
        <w:t xml:space="preserve">, the transactions contemplated by </w:t>
      </w:r>
      <w:r>
        <w:t xml:space="preserve">the </w:t>
      </w:r>
      <w:r w:rsidR="0055155E">
        <w:t>Assigned Agreements</w:t>
      </w:r>
      <w:r w:rsidRPr="00934AC4">
        <w:t xml:space="preserve"> or any other agreement, arrangement or document entered into, made or executed in anticipation of, under or in connection with </w:t>
      </w:r>
      <w:r>
        <w:t xml:space="preserve">the </w:t>
      </w:r>
      <w:r w:rsidR="0055155E" w:rsidRPr="0055155E">
        <w:t>Assigned Agreements</w:t>
      </w:r>
      <w:r w:rsidRPr="00934AC4">
        <w:t>; and</w:t>
      </w:r>
    </w:p>
    <w:p w14:paraId="7AEAE5A3" w14:textId="1AA65907" w:rsidR="00D064A4" w:rsidRPr="00934AC4" w:rsidRDefault="00D064A4" w:rsidP="00D064A4">
      <w:pPr>
        <w:pStyle w:val="Para3"/>
        <w:numPr>
          <w:ilvl w:val="2"/>
          <w:numId w:val="1"/>
        </w:numPr>
        <w:outlineLvl w:val="2"/>
      </w:pPr>
      <w:r w:rsidRPr="00934AC4">
        <w:t xml:space="preserve">the adequacy, accuracy and/or completeness of the information provided by the </w:t>
      </w:r>
      <w:r>
        <w:t>Guarantor</w:t>
      </w:r>
      <w:r w:rsidRPr="00934AC4">
        <w:t xml:space="preserve"> or any other person under or in connection </w:t>
      </w:r>
      <w:r>
        <w:t xml:space="preserve">the </w:t>
      </w:r>
      <w:r w:rsidR="004B2F19">
        <w:t>Assigned Agreements</w:t>
      </w:r>
      <w:r w:rsidRPr="00934AC4">
        <w:t xml:space="preserve">, the transactions contemplated by the </w:t>
      </w:r>
      <w:r w:rsidR="004B2F19" w:rsidRPr="004B2F19">
        <w:t xml:space="preserve">Assigned Agreements </w:t>
      </w:r>
      <w:r w:rsidRPr="00934AC4">
        <w:t xml:space="preserve">or any other agreement, arrangement or document entered into, made or executed in anticipation of, under or in connection with </w:t>
      </w:r>
      <w:r>
        <w:t xml:space="preserve">the </w:t>
      </w:r>
      <w:r w:rsidR="004B2F19" w:rsidRPr="004B2F19">
        <w:t>Assigned Agreements</w:t>
      </w:r>
      <w:r w:rsidRPr="00934AC4">
        <w:t>,</w:t>
      </w:r>
    </w:p>
    <w:p w14:paraId="20789F2B" w14:textId="77777777" w:rsidR="00D064A4" w:rsidRPr="00934AC4" w:rsidRDefault="00D064A4" w:rsidP="00D064A4">
      <w:pPr>
        <w:pStyle w:val="Para3"/>
        <w:numPr>
          <w:ilvl w:val="0"/>
          <w:numId w:val="0"/>
        </w:numPr>
        <w:ind w:left="709"/>
      </w:pPr>
      <w:r w:rsidRPr="00934AC4">
        <w:t>and any representations or warranties implied by law are excluded.</w:t>
      </w:r>
    </w:p>
    <w:p w14:paraId="4E7EFF53" w14:textId="5BCE5A5A" w:rsidR="00D064A4" w:rsidRDefault="00D064A4" w:rsidP="00D064A4">
      <w:pPr>
        <w:pStyle w:val="Para2"/>
        <w:numPr>
          <w:ilvl w:val="1"/>
          <w:numId w:val="1"/>
        </w:numPr>
        <w:outlineLvl w:val="1"/>
      </w:pPr>
      <w:bookmarkStart w:id="15" w:name="_Ref10042426"/>
      <w:r w:rsidRPr="00934AC4">
        <w:t xml:space="preserve">The Parties agree and acknowledge that the provision of any documents or information by the </w:t>
      </w:r>
      <w:r w:rsidR="009E0312">
        <w:t>Assignor</w:t>
      </w:r>
      <w:r w:rsidRPr="00934AC4">
        <w:t xml:space="preserve"> under </w:t>
      </w:r>
      <w:r w:rsidR="00C42312">
        <w:t>or in connection with the Facility Assignment Agreement</w:t>
      </w:r>
      <w:r w:rsidRPr="00934AC4">
        <w:t xml:space="preserve"> shall be without any representation, warranty or liability for accuracy, completeness or otherwise on the part of the </w:t>
      </w:r>
      <w:r w:rsidR="009E0312">
        <w:t>Assignor</w:t>
      </w:r>
      <w:bookmarkEnd w:id="15"/>
      <w:r w:rsidR="00F11FEB">
        <w:t>.</w:t>
      </w:r>
    </w:p>
    <w:p w14:paraId="1E24D6E6" w14:textId="481B5CD1" w:rsidR="00BF62AA" w:rsidRPr="00934AC4" w:rsidRDefault="00BF62AA" w:rsidP="00BF62AA">
      <w:pPr>
        <w:pStyle w:val="Heading1"/>
        <w:tabs>
          <w:tab w:val="num" w:pos="709"/>
        </w:tabs>
      </w:pPr>
      <w:bookmarkStart w:id="16" w:name="_Toc1127695"/>
      <w:bookmarkStart w:id="17" w:name="_Toc4695602"/>
      <w:bookmarkStart w:id="18" w:name="_Toc10046835"/>
      <w:r w:rsidRPr="00934AC4">
        <w:lastRenderedPageBreak/>
        <w:t xml:space="preserve">Liabilities of </w:t>
      </w:r>
      <w:bookmarkEnd w:id="16"/>
      <w:bookmarkEnd w:id="17"/>
      <w:r>
        <w:t>the Parties</w:t>
      </w:r>
      <w:bookmarkEnd w:id="18"/>
    </w:p>
    <w:p w14:paraId="0655032F" w14:textId="127B2B8A" w:rsidR="00BF62AA" w:rsidRPr="00BF62AA" w:rsidRDefault="00BF62AA" w:rsidP="00BF62AA">
      <w:pPr>
        <w:pStyle w:val="Para2"/>
        <w:numPr>
          <w:ilvl w:val="1"/>
          <w:numId w:val="1"/>
        </w:numPr>
        <w:outlineLvl w:val="1"/>
      </w:pPr>
      <w:r w:rsidRPr="00BF62AA">
        <w:t xml:space="preserve">The </w:t>
      </w:r>
      <w:r>
        <w:t>Assignor</w:t>
      </w:r>
      <w:r w:rsidRPr="00BF62AA">
        <w:t xml:space="preserve"> shall not be liable to any person for any cost or loss suffered by that person as a result of acts or omissions of the </w:t>
      </w:r>
      <w:r>
        <w:t>Assignor</w:t>
      </w:r>
      <w:r w:rsidRPr="00BF62AA">
        <w:t xml:space="preserve"> in its capacity as </w:t>
      </w:r>
      <w:r>
        <w:t xml:space="preserve">beneficiary under the </w:t>
      </w:r>
      <w:r w:rsidR="00A876C2" w:rsidRPr="00A876C2">
        <w:t>Assigned Agreements</w:t>
      </w:r>
      <w:r w:rsidRPr="00BF62AA">
        <w:t xml:space="preserve">, unless directly caused by fraud of the </w:t>
      </w:r>
      <w:r>
        <w:t>Assignor</w:t>
      </w:r>
      <w:r w:rsidRPr="00BF62AA">
        <w:t xml:space="preserve"> in its capacity as </w:t>
      </w:r>
      <w:r>
        <w:t xml:space="preserve">beneficiary under the </w:t>
      </w:r>
      <w:r w:rsidR="00A876C2" w:rsidRPr="00A876C2">
        <w:t xml:space="preserve">Assigned Agreements </w:t>
      </w:r>
      <w:r w:rsidRPr="00BF62AA">
        <w:t>prior to the Effective Date.</w:t>
      </w:r>
    </w:p>
    <w:p w14:paraId="0667DC72" w14:textId="66552E87" w:rsidR="00BF62AA" w:rsidRPr="00BF62AA" w:rsidRDefault="00BF62AA" w:rsidP="00BF62AA">
      <w:pPr>
        <w:pStyle w:val="Para2"/>
        <w:numPr>
          <w:ilvl w:val="1"/>
          <w:numId w:val="1"/>
        </w:numPr>
        <w:outlineLvl w:val="1"/>
      </w:pPr>
      <w:r w:rsidRPr="00BF62AA">
        <w:t xml:space="preserve">The </w:t>
      </w:r>
      <w:r>
        <w:t>Assignee</w:t>
      </w:r>
      <w:r w:rsidRPr="00BF62AA">
        <w:t xml:space="preserve"> shall not be liable to any person for any damages, costs or losses suffered in connection with the </w:t>
      </w:r>
      <w:r w:rsidR="00A876C2" w:rsidRPr="00A876C2">
        <w:t xml:space="preserve">Assigned Agreements </w:t>
      </w:r>
      <w:r w:rsidRPr="00BF62AA">
        <w:t xml:space="preserve">by any person which relate to or arise out of any matters or events occurring prior to the Effective Date, including without limitation any damages, costs or losses caused or otherwise incurred as a result of acts or omissions of the </w:t>
      </w:r>
      <w:r>
        <w:t>Assignor</w:t>
      </w:r>
      <w:r w:rsidRPr="00BF62AA">
        <w:t>.</w:t>
      </w:r>
    </w:p>
    <w:p w14:paraId="773684D2" w14:textId="77777777" w:rsidR="0099251C" w:rsidRPr="00E03E6F" w:rsidRDefault="0099251C" w:rsidP="00DF4B18">
      <w:pPr>
        <w:pStyle w:val="Heading1"/>
        <w:keepNext w:val="0"/>
        <w:widowControl w:val="0"/>
        <w:tabs>
          <w:tab w:val="num" w:pos="709"/>
        </w:tabs>
      </w:pPr>
      <w:bookmarkStart w:id="19" w:name="_Toc523912234"/>
      <w:bookmarkStart w:id="20" w:name="_Toc10046836"/>
      <w:r w:rsidRPr="00E03E6F">
        <w:t>FURTHER ASSURANCE</w:t>
      </w:r>
      <w:bookmarkEnd w:id="19"/>
      <w:bookmarkEnd w:id="20"/>
    </w:p>
    <w:p w14:paraId="1915C2C1" w14:textId="59DBD526" w:rsidR="008F1BF4" w:rsidRPr="00934AC4" w:rsidRDefault="00E05DDE" w:rsidP="00C550CA">
      <w:pPr>
        <w:pStyle w:val="Heading2"/>
        <w:numPr>
          <w:ilvl w:val="0"/>
          <w:numId w:val="0"/>
        </w:numPr>
        <w:ind w:left="709"/>
      </w:pPr>
      <w:r>
        <w:t>Each Party</w:t>
      </w:r>
      <w:r w:rsidR="008F1BF4" w:rsidRPr="00934AC4">
        <w:t xml:space="preserve"> agree</w:t>
      </w:r>
      <w:r>
        <w:t>s</w:t>
      </w:r>
      <w:r w:rsidR="008F1BF4" w:rsidRPr="00934AC4">
        <w:t xml:space="preserve"> that </w:t>
      </w:r>
      <w:r>
        <w:t>it</w:t>
      </w:r>
      <w:r w:rsidR="008F1BF4" w:rsidRPr="00934AC4">
        <w:t xml:space="preserve"> wi</w:t>
      </w:r>
      <w:r>
        <w:t>ll, on</w:t>
      </w:r>
      <w:r w:rsidR="00303D00">
        <w:t xml:space="preserve"> the request of the other Party, </w:t>
      </w:r>
      <w:r w:rsidR="008F1BF4" w:rsidRPr="00934AC4">
        <w:t xml:space="preserve">execute all such documents and take all such steps as may be necessary to give full effect to the </w:t>
      </w:r>
      <w:r w:rsidR="008F1BF4">
        <w:t>assignment</w:t>
      </w:r>
      <w:r w:rsidR="008F1BF4" w:rsidRPr="00934AC4">
        <w:t xml:space="preserve"> contemplated by this </w:t>
      </w:r>
      <w:r w:rsidR="008F1BF4">
        <w:t>Agreement</w:t>
      </w:r>
      <w:r>
        <w:t xml:space="preserve">, </w:t>
      </w:r>
      <w:r w:rsidR="008F1BF4" w:rsidRPr="00934AC4">
        <w:t xml:space="preserve">provided that </w:t>
      </w:r>
      <w:r w:rsidR="00431439">
        <w:t>the Assignor is not</w:t>
      </w:r>
      <w:r w:rsidR="008F1BF4" w:rsidRPr="00934AC4">
        <w:t xml:space="preserve"> obliged to do or omit to do anything if it would or might in its reasonable opinion constitute a breach of any law or regulation or a breach of a fiduciary duty or duty of confidentiality.</w:t>
      </w:r>
    </w:p>
    <w:p w14:paraId="6AD73E3E" w14:textId="77777777" w:rsidR="0099251C" w:rsidRPr="00E03E6F" w:rsidRDefault="0099251C" w:rsidP="00DF4B18">
      <w:pPr>
        <w:pStyle w:val="Heading1"/>
        <w:widowControl w:val="0"/>
        <w:tabs>
          <w:tab w:val="num" w:pos="709"/>
        </w:tabs>
      </w:pPr>
      <w:bookmarkStart w:id="21" w:name="_Ref337391355"/>
      <w:bookmarkStart w:id="22" w:name="_Toc337391762"/>
      <w:bookmarkStart w:id="23" w:name="_Toc520193131"/>
      <w:bookmarkStart w:id="24" w:name="_Toc523912236"/>
      <w:bookmarkStart w:id="25" w:name="_Toc10046837"/>
      <w:bookmarkStart w:id="26" w:name="_Ref339561234"/>
      <w:bookmarkStart w:id="27" w:name="_Ref339561241"/>
      <w:bookmarkStart w:id="28" w:name="_Ref339561253"/>
      <w:r w:rsidRPr="00E03E6F">
        <w:t>N</w:t>
      </w:r>
      <w:bookmarkEnd w:id="21"/>
      <w:bookmarkEnd w:id="22"/>
      <w:r w:rsidRPr="00E03E6F">
        <w:t>otices</w:t>
      </w:r>
      <w:bookmarkEnd w:id="23"/>
      <w:bookmarkEnd w:id="24"/>
      <w:bookmarkEnd w:id="25"/>
    </w:p>
    <w:p w14:paraId="5E7BC543" w14:textId="77777777" w:rsidR="0099251C" w:rsidRPr="00E03E6F" w:rsidRDefault="0099251C" w:rsidP="00DF4B18">
      <w:pPr>
        <w:pStyle w:val="Heading2"/>
        <w:tabs>
          <w:tab w:val="num" w:pos="709"/>
        </w:tabs>
        <w:rPr>
          <w:b/>
        </w:rPr>
      </w:pPr>
      <w:r w:rsidRPr="00E03E6F">
        <w:rPr>
          <w:b/>
        </w:rPr>
        <w:t>Notices</w:t>
      </w:r>
    </w:p>
    <w:p w14:paraId="4D4B8091" w14:textId="77777777" w:rsidR="0099251C" w:rsidRPr="00E03E6F" w:rsidRDefault="0099251C" w:rsidP="006772AE">
      <w:pPr>
        <w:pStyle w:val="BodyText2"/>
        <w:rPr>
          <w:lang w:eastAsia="zh-CN"/>
        </w:rPr>
      </w:pPr>
      <w:r w:rsidRPr="00E03E6F">
        <w:rPr>
          <w:lang w:eastAsia="zh-CN"/>
        </w:rPr>
        <w:t>A notice (including any approval, consent or other communication) in connection with this Agreement:</w:t>
      </w:r>
    </w:p>
    <w:p w14:paraId="649023B9" w14:textId="77777777" w:rsidR="0099251C" w:rsidRPr="00E03E6F" w:rsidRDefault="0099251C" w:rsidP="00DF4B18">
      <w:pPr>
        <w:pStyle w:val="Heading3"/>
        <w:tabs>
          <w:tab w:val="num" w:pos="1559"/>
        </w:tabs>
      </w:pPr>
      <w:r w:rsidRPr="00E03E6F">
        <w:t>must be in writing;</w:t>
      </w:r>
    </w:p>
    <w:p w14:paraId="08B76360" w14:textId="1F63D4F8" w:rsidR="0099251C" w:rsidRPr="00E03E6F" w:rsidRDefault="0099251C" w:rsidP="00DF4B18">
      <w:pPr>
        <w:pStyle w:val="Heading3"/>
        <w:tabs>
          <w:tab w:val="num" w:pos="1559"/>
        </w:tabs>
      </w:pPr>
      <w:r w:rsidRPr="00E03E6F">
        <w:t>must be left at the address of the addressee or sent by pre</w:t>
      </w:r>
      <w:r w:rsidRPr="00E03E6F">
        <w:noBreakHyphen/>
        <w:t xml:space="preserve">paid recorded airmail delivery to the address of the addressee or sent by facsimile to the facsimile number of the addressee in each case which is specified in this Section in relation to the Party to whom the notice is addressed, and marked for the attention of the person so specified, or to such other address or facsimile number and marked for the attention of such other person, as the relevant Party may from time to time specify by notice given in accordance with this </w:t>
      </w:r>
      <w:r w:rsidR="006772AE">
        <w:t>Clause</w:t>
      </w:r>
      <w:r w:rsidR="00262D73">
        <w:t xml:space="preserve"> 9</w:t>
      </w:r>
      <w:r w:rsidRPr="00E03E6F">
        <w:t>;</w:t>
      </w:r>
    </w:p>
    <w:p w14:paraId="7E6C1451" w14:textId="77777777" w:rsidR="0099251C" w:rsidRPr="00E03E6F" w:rsidRDefault="0099251C" w:rsidP="00DF4B18">
      <w:pPr>
        <w:pStyle w:val="Heading3"/>
        <w:tabs>
          <w:tab w:val="num" w:pos="1559"/>
        </w:tabs>
      </w:pPr>
      <w:r w:rsidRPr="00E03E6F">
        <w:t>the relevant details of each Party at the date of this Agreement are:</w:t>
      </w:r>
    </w:p>
    <w:p w14:paraId="13545B58" w14:textId="77777777" w:rsidR="0099251C" w:rsidRPr="00E03E6F" w:rsidRDefault="0099251C" w:rsidP="008A04BC">
      <w:pPr>
        <w:pStyle w:val="BodyText3"/>
        <w:rPr>
          <w:b/>
          <w:szCs w:val="20"/>
        </w:rPr>
      </w:pPr>
      <w:r w:rsidRPr="00E03E6F">
        <w:rPr>
          <w:b/>
          <w:szCs w:val="20"/>
        </w:rPr>
        <w:t>The Assignor:</w:t>
      </w:r>
    </w:p>
    <w:p w14:paraId="2640F272" w14:textId="77777777" w:rsidR="0099251C" w:rsidRPr="00E03E6F" w:rsidRDefault="0099251C" w:rsidP="008A04BC">
      <w:pPr>
        <w:pStyle w:val="BodyText3"/>
        <w:rPr>
          <w:szCs w:val="20"/>
        </w:rPr>
      </w:pPr>
      <w:r w:rsidRPr="00E03E6F">
        <w:rPr>
          <w:szCs w:val="20"/>
        </w:rPr>
        <w:t>Address: "</w:t>
      </w:r>
      <w:proofErr w:type="spellStart"/>
      <w:r w:rsidRPr="00E03E6F">
        <w:rPr>
          <w:szCs w:val="20"/>
        </w:rPr>
        <w:t>Sberbank</w:t>
      </w:r>
      <w:proofErr w:type="spellEnd"/>
      <w:r w:rsidRPr="00E03E6F">
        <w:rPr>
          <w:szCs w:val="20"/>
        </w:rPr>
        <w:t xml:space="preserve"> of Russia", </w:t>
      </w:r>
      <w:proofErr w:type="spellStart"/>
      <w:r w:rsidRPr="00E03E6F">
        <w:rPr>
          <w:szCs w:val="20"/>
        </w:rPr>
        <w:t>ulitsa</w:t>
      </w:r>
      <w:proofErr w:type="spellEnd"/>
      <w:r w:rsidRPr="00E03E6F">
        <w:rPr>
          <w:szCs w:val="20"/>
        </w:rPr>
        <w:t xml:space="preserve"> </w:t>
      </w:r>
      <w:proofErr w:type="spellStart"/>
      <w:r w:rsidRPr="00E03E6F">
        <w:rPr>
          <w:szCs w:val="20"/>
        </w:rPr>
        <w:t>Vavilova</w:t>
      </w:r>
      <w:proofErr w:type="spellEnd"/>
      <w:r w:rsidRPr="00E03E6F">
        <w:rPr>
          <w:szCs w:val="20"/>
        </w:rPr>
        <w:t>, 19, 117997, Moscow, Russian Federation</w:t>
      </w:r>
    </w:p>
    <w:p w14:paraId="24A1D117" w14:textId="63A8A191" w:rsidR="0099251C" w:rsidRPr="00E03E6F" w:rsidRDefault="0099251C" w:rsidP="008A04BC">
      <w:pPr>
        <w:pStyle w:val="BodyText3"/>
        <w:rPr>
          <w:szCs w:val="20"/>
        </w:rPr>
      </w:pPr>
      <w:r w:rsidRPr="00E03E6F">
        <w:rPr>
          <w:szCs w:val="20"/>
        </w:rPr>
        <w:t xml:space="preserve">Facsimile: </w:t>
      </w:r>
      <w:r w:rsidR="004877D0">
        <w:rPr>
          <w:rFonts w:cs="Arial"/>
        </w:rPr>
        <w:t>[</w:t>
      </w:r>
      <w:r w:rsidR="004877D0" w:rsidRPr="00CD7BE4">
        <w:rPr>
          <w:rFonts w:cs="Arial"/>
          <w:i/>
          <w:highlight w:val="yellow"/>
        </w:rPr>
        <w:t>fax No.</w:t>
      </w:r>
      <w:r w:rsidR="004877D0" w:rsidRPr="00E03E6F">
        <w:rPr>
          <w:rFonts w:cs="Arial"/>
        </w:rPr>
        <w:t>]</w:t>
      </w:r>
    </w:p>
    <w:p w14:paraId="6EDF1261" w14:textId="0529834B" w:rsidR="0099251C" w:rsidRPr="00E03E6F" w:rsidRDefault="0099251C" w:rsidP="008A04BC">
      <w:pPr>
        <w:pStyle w:val="BodyText3"/>
        <w:rPr>
          <w:szCs w:val="20"/>
        </w:rPr>
      </w:pPr>
      <w:r w:rsidRPr="00E03E6F">
        <w:rPr>
          <w:szCs w:val="20"/>
        </w:rPr>
        <w:t xml:space="preserve">Attention: </w:t>
      </w:r>
      <w:r w:rsidR="004877D0">
        <w:rPr>
          <w:rFonts w:cs="Arial"/>
        </w:rPr>
        <w:t>[</w:t>
      </w:r>
      <w:r w:rsidR="004877D0" w:rsidRPr="009E2F4A">
        <w:rPr>
          <w:rFonts w:cs="Arial"/>
          <w:i/>
          <w:highlight w:val="yellow"/>
        </w:rPr>
        <w:t>name</w:t>
      </w:r>
      <w:r w:rsidR="004877D0" w:rsidRPr="00E03E6F">
        <w:rPr>
          <w:rFonts w:cs="Arial"/>
        </w:rPr>
        <w:t>]</w:t>
      </w:r>
    </w:p>
    <w:p w14:paraId="7ED107D3" w14:textId="1200FCB6" w:rsidR="0099251C" w:rsidRPr="00E03E6F" w:rsidRDefault="0099251C" w:rsidP="008A04BC">
      <w:pPr>
        <w:spacing w:before="100" w:after="100" w:line="240" w:lineRule="exact"/>
        <w:ind w:left="1559"/>
        <w:rPr>
          <w:rFonts w:cs="Arial"/>
          <w:b/>
          <w:bCs/>
        </w:rPr>
      </w:pPr>
      <w:r w:rsidRPr="00E03E6F">
        <w:rPr>
          <w:rFonts w:cs="Arial"/>
          <w:b/>
          <w:bCs/>
        </w:rPr>
        <w:t xml:space="preserve">The </w:t>
      </w:r>
      <w:r w:rsidR="008A04BC">
        <w:rPr>
          <w:rFonts w:cs="Arial"/>
          <w:b/>
          <w:bCs/>
        </w:rPr>
        <w:t>Assignee</w:t>
      </w:r>
      <w:r w:rsidR="0033729F">
        <w:rPr>
          <w:rFonts w:cs="Arial"/>
          <w:b/>
          <w:bCs/>
        </w:rPr>
        <w:t>:</w:t>
      </w:r>
    </w:p>
    <w:p w14:paraId="34261BC5" w14:textId="7779AEC4" w:rsidR="0099251C" w:rsidRPr="00E03E6F" w:rsidRDefault="0099251C" w:rsidP="008A04BC">
      <w:pPr>
        <w:spacing w:before="100" w:after="100" w:line="240" w:lineRule="exact"/>
        <w:ind w:left="1559"/>
        <w:rPr>
          <w:rFonts w:cs="Arial"/>
        </w:rPr>
      </w:pPr>
      <w:r w:rsidRPr="00E03E6F">
        <w:rPr>
          <w:rFonts w:cs="Arial"/>
        </w:rPr>
        <w:t>Address: [</w:t>
      </w:r>
      <w:r w:rsidR="00CD7BE4" w:rsidRPr="00CD7BE4">
        <w:rPr>
          <w:rFonts w:cs="Arial"/>
          <w:i/>
          <w:highlight w:val="yellow"/>
        </w:rPr>
        <w:t>address</w:t>
      </w:r>
      <w:r w:rsidRPr="00E03E6F">
        <w:rPr>
          <w:rFonts w:cs="Arial"/>
        </w:rPr>
        <w:t>]</w:t>
      </w:r>
    </w:p>
    <w:p w14:paraId="3504209F" w14:textId="47837110" w:rsidR="0099251C" w:rsidRPr="00E03E6F" w:rsidRDefault="00CD7BE4" w:rsidP="008A04BC">
      <w:pPr>
        <w:spacing w:before="100" w:after="100" w:line="240" w:lineRule="exact"/>
        <w:ind w:left="1559"/>
        <w:rPr>
          <w:rFonts w:cs="Arial"/>
        </w:rPr>
      </w:pPr>
      <w:r>
        <w:rPr>
          <w:rFonts w:cs="Arial"/>
        </w:rPr>
        <w:t>Facsimile: [</w:t>
      </w:r>
      <w:r w:rsidRPr="00CD7BE4">
        <w:rPr>
          <w:rFonts w:cs="Arial"/>
          <w:i/>
          <w:highlight w:val="yellow"/>
        </w:rPr>
        <w:t>fax No.</w:t>
      </w:r>
      <w:r w:rsidR="0099251C" w:rsidRPr="00E03E6F">
        <w:rPr>
          <w:rFonts w:cs="Arial"/>
        </w:rPr>
        <w:t>]</w:t>
      </w:r>
    </w:p>
    <w:p w14:paraId="7A64353F" w14:textId="6FD55CD5" w:rsidR="0099251C" w:rsidRPr="00E03E6F" w:rsidRDefault="0099251C" w:rsidP="008A04BC">
      <w:pPr>
        <w:spacing w:before="100" w:after="100" w:line="240" w:lineRule="exact"/>
        <w:ind w:left="1559"/>
        <w:rPr>
          <w:rFonts w:cs="Arial"/>
        </w:rPr>
      </w:pPr>
      <w:r w:rsidRPr="00E03E6F">
        <w:rPr>
          <w:rFonts w:cs="Arial"/>
        </w:rPr>
        <w:t>Attention:</w:t>
      </w:r>
      <w:r w:rsidRPr="00E03E6F">
        <w:t xml:space="preserve"> </w:t>
      </w:r>
      <w:r w:rsidR="00CD7BE4">
        <w:rPr>
          <w:rFonts w:cs="Arial"/>
        </w:rPr>
        <w:t>[</w:t>
      </w:r>
      <w:r w:rsidR="009E2F4A" w:rsidRPr="009E2F4A">
        <w:rPr>
          <w:rFonts w:cs="Arial"/>
          <w:i/>
          <w:highlight w:val="yellow"/>
        </w:rPr>
        <w:t>name</w:t>
      </w:r>
      <w:r w:rsidRPr="00E03E6F">
        <w:rPr>
          <w:rFonts w:cs="Arial"/>
        </w:rPr>
        <w:t>]</w:t>
      </w:r>
    </w:p>
    <w:p w14:paraId="715BA8A5" w14:textId="77777777" w:rsidR="0099251C" w:rsidRPr="00E03E6F" w:rsidRDefault="0099251C" w:rsidP="00DF4B18">
      <w:pPr>
        <w:pStyle w:val="Heading3"/>
        <w:tabs>
          <w:tab w:val="num" w:pos="1559"/>
        </w:tabs>
      </w:pPr>
      <w:r w:rsidRPr="00E03E6F">
        <w:t>for the avoidance of doubt, must not be sent by electronic mail.</w:t>
      </w:r>
    </w:p>
    <w:p w14:paraId="6461BE65" w14:textId="77777777" w:rsidR="0099251C" w:rsidRPr="00AE6328" w:rsidRDefault="0099251C" w:rsidP="00AE6328">
      <w:pPr>
        <w:pStyle w:val="Heading2"/>
        <w:rPr>
          <w:b/>
        </w:rPr>
      </w:pPr>
      <w:bookmarkStart w:id="29" w:name="_Ref462051879"/>
      <w:r w:rsidRPr="00AE6328">
        <w:rPr>
          <w:b/>
        </w:rPr>
        <w:t>Effectiveness</w:t>
      </w:r>
      <w:bookmarkEnd w:id="29"/>
    </w:p>
    <w:p w14:paraId="14D21DA8" w14:textId="695F80D2" w:rsidR="0099251C" w:rsidRPr="00E03E6F" w:rsidRDefault="0099251C" w:rsidP="0033729F">
      <w:pPr>
        <w:pStyle w:val="BodyText2"/>
        <w:rPr>
          <w:lang w:eastAsia="zh-CN"/>
        </w:rPr>
      </w:pPr>
      <w:r w:rsidRPr="00E03E6F">
        <w:rPr>
          <w:lang w:eastAsia="zh-CN"/>
        </w:rPr>
        <w:t xml:space="preserve">In the absence of evidence of earlier receipt, any notice shall take effect from the time that it is deemed to be received in accordance with this Clause </w:t>
      </w:r>
      <w:r w:rsidRPr="00E03E6F">
        <w:rPr>
          <w:lang w:eastAsia="zh-CN"/>
        </w:rPr>
        <w:fldChar w:fldCharType="begin"/>
      </w:r>
      <w:r w:rsidRPr="00E03E6F">
        <w:rPr>
          <w:lang w:eastAsia="zh-CN"/>
        </w:rPr>
        <w:instrText xml:space="preserve"> REF _Ref462051879 \r \h  \* MERGEFORMAT </w:instrText>
      </w:r>
      <w:r w:rsidRPr="00E03E6F">
        <w:rPr>
          <w:lang w:eastAsia="zh-CN"/>
        </w:rPr>
      </w:r>
      <w:r w:rsidRPr="00E03E6F">
        <w:rPr>
          <w:lang w:eastAsia="zh-CN"/>
        </w:rPr>
        <w:fldChar w:fldCharType="separate"/>
      </w:r>
      <w:r w:rsidR="00997B29">
        <w:rPr>
          <w:lang w:eastAsia="zh-CN"/>
        </w:rPr>
        <w:t>9.2</w:t>
      </w:r>
      <w:r w:rsidRPr="00E03E6F">
        <w:rPr>
          <w:lang w:eastAsia="zh-CN"/>
        </w:rPr>
        <w:fldChar w:fldCharType="end"/>
      </w:r>
      <w:r w:rsidRPr="00E03E6F">
        <w:rPr>
          <w:lang w:eastAsia="zh-CN"/>
        </w:rPr>
        <w:t xml:space="preserve">. Subject to Clause </w:t>
      </w:r>
      <w:r w:rsidRPr="00E03E6F">
        <w:rPr>
          <w:lang w:eastAsia="zh-CN"/>
        </w:rPr>
        <w:fldChar w:fldCharType="begin"/>
      </w:r>
      <w:r w:rsidRPr="00E03E6F">
        <w:rPr>
          <w:lang w:eastAsia="zh-CN"/>
        </w:rPr>
        <w:instrText xml:space="preserve"> REF _Ref462051890 \r \h  \* MERGEFORMAT </w:instrText>
      </w:r>
      <w:r w:rsidRPr="00E03E6F">
        <w:rPr>
          <w:lang w:eastAsia="zh-CN"/>
        </w:rPr>
      </w:r>
      <w:r w:rsidRPr="00E03E6F">
        <w:rPr>
          <w:lang w:eastAsia="zh-CN"/>
        </w:rPr>
        <w:fldChar w:fldCharType="separate"/>
      </w:r>
      <w:r w:rsidR="00997B29">
        <w:rPr>
          <w:lang w:eastAsia="zh-CN"/>
        </w:rPr>
        <w:t>9.3</w:t>
      </w:r>
      <w:r w:rsidRPr="00E03E6F">
        <w:rPr>
          <w:lang w:eastAsia="zh-CN"/>
        </w:rPr>
        <w:fldChar w:fldCharType="end"/>
      </w:r>
      <w:r w:rsidRPr="00E03E6F">
        <w:rPr>
          <w:lang w:eastAsia="zh-CN"/>
        </w:rPr>
        <w:t xml:space="preserve"> below, a notice is deemed to be received:</w:t>
      </w:r>
    </w:p>
    <w:p w14:paraId="5BC87E43" w14:textId="77777777" w:rsidR="0099251C" w:rsidRPr="00E03E6F" w:rsidRDefault="0099251C" w:rsidP="00DF4B18">
      <w:pPr>
        <w:pStyle w:val="Heading3"/>
        <w:tabs>
          <w:tab w:val="num" w:pos="1559"/>
        </w:tabs>
      </w:pPr>
      <w:r w:rsidRPr="00E03E6F">
        <w:lastRenderedPageBreak/>
        <w:t>in the case of a notice left at the address of the addressee, upon delivery at that address;</w:t>
      </w:r>
    </w:p>
    <w:p w14:paraId="35A0AE13" w14:textId="77777777" w:rsidR="0099251C" w:rsidRPr="00E03E6F" w:rsidRDefault="0099251C" w:rsidP="00DF4B18">
      <w:pPr>
        <w:pStyle w:val="Heading3"/>
        <w:tabs>
          <w:tab w:val="num" w:pos="1559"/>
        </w:tabs>
      </w:pPr>
      <w:r w:rsidRPr="00E03E6F">
        <w:t>in the case of a posted letter, on the fifth day after posting; and</w:t>
      </w:r>
    </w:p>
    <w:p w14:paraId="7042F1A8" w14:textId="77777777" w:rsidR="0099251C" w:rsidRPr="00E03E6F" w:rsidRDefault="0099251C" w:rsidP="00DF4B18">
      <w:pPr>
        <w:pStyle w:val="Heading3"/>
        <w:tabs>
          <w:tab w:val="num" w:pos="1559"/>
        </w:tabs>
      </w:pPr>
      <w:r w:rsidRPr="00E03E6F">
        <w:t>in the case of a facsimile, on production of a transmission report from the machine from which the facsimile was sent which indicates that the facsimile was sent in its entirety to the facsimile number of the recipient,</w:t>
      </w:r>
    </w:p>
    <w:p w14:paraId="533DA34E" w14:textId="77777777" w:rsidR="0099251C" w:rsidRPr="00E03E6F" w:rsidRDefault="0099251C" w:rsidP="0033729F">
      <w:pPr>
        <w:tabs>
          <w:tab w:val="clear" w:pos="709"/>
          <w:tab w:val="clear" w:pos="1559"/>
          <w:tab w:val="clear" w:pos="2268"/>
          <w:tab w:val="clear" w:pos="2977"/>
          <w:tab w:val="clear" w:pos="3686"/>
          <w:tab w:val="clear" w:pos="4394"/>
        </w:tabs>
        <w:spacing w:before="100" w:after="100" w:line="240" w:lineRule="exact"/>
        <w:ind w:left="709"/>
        <w:jc w:val="left"/>
        <w:outlineLvl w:val="6"/>
        <w:rPr>
          <w:rFonts w:cs="Arial"/>
        </w:rPr>
      </w:pPr>
      <w:r w:rsidRPr="00E03E6F">
        <w:rPr>
          <w:rFonts w:cs="Arial"/>
        </w:rPr>
        <w:t>provided that a notice to the Assignor will only be effective on actual receipt by it.</w:t>
      </w:r>
    </w:p>
    <w:p w14:paraId="7EAEC91D" w14:textId="77777777" w:rsidR="0099251C" w:rsidRPr="00AE6328" w:rsidRDefault="0099251C" w:rsidP="00AE6328">
      <w:pPr>
        <w:pStyle w:val="Heading2"/>
        <w:rPr>
          <w:b/>
        </w:rPr>
      </w:pPr>
      <w:bookmarkStart w:id="30" w:name="_Ref462051890"/>
      <w:r w:rsidRPr="00AE6328">
        <w:rPr>
          <w:b/>
        </w:rPr>
        <w:t>Non-Business Days</w:t>
      </w:r>
      <w:bookmarkEnd w:id="30"/>
    </w:p>
    <w:p w14:paraId="12665F50" w14:textId="4C6B66CE" w:rsidR="0099251C" w:rsidRPr="00E03E6F" w:rsidRDefault="0099251C" w:rsidP="0033729F">
      <w:pPr>
        <w:pStyle w:val="BodyText2"/>
        <w:rPr>
          <w:lang w:eastAsia="zh-CN"/>
        </w:rPr>
      </w:pPr>
      <w:r w:rsidRPr="00E03E6F">
        <w:rPr>
          <w:lang w:eastAsia="zh-CN"/>
        </w:rPr>
        <w:t xml:space="preserve">A notice received or deemed to be received in accordance with Clause </w:t>
      </w:r>
      <w:r w:rsidRPr="00E03E6F">
        <w:rPr>
          <w:lang w:eastAsia="zh-CN"/>
        </w:rPr>
        <w:fldChar w:fldCharType="begin"/>
      </w:r>
      <w:r w:rsidRPr="00E03E6F">
        <w:rPr>
          <w:lang w:eastAsia="zh-CN"/>
        </w:rPr>
        <w:instrText xml:space="preserve"> REF _Ref462051879 \r \h  \* MERGEFORMAT </w:instrText>
      </w:r>
      <w:r w:rsidRPr="00E03E6F">
        <w:rPr>
          <w:lang w:eastAsia="zh-CN"/>
        </w:rPr>
      </w:r>
      <w:r w:rsidRPr="00E03E6F">
        <w:rPr>
          <w:lang w:eastAsia="zh-CN"/>
        </w:rPr>
        <w:fldChar w:fldCharType="separate"/>
      </w:r>
      <w:r w:rsidR="00997B29">
        <w:rPr>
          <w:lang w:eastAsia="zh-CN"/>
        </w:rPr>
        <w:t>9.2</w:t>
      </w:r>
      <w:r w:rsidRPr="00E03E6F">
        <w:rPr>
          <w:lang w:eastAsia="zh-CN"/>
        </w:rPr>
        <w:fldChar w:fldCharType="end"/>
      </w:r>
      <w:r w:rsidRPr="00E03E6F">
        <w:rPr>
          <w:lang w:eastAsia="zh-CN"/>
        </w:rPr>
        <w:t xml:space="preserve"> above on a day which is not a Business Day or after 5 p.m. on any Business Day, according to local time in the place of receipt, shall be deemed to be received on the next following Business Day.</w:t>
      </w:r>
    </w:p>
    <w:p w14:paraId="7C634A9D" w14:textId="77777777" w:rsidR="0099251C" w:rsidRPr="00AE6328" w:rsidRDefault="0099251C" w:rsidP="00AE6328">
      <w:pPr>
        <w:pStyle w:val="Heading2"/>
        <w:rPr>
          <w:b/>
        </w:rPr>
      </w:pPr>
      <w:r w:rsidRPr="00AE6328">
        <w:rPr>
          <w:b/>
        </w:rPr>
        <w:t>Changes to Contact Details</w:t>
      </w:r>
    </w:p>
    <w:p w14:paraId="08325EFA" w14:textId="61369ADA" w:rsidR="0099251C" w:rsidRPr="00E03E6F" w:rsidRDefault="0099251C" w:rsidP="0033729F">
      <w:pPr>
        <w:pStyle w:val="BodyText2"/>
        <w:rPr>
          <w:lang w:eastAsia="zh-CN"/>
        </w:rPr>
      </w:pPr>
      <w:r w:rsidRPr="00E03E6F">
        <w:rPr>
          <w:lang w:eastAsia="zh-CN"/>
        </w:rPr>
        <w:t xml:space="preserve">Each Party </w:t>
      </w:r>
      <w:r w:rsidR="0033729F">
        <w:rPr>
          <w:lang w:eastAsia="zh-CN"/>
        </w:rPr>
        <w:t>undertakes to notify the other Party</w:t>
      </w:r>
      <w:r w:rsidRPr="00E03E6F">
        <w:rPr>
          <w:lang w:eastAsia="zh-CN"/>
        </w:rPr>
        <w:t xml:space="preserve"> by notice served in accordance with this </w:t>
      </w:r>
      <w:r w:rsidR="00262D73">
        <w:rPr>
          <w:lang w:eastAsia="zh-CN"/>
        </w:rPr>
        <w:t>Clause 9</w:t>
      </w:r>
      <w:r w:rsidRPr="00E03E6F">
        <w:rPr>
          <w:lang w:eastAsia="zh-CN"/>
        </w:rPr>
        <w:t xml:space="preserve"> if the address specified herein is no longer an appropriate address for the service of notices.</w:t>
      </w:r>
    </w:p>
    <w:p w14:paraId="0F724CB4" w14:textId="77777777" w:rsidR="0099251C" w:rsidRPr="00E03E6F" w:rsidRDefault="0099251C" w:rsidP="00DF4B18">
      <w:pPr>
        <w:pStyle w:val="Heading2"/>
        <w:widowControl w:val="0"/>
        <w:tabs>
          <w:tab w:val="num" w:pos="709"/>
        </w:tabs>
        <w:rPr>
          <w:b/>
        </w:rPr>
      </w:pPr>
      <w:r w:rsidRPr="00E03E6F">
        <w:rPr>
          <w:b/>
        </w:rPr>
        <w:t>English language</w:t>
      </w:r>
    </w:p>
    <w:p w14:paraId="2EF54B7D" w14:textId="77777777" w:rsidR="0099251C" w:rsidRPr="00E03E6F" w:rsidRDefault="0099251C" w:rsidP="00DF4B18">
      <w:pPr>
        <w:pStyle w:val="Para3"/>
        <w:widowControl w:val="0"/>
        <w:numPr>
          <w:ilvl w:val="2"/>
          <w:numId w:val="1"/>
        </w:numPr>
        <w:outlineLvl w:val="2"/>
        <w:rPr>
          <w:szCs w:val="20"/>
        </w:rPr>
      </w:pPr>
      <w:r w:rsidRPr="00E03E6F">
        <w:rPr>
          <w:szCs w:val="20"/>
        </w:rPr>
        <w:t>Any notice given under or in connection with this Agreement must be in English.</w:t>
      </w:r>
    </w:p>
    <w:p w14:paraId="135DD9CC" w14:textId="77777777" w:rsidR="0099251C" w:rsidRPr="00E03E6F" w:rsidRDefault="0099251C" w:rsidP="00DF4B18">
      <w:pPr>
        <w:pStyle w:val="Para3"/>
        <w:widowControl w:val="0"/>
        <w:numPr>
          <w:ilvl w:val="2"/>
          <w:numId w:val="1"/>
        </w:numPr>
        <w:ind w:left="1560" w:hanging="851"/>
        <w:outlineLvl w:val="2"/>
        <w:rPr>
          <w:szCs w:val="20"/>
        </w:rPr>
      </w:pPr>
      <w:r w:rsidRPr="00E03E6F">
        <w:rPr>
          <w:szCs w:val="20"/>
        </w:rPr>
        <w:t>All other documents provided under or in connection with this Agreement must be:</w:t>
      </w:r>
    </w:p>
    <w:p w14:paraId="1279235B" w14:textId="77777777" w:rsidR="0099251C" w:rsidRPr="00E03E6F" w:rsidRDefault="0099251C" w:rsidP="00DF4B18">
      <w:pPr>
        <w:pStyle w:val="Para4"/>
        <w:widowControl w:val="0"/>
        <w:numPr>
          <w:ilvl w:val="3"/>
          <w:numId w:val="1"/>
        </w:numPr>
        <w:tabs>
          <w:tab w:val="clear" w:pos="1559"/>
        </w:tabs>
        <w:outlineLvl w:val="3"/>
      </w:pPr>
      <w:r w:rsidRPr="00E03E6F">
        <w:t>in English; or</w:t>
      </w:r>
    </w:p>
    <w:p w14:paraId="4C4E0F08" w14:textId="77777777" w:rsidR="0099251C" w:rsidRPr="00E03E6F" w:rsidRDefault="0099251C" w:rsidP="00DF4B18">
      <w:pPr>
        <w:pStyle w:val="Para4"/>
        <w:widowControl w:val="0"/>
        <w:numPr>
          <w:ilvl w:val="3"/>
          <w:numId w:val="1"/>
        </w:numPr>
        <w:tabs>
          <w:tab w:val="clear" w:pos="1559"/>
        </w:tabs>
        <w:outlineLvl w:val="3"/>
      </w:pPr>
      <w:r w:rsidRPr="00E03E6F">
        <w:t>if not in English, and if so required by the Assignor, accompanied by a certified English translation and, in this case, the English translation will prevail unless the document is a constitutional, statutory or other official document.</w:t>
      </w:r>
    </w:p>
    <w:p w14:paraId="70258EC3" w14:textId="77777777" w:rsidR="006C2076" w:rsidRPr="00E03E6F" w:rsidRDefault="006C2076" w:rsidP="006C2076">
      <w:pPr>
        <w:pStyle w:val="Heading1"/>
        <w:keepNext w:val="0"/>
        <w:widowControl w:val="0"/>
        <w:tabs>
          <w:tab w:val="num" w:pos="709"/>
        </w:tabs>
      </w:pPr>
      <w:bookmarkStart w:id="31" w:name="_Toc10046838"/>
      <w:bookmarkStart w:id="32" w:name="_Toc211938945"/>
      <w:bookmarkStart w:id="33" w:name="_Toc211938971"/>
      <w:bookmarkStart w:id="34" w:name="_Toc211939008"/>
      <w:bookmarkStart w:id="35" w:name="_Toc258246011"/>
      <w:bookmarkStart w:id="36" w:name="_Toc462050775"/>
      <w:bookmarkStart w:id="37" w:name="_Toc523912237"/>
      <w:r w:rsidRPr="00E03E6F">
        <w:t>GOVERNING LAW</w:t>
      </w:r>
      <w:bookmarkEnd w:id="31"/>
    </w:p>
    <w:p w14:paraId="6BE2D2F0" w14:textId="0B304BA9" w:rsidR="006C2076" w:rsidRPr="00E03E6F" w:rsidRDefault="006C2076" w:rsidP="006C2076">
      <w:pPr>
        <w:pStyle w:val="BodyText2"/>
      </w:pPr>
      <w:r w:rsidRPr="00E03E6F">
        <w:t xml:space="preserve">This </w:t>
      </w:r>
      <w:r w:rsidR="0067336F">
        <w:t>Agreement</w:t>
      </w:r>
      <w:r w:rsidRPr="00E03E6F">
        <w:t xml:space="preserve"> and any dispute or claim arising out of or in connection with it or its subject matter, existence, negotiation, validity, termination or enforceability (including any non-contractual disputes or claims) shall be governed by and construed in accordance with English law.</w:t>
      </w:r>
    </w:p>
    <w:p w14:paraId="69A38FDA" w14:textId="1CEA4CA6" w:rsidR="0099251C" w:rsidRPr="00E03E6F" w:rsidRDefault="006D7893" w:rsidP="006D7893">
      <w:pPr>
        <w:pStyle w:val="Heading1"/>
      </w:pPr>
      <w:bookmarkStart w:id="38" w:name="_Toc10046839"/>
      <w:bookmarkEnd w:id="32"/>
      <w:bookmarkEnd w:id="33"/>
      <w:bookmarkEnd w:id="34"/>
      <w:bookmarkEnd w:id="35"/>
      <w:bookmarkEnd w:id="36"/>
      <w:r>
        <w:t>Enforcement</w:t>
      </w:r>
      <w:bookmarkEnd w:id="38"/>
    </w:p>
    <w:p w14:paraId="42D29841" w14:textId="77777777" w:rsidR="0099251C" w:rsidRPr="00E03E6F" w:rsidRDefault="0099251C" w:rsidP="00DF4B18">
      <w:pPr>
        <w:pStyle w:val="Heading2"/>
        <w:tabs>
          <w:tab w:val="num" w:pos="709"/>
        </w:tabs>
        <w:rPr>
          <w:b/>
        </w:rPr>
      </w:pPr>
      <w:bookmarkStart w:id="39" w:name="_Ref462051273"/>
      <w:r w:rsidRPr="00E03E6F">
        <w:rPr>
          <w:b/>
        </w:rPr>
        <w:t>Arbitration</w:t>
      </w:r>
      <w:bookmarkEnd w:id="39"/>
    </w:p>
    <w:p w14:paraId="2427CB55" w14:textId="5DABB8FD" w:rsidR="0099251C" w:rsidRPr="00E03E6F" w:rsidRDefault="0099251C" w:rsidP="00DF4B18">
      <w:pPr>
        <w:pStyle w:val="Heading3"/>
        <w:tabs>
          <w:tab w:val="num" w:pos="1559"/>
        </w:tabs>
      </w:pPr>
      <w:r w:rsidRPr="00E03E6F">
        <w:t xml:space="preserve">Any dispute or claim arising out of or in connection with this </w:t>
      </w:r>
      <w:r w:rsidR="000552F5">
        <w:t>Agreement</w:t>
      </w:r>
      <w:r w:rsidRPr="00E03E6F">
        <w:t xml:space="preserve"> or its subject matter, existence, negotiation, validity, termination or enforceability (including any non-contractual dispute or claim) (a </w:t>
      </w:r>
      <w:r w:rsidRPr="00E03E6F">
        <w:rPr>
          <w:b/>
        </w:rPr>
        <w:t>"Dispute"</w:t>
      </w:r>
      <w:r w:rsidRPr="00E03E6F">
        <w:t xml:space="preserve">) shall be referred to arbitration and finally settled under the under the LCIA Rules, which are deemed to be incorporated by reference into this Clause </w:t>
      </w:r>
      <w:r w:rsidRPr="00E03E6F">
        <w:fldChar w:fldCharType="begin"/>
      </w:r>
      <w:r w:rsidRPr="00E03E6F">
        <w:instrText xml:space="preserve"> REF _Ref462051273 \r \h  \* MERGEFORMAT </w:instrText>
      </w:r>
      <w:r w:rsidRPr="00E03E6F">
        <w:fldChar w:fldCharType="separate"/>
      </w:r>
      <w:r w:rsidR="00997B29">
        <w:t>11.1</w:t>
      </w:r>
      <w:r w:rsidRPr="00E03E6F">
        <w:fldChar w:fldCharType="end"/>
      </w:r>
      <w:r w:rsidRPr="00E03E6F">
        <w:t>.</w:t>
      </w:r>
    </w:p>
    <w:p w14:paraId="25B04DED" w14:textId="24A19399" w:rsidR="0099251C" w:rsidRPr="00E03E6F" w:rsidRDefault="0099251C" w:rsidP="00DF4B18">
      <w:pPr>
        <w:pStyle w:val="Heading3"/>
        <w:tabs>
          <w:tab w:val="num" w:pos="1559"/>
        </w:tabs>
      </w:pPr>
      <w:r w:rsidRPr="00E03E6F">
        <w:t xml:space="preserve">The claimant shall nominate one arbitrator and the respondent shall nominate one arbitrator for appointment by the LCIA Court. The two arbitrators nominated by the Parties shall within 15 days of the appointment of the second arbitrator, agree upon a third arbitrator who shall act as Chairman of the Tribunal. Notwithstanding anything to the contrary in the LCIA Rules, in agreeing upon a third arbitrator, the two arbitrators may communicate directly with each other and their respective appointing parties. If no agreement is reached upon the third arbitrator within 15 days of the appointment of the second arbitrator, the LCIA Court shall expeditiously nominate and appoint a third arbitrator to act as </w:t>
      </w:r>
      <w:r w:rsidRPr="00E03E6F">
        <w:lastRenderedPageBreak/>
        <w:t xml:space="preserve">Chairman of the Tribunal. If the claimant or claimant parties and/or the respondent or respondent parties fail to nominate an arbitrator, an arbitrator shall be appointed on their behalf by the LCIA Court in accordance with the LCIA Rules. In such circumstances, any existing nomination or confirmation of an arbitrator shall be unaffected, and the remaining arbitrator(s) shall be appointed in accordance with this Clause </w:t>
      </w:r>
      <w:r w:rsidRPr="00E03E6F">
        <w:fldChar w:fldCharType="begin"/>
      </w:r>
      <w:r w:rsidRPr="00E03E6F">
        <w:instrText xml:space="preserve"> REF _Ref462051273 \r \h  \* MERGEFORMAT </w:instrText>
      </w:r>
      <w:r w:rsidRPr="00E03E6F">
        <w:fldChar w:fldCharType="separate"/>
      </w:r>
      <w:r w:rsidR="00997B29">
        <w:t>11.1</w:t>
      </w:r>
      <w:r w:rsidRPr="00E03E6F">
        <w:fldChar w:fldCharType="end"/>
      </w:r>
      <w:r w:rsidRPr="00E03E6F">
        <w:t>.</w:t>
      </w:r>
    </w:p>
    <w:p w14:paraId="77AA52F6" w14:textId="7EB96609" w:rsidR="0099251C" w:rsidRPr="00E03E6F" w:rsidRDefault="0099251C" w:rsidP="00DF4B18">
      <w:pPr>
        <w:pStyle w:val="Heading3"/>
        <w:tabs>
          <w:tab w:val="num" w:pos="1559"/>
        </w:tabs>
      </w:pPr>
      <w:r w:rsidRPr="00E03E6F">
        <w:t xml:space="preserve">Each Party expressly agrees and consents to this process for nominating and appointing the arbitrators and, in the event that this Clause </w:t>
      </w:r>
      <w:r w:rsidRPr="00E03E6F">
        <w:fldChar w:fldCharType="begin"/>
      </w:r>
      <w:r w:rsidRPr="00E03E6F">
        <w:instrText xml:space="preserve"> REF _Ref462051273 \r \h  \* MERGEFORMAT </w:instrText>
      </w:r>
      <w:r w:rsidRPr="00E03E6F">
        <w:fldChar w:fldCharType="separate"/>
      </w:r>
      <w:r w:rsidR="00997B29">
        <w:t>11.1</w:t>
      </w:r>
      <w:r w:rsidRPr="00E03E6F">
        <w:fldChar w:fldCharType="end"/>
      </w:r>
      <w:r w:rsidRPr="00E03E6F">
        <w:t xml:space="preserve"> operates to exclude a Party's right to choose its own arbitrator, irrevocably and unconditionally waives any right to do so.</w:t>
      </w:r>
    </w:p>
    <w:p w14:paraId="5C3DADB6" w14:textId="77777777" w:rsidR="0099251C" w:rsidRPr="00E03E6F" w:rsidRDefault="0099251C" w:rsidP="00DF4B18">
      <w:pPr>
        <w:pStyle w:val="Heading3"/>
        <w:tabs>
          <w:tab w:val="num" w:pos="1559"/>
        </w:tabs>
      </w:pPr>
      <w:r w:rsidRPr="00E03E6F">
        <w:t>The place of arbitration shall be London, England.</w:t>
      </w:r>
    </w:p>
    <w:p w14:paraId="453E132E" w14:textId="77777777" w:rsidR="0099251C" w:rsidRPr="00E03E6F" w:rsidRDefault="0099251C" w:rsidP="00DF4B18">
      <w:pPr>
        <w:pStyle w:val="Heading3"/>
        <w:tabs>
          <w:tab w:val="num" w:pos="1559"/>
        </w:tabs>
      </w:pPr>
      <w:r w:rsidRPr="00E03E6F">
        <w:t>The language of the arbitration proceedings shall be English.</w:t>
      </w:r>
      <w:r w:rsidRPr="00E03E6F">
        <w:tab/>
      </w:r>
    </w:p>
    <w:p w14:paraId="7972B369" w14:textId="77777777" w:rsidR="0099251C" w:rsidRDefault="0099251C" w:rsidP="00DF4B18">
      <w:pPr>
        <w:pStyle w:val="Heading3"/>
        <w:tabs>
          <w:tab w:val="num" w:pos="1559"/>
        </w:tabs>
      </w:pPr>
      <w:r w:rsidRPr="00E03E6F">
        <w:t>The award of the arbitrators shall be final and binding on the Parties, their successors and assigns.</w:t>
      </w:r>
    </w:p>
    <w:p w14:paraId="1AF01DAF" w14:textId="07D4C994" w:rsidR="00F07EA6" w:rsidRPr="00F07EA6" w:rsidRDefault="00F07EA6" w:rsidP="00F07EA6">
      <w:pPr>
        <w:pStyle w:val="Heading3"/>
      </w:pPr>
      <w:r>
        <w:t>The arbitration agreement under this Clause 11.1 is governed by English law.</w:t>
      </w:r>
    </w:p>
    <w:p w14:paraId="4059ABF8" w14:textId="77777777" w:rsidR="0099251C" w:rsidRPr="00E03E6F" w:rsidRDefault="0099251C" w:rsidP="00DF4B18">
      <w:pPr>
        <w:pStyle w:val="Heading2"/>
        <w:tabs>
          <w:tab w:val="num" w:pos="709"/>
        </w:tabs>
        <w:rPr>
          <w:b/>
        </w:rPr>
      </w:pPr>
      <w:r w:rsidRPr="00E03E6F">
        <w:rPr>
          <w:b/>
        </w:rPr>
        <w:t>Litigation</w:t>
      </w:r>
    </w:p>
    <w:p w14:paraId="4B27276E" w14:textId="07DDDBFD" w:rsidR="0099251C" w:rsidRPr="00E03E6F" w:rsidRDefault="0099251C" w:rsidP="00511C68">
      <w:pPr>
        <w:pStyle w:val="BodyText2"/>
        <w:rPr>
          <w:lang w:eastAsia="zh-CN"/>
        </w:rPr>
      </w:pPr>
      <w:r w:rsidRPr="00E03E6F">
        <w:rPr>
          <w:lang w:eastAsia="zh-CN"/>
        </w:rPr>
        <w:t xml:space="preserve">Nothing in Clause </w:t>
      </w:r>
      <w:r w:rsidRPr="00E03E6F">
        <w:rPr>
          <w:lang w:eastAsia="zh-CN"/>
        </w:rPr>
        <w:fldChar w:fldCharType="begin"/>
      </w:r>
      <w:r w:rsidRPr="00E03E6F">
        <w:rPr>
          <w:lang w:eastAsia="zh-CN"/>
        </w:rPr>
        <w:instrText xml:space="preserve"> REF _Ref462051273 \r \h  \* MERGEFORMAT </w:instrText>
      </w:r>
      <w:r w:rsidRPr="00E03E6F">
        <w:rPr>
          <w:lang w:eastAsia="zh-CN"/>
        </w:rPr>
      </w:r>
      <w:r w:rsidRPr="00E03E6F">
        <w:rPr>
          <w:lang w:eastAsia="zh-CN"/>
        </w:rPr>
        <w:fldChar w:fldCharType="separate"/>
      </w:r>
      <w:r w:rsidR="00997B29">
        <w:rPr>
          <w:lang w:eastAsia="zh-CN"/>
        </w:rPr>
        <w:t>11.1</w:t>
      </w:r>
      <w:r w:rsidRPr="00E03E6F">
        <w:rPr>
          <w:lang w:eastAsia="zh-CN"/>
        </w:rPr>
        <w:fldChar w:fldCharType="end"/>
      </w:r>
      <w:r w:rsidRPr="00E03E6F">
        <w:rPr>
          <w:lang w:eastAsia="zh-CN"/>
        </w:rPr>
        <w:t xml:space="preserve"> shall limit the rights of the Parties to bring proceedings against another Party in any court of competent jurisdiction in order to: </w:t>
      </w:r>
    </w:p>
    <w:p w14:paraId="382074BD" w14:textId="5ED1AAEF" w:rsidR="0099251C" w:rsidRPr="00E03E6F" w:rsidRDefault="0099251C" w:rsidP="00DF4B18">
      <w:pPr>
        <w:pStyle w:val="Heading3"/>
        <w:tabs>
          <w:tab w:val="num" w:pos="1559"/>
        </w:tabs>
      </w:pPr>
      <w:r w:rsidRPr="00E03E6F">
        <w:t xml:space="preserve">enforce an arbitration award rendered in accordance with Clauses </w:t>
      </w:r>
      <w:r w:rsidRPr="00E03E6F">
        <w:fldChar w:fldCharType="begin"/>
      </w:r>
      <w:r w:rsidRPr="00E03E6F">
        <w:instrText xml:space="preserve"> REF _Ref462051273 \r \h  \* MERGEFORMAT </w:instrText>
      </w:r>
      <w:r w:rsidRPr="00E03E6F">
        <w:fldChar w:fldCharType="separate"/>
      </w:r>
      <w:r w:rsidR="00997B29">
        <w:t>11.1</w:t>
      </w:r>
      <w:r w:rsidRPr="00E03E6F">
        <w:fldChar w:fldCharType="end"/>
      </w:r>
      <w:r w:rsidRPr="00E03E6F">
        <w:t>; or</w:t>
      </w:r>
    </w:p>
    <w:p w14:paraId="502B3EF7" w14:textId="77777777" w:rsidR="0099251C" w:rsidRPr="00E03E6F" w:rsidRDefault="0099251C" w:rsidP="00DF4B18">
      <w:pPr>
        <w:pStyle w:val="Heading3"/>
        <w:tabs>
          <w:tab w:val="num" w:pos="1559"/>
        </w:tabs>
      </w:pPr>
      <w:r w:rsidRPr="00E03E6F">
        <w:t>make a claim for interim or injunctive relief.</w:t>
      </w:r>
    </w:p>
    <w:p w14:paraId="6098EBE4" w14:textId="77777777" w:rsidR="006C2076" w:rsidRPr="006C2076" w:rsidRDefault="006C2076" w:rsidP="00F233A1">
      <w:pPr>
        <w:pStyle w:val="Heading1"/>
      </w:pPr>
      <w:bookmarkStart w:id="40" w:name="_Toc211938946"/>
      <w:bookmarkStart w:id="41" w:name="_Toc211938972"/>
      <w:bookmarkStart w:id="42" w:name="_Toc211939009"/>
      <w:bookmarkStart w:id="43" w:name="_Toc258246012"/>
      <w:bookmarkStart w:id="44" w:name="_Toc462050776"/>
      <w:bookmarkStart w:id="45" w:name="_Toc10046840"/>
      <w:bookmarkStart w:id="46" w:name="_Ref339561230"/>
      <w:bookmarkStart w:id="47" w:name="_Toc523912238"/>
      <w:bookmarkEnd w:id="26"/>
      <w:bookmarkEnd w:id="27"/>
      <w:bookmarkEnd w:id="28"/>
      <w:bookmarkEnd w:id="37"/>
      <w:r w:rsidRPr="006C2076">
        <w:t>MISCELLANEOUS</w:t>
      </w:r>
      <w:bookmarkEnd w:id="40"/>
      <w:bookmarkEnd w:id="41"/>
      <w:bookmarkEnd w:id="42"/>
      <w:bookmarkEnd w:id="43"/>
      <w:bookmarkEnd w:id="44"/>
      <w:bookmarkEnd w:id="45"/>
    </w:p>
    <w:p w14:paraId="659E73C6" w14:textId="77777777" w:rsidR="006C2076" w:rsidRPr="006C2076" w:rsidRDefault="006C2076" w:rsidP="006C2076">
      <w:pPr>
        <w:pStyle w:val="Heading2"/>
        <w:rPr>
          <w:b/>
        </w:rPr>
      </w:pPr>
      <w:r w:rsidRPr="006C2076">
        <w:rPr>
          <w:b/>
        </w:rPr>
        <w:t>Variation</w:t>
      </w:r>
    </w:p>
    <w:p w14:paraId="0ACC6CFE" w14:textId="14FA35D6" w:rsidR="006C2076" w:rsidRPr="006C2076" w:rsidRDefault="006C2076" w:rsidP="006C2076">
      <w:pPr>
        <w:spacing w:before="100" w:after="100" w:line="240" w:lineRule="exact"/>
        <w:ind w:left="709"/>
        <w:rPr>
          <w:rFonts w:cs="Arial"/>
        </w:rPr>
      </w:pPr>
      <w:r w:rsidRPr="006C2076">
        <w:rPr>
          <w:rFonts w:cs="Arial"/>
        </w:rPr>
        <w:t xml:space="preserve">This </w:t>
      </w:r>
      <w:r>
        <w:rPr>
          <w:rFonts w:cs="Arial"/>
        </w:rPr>
        <w:t>Agreement</w:t>
      </w:r>
      <w:r w:rsidRPr="006C2076">
        <w:rPr>
          <w:rFonts w:cs="Arial"/>
        </w:rPr>
        <w:t xml:space="preserve"> may not be varied except by an agreement in writing signed by the Parties.</w:t>
      </w:r>
    </w:p>
    <w:p w14:paraId="34B25AA3" w14:textId="77777777" w:rsidR="006C2076" w:rsidRPr="006C2076" w:rsidRDefault="006C2076" w:rsidP="006C2076">
      <w:pPr>
        <w:pStyle w:val="Heading2"/>
        <w:rPr>
          <w:b/>
        </w:rPr>
      </w:pPr>
      <w:r w:rsidRPr="006C2076">
        <w:rPr>
          <w:b/>
        </w:rPr>
        <w:t>No Partnership</w:t>
      </w:r>
    </w:p>
    <w:p w14:paraId="394BFF59" w14:textId="0D448792" w:rsidR="006C2076" w:rsidRPr="006C2076" w:rsidRDefault="006C2076" w:rsidP="006C2076">
      <w:pPr>
        <w:spacing w:before="100" w:after="100" w:line="240" w:lineRule="exact"/>
        <w:ind w:left="709"/>
        <w:rPr>
          <w:rFonts w:cs="Arial"/>
        </w:rPr>
      </w:pPr>
      <w:r w:rsidRPr="006C2076">
        <w:rPr>
          <w:rFonts w:cs="Arial"/>
        </w:rPr>
        <w:t xml:space="preserve">Neither this </w:t>
      </w:r>
      <w:r>
        <w:rPr>
          <w:rFonts w:cs="Arial"/>
        </w:rPr>
        <w:t>Agreement</w:t>
      </w:r>
      <w:r w:rsidRPr="006C2076">
        <w:rPr>
          <w:rFonts w:cs="Arial"/>
        </w:rPr>
        <w:t xml:space="preserve"> nor any other agreement or arrangement of which it forms part, nor the performance by the Parties of their respective obligations under any such agreement or arrangement, shall constitute a partnership between the Parties.</w:t>
      </w:r>
    </w:p>
    <w:p w14:paraId="52D059E8" w14:textId="77777777" w:rsidR="006C2076" w:rsidRPr="006C2076" w:rsidRDefault="006C2076" w:rsidP="006C2076">
      <w:pPr>
        <w:pStyle w:val="Heading2"/>
        <w:rPr>
          <w:b/>
        </w:rPr>
      </w:pPr>
      <w:r w:rsidRPr="006C2076">
        <w:rPr>
          <w:b/>
        </w:rPr>
        <w:t>Partial Invalidity</w:t>
      </w:r>
    </w:p>
    <w:p w14:paraId="1E15F020" w14:textId="07145849" w:rsidR="006C2076" w:rsidRPr="006C2076" w:rsidRDefault="006C2076" w:rsidP="006C2076">
      <w:pPr>
        <w:spacing w:before="100" w:after="100" w:line="240" w:lineRule="exact"/>
        <w:ind w:left="709"/>
        <w:rPr>
          <w:rFonts w:cs="Arial"/>
        </w:rPr>
      </w:pPr>
      <w:r w:rsidRPr="006C2076">
        <w:rPr>
          <w:rFonts w:cs="Arial"/>
        </w:rPr>
        <w:t xml:space="preserve">If at any time any provision of this </w:t>
      </w:r>
      <w:r>
        <w:rPr>
          <w:rFonts w:cs="Arial"/>
        </w:rPr>
        <w:t>Agreement</w:t>
      </w:r>
      <w:r w:rsidRPr="006C2076">
        <w:rPr>
          <w:rFonts w:cs="Arial"/>
        </w:rPr>
        <w:t xml:space="preserve"> is or becomes illegal, invalid or unenforceable in any respect or this </w:t>
      </w:r>
      <w:r>
        <w:rPr>
          <w:rFonts w:cs="Arial"/>
        </w:rPr>
        <w:t>Agreement</w:t>
      </w:r>
      <w:r w:rsidRPr="006C2076">
        <w:rPr>
          <w:rFonts w:cs="Arial"/>
        </w:rPr>
        <w:t xml:space="preserve"> is or becomes ineffective in any respect under the </w:t>
      </w:r>
      <w:r w:rsidR="008C7782" w:rsidRPr="006C2076">
        <w:rPr>
          <w:rFonts w:cs="Arial"/>
        </w:rPr>
        <w:t xml:space="preserve">law </w:t>
      </w:r>
      <w:r w:rsidRPr="006C2076">
        <w:rPr>
          <w:rFonts w:cs="Arial"/>
        </w:rPr>
        <w:t>of any jurisdiction, such illegality, invalidity, unenforceability or ineffectiveness shall not affect:</w:t>
      </w:r>
    </w:p>
    <w:p w14:paraId="4AA9C31B" w14:textId="2D2C4663" w:rsidR="006C2076" w:rsidRPr="006C2076" w:rsidRDefault="006C2076" w:rsidP="00940DD4">
      <w:pPr>
        <w:pStyle w:val="Heading3"/>
      </w:pPr>
      <w:r w:rsidRPr="006C2076">
        <w:t xml:space="preserve">the legality, validity or enforceability of the remaining provisions of this </w:t>
      </w:r>
      <w:r>
        <w:t>Agreement</w:t>
      </w:r>
      <w:r w:rsidRPr="006C2076">
        <w:t xml:space="preserve"> or the effectiveness in any other respect of this </w:t>
      </w:r>
      <w:r>
        <w:t>Agreement</w:t>
      </w:r>
      <w:r w:rsidRPr="006C2076">
        <w:t xml:space="preserve"> under such </w:t>
      </w:r>
      <w:r w:rsidR="008C7782" w:rsidRPr="006C2076">
        <w:t>law</w:t>
      </w:r>
      <w:r w:rsidRPr="006C2076">
        <w:t>; or</w:t>
      </w:r>
    </w:p>
    <w:p w14:paraId="6DAEC796" w14:textId="6CC27867" w:rsidR="006C2076" w:rsidRDefault="006C2076" w:rsidP="00940DD4">
      <w:pPr>
        <w:pStyle w:val="Heading3"/>
      </w:pPr>
      <w:r w:rsidRPr="006C2076">
        <w:t xml:space="preserve">the legality, validity or enforceability of such provision or the effectiveness of this </w:t>
      </w:r>
      <w:r>
        <w:t>Agreement</w:t>
      </w:r>
      <w:r w:rsidRPr="006C2076">
        <w:t xml:space="preserve"> under the </w:t>
      </w:r>
      <w:r w:rsidR="008C7782" w:rsidRPr="006C2076">
        <w:t xml:space="preserve">law </w:t>
      </w:r>
      <w:r w:rsidRPr="006C2076">
        <w:t>of any other jurisdiction.</w:t>
      </w:r>
    </w:p>
    <w:p w14:paraId="4F13F20F" w14:textId="77777777" w:rsidR="006C2076" w:rsidRPr="006C2076" w:rsidRDefault="006C2076" w:rsidP="006C2076">
      <w:pPr>
        <w:pStyle w:val="Heading2"/>
        <w:rPr>
          <w:b/>
        </w:rPr>
      </w:pPr>
      <w:r w:rsidRPr="006C2076">
        <w:rPr>
          <w:b/>
        </w:rPr>
        <w:t>Counterparts</w:t>
      </w:r>
    </w:p>
    <w:p w14:paraId="4B39FE1E" w14:textId="2166F081" w:rsidR="006C2076" w:rsidRPr="006C2076" w:rsidRDefault="006C2076" w:rsidP="006C2076">
      <w:pPr>
        <w:pStyle w:val="BodyText2"/>
      </w:pPr>
      <w:r w:rsidRPr="006C2076">
        <w:t xml:space="preserve">This </w:t>
      </w:r>
      <w:r>
        <w:t>Agreement</w:t>
      </w:r>
      <w:r w:rsidRPr="006C2076">
        <w:t xml:space="preserve"> may be executed in counterparts and such counterparts taken together shall constitute one and the same instrument.</w:t>
      </w:r>
    </w:p>
    <w:bookmarkEnd w:id="46"/>
    <w:bookmarkEnd w:id="47"/>
    <w:p w14:paraId="02FE409B" w14:textId="77777777" w:rsidR="0099251C" w:rsidRDefault="0099251C" w:rsidP="00DF4B18">
      <w:pPr>
        <w:widowControl w:val="0"/>
        <w:spacing w:before="100" w:after="100"/>
      </w:pPr>
      <w:r w:rsidRPr="00E03E6F">
        <w:rPr>
          <w:b/>
        </w:rPr>
        <w:t>IN WITNESS</w:t>
      </w:r>
      <w:r w:rsidRPr="00E03E6F">
        <w:t xml:space="preserve"> whereof this Agreement has been duly executed on the date stated at the beginning of this Agreement.</w:t>
      </w:r>
    </w:p>
    <w:p w14:paraId="3EF5F712" w14:textId="77777777" w:rsidR="00E41BD4" w:rsidRDefault="00E41BD4" w:rsidP="00DF4B18">
      <w:pPr>
        <w:widowControl w:val="0"/>
        <w:spacing w:before="100" w:after="100"/>
      </w:pPr>
    </w:p>
    <w:p w14:paraId="0524A18C" w14:textId="3E572F64" w:rsidR="00BD4C14" w:rsidRPr="00E03E6F" w:rsidRDefault="003F13C1" w:rsidP="0075451E">
      <w:pPr>
        <w:pStyle w:val="BodyText"/>
        <w:widowControl w:val="0"/>
        <w:jc w:val="center"/>
        <w:rPr>
          <w:b/>
        </w:rPr>
      </w:pPr>
      <w:r w:rsidRPr="00E03E6F">
        <w:rPr>
          <w:b/>
        </w:rPr>
        <w:t>SIGNATORIES</w:t>
      </w:r>
    </w:p>
    <w:p w14:paraId="1E5F47D2" w14:textId="77777777" w:rsidR="004D78BD" w:rsidRPr="00E03E6F" w:rsidRDefault="004D78BD" w:rsidP="0075451E">
      <w:pPr>
        <w:pStyle w:val="BodyText"/>
        <w:widowControl w:val="0"/>
        <w:spacing w:before="0" w:after="0"/>
        <w:rPr>
          <w:b/>
        </w:rPr>
      </w:pPr>
    </w:p>
    <w:p w14:paraId="3C41361F" w14:textId="3886F438" w:rsidR="00B42E11" w:rsidRPr="00E9456E" w:rsidRDefault="00C13611" w:rsidP="0075451E">
      <w:pPr>
        <w:widowControl w:val="0"/>
        <w:tabs>
          <w:tab w:val="clear" w:pos="709"/>
          <w:tab w:val="clear" w:pos="1559"/>
          <w:tab w:val="clear" w:pos="2268"/>
          <w:tab w:val="clear" w:pos="2977"/>
          <w:tab w:val="clear" w:pos="3686"/>
          <w:tab w:val="clear" w:pos="4394"/>
          <w:tab w:val="clear" w:pos="8789"/>
        </w:tabs>
        <w:jc w:val="left"/>
        <w:rPr>
          <w:b/>
        </w:rPr>
      </w:pPr>
      <w:r w:rsidRPr="00E9456E">
        <w:rPr>
          <w:b/>
        </w:rPr>
        <w:t>Assignee</w:t>
      </w:r>
    </w:p>
    <w:p w14:paraId="5B5DD1A5" w14:textId="77777777" w:rsidR="00E9456E" w:rsidRDefault="00E9456E" w:rsidP="0075451E">
      <w:pPr>
        <w:widowControl w:val="0"/>
        <w:tabs>
          <w:tab w:val="clear" w:pos="709"/>
          <w:tab w:val="clear" w:pos="1559"/>
          <w:tab w:val="clear" w:pos="2268"/>
          <w:tab w:val="clear" w:pos="2977"/>
          <w:tab w:val="clear" w:pos="3686"/>
          <w:tab w:val="clear" w:pos="4394"/>
          <w:tab w:val="clear" w:pos="8789"/>
        </w:tabs>
        <w:jc w:val="left"/>
      </w:pPr>
    </w:p>
    <w:p w14:paraId="62AB49B3" w14:textId="249C0201" w:rsidR="00E9456E" w:rsidRDefault="00E9456E" w:rsidP="0075451E">
      <w:pPr>
        <w:widowControl w:val="0"/>
        <w:tabs>
          <w:tab w:val="clear" w:pos="709"/>
          <w:tab w:val="clear" w:pos="1559"/>
          <w:tab w:val="clear" w:pos="2268"/>
          <w:tab w:val="clear" w:pos="2977"/>
          <w:tab w:val="clear" w:pos="3686"/>
          <w:tab w:val="clear" w:pos="4394"/>
          <w:tab w:val="clear" w:pos="8789"/>
        </w:tabs>
        <w:jc w:val="left"/>
      </w:pPr>
      <w:r>
        <w:t>[</w:t>
      </w:r>
      <w:r w:rsidRPr="00E87056">
        <w:rPr>
          <w:b/>
          <w:i/>
          <w:highlight w:val="yellow"/>
        </w:rPr>
        <w:t>COMPANY</w:t>
      </w:r>
      <w:r w:rsidRPr="00E87056">
        <w:rPr>
          <w:highlight w:val="yellow"/>
        </w:rPr>
        <w:t xml:space="preserve"> </w:t>
      </w:r>
      <w:r w:rsidRPr="00E87056">
        <w:rPr>
          <w:b/>
          <w:i/>
          <w:highlight w:val="yellow"/>
        </w:rPr>
        <w:t>NAME</w:t>
      </w:r>
      <w:r>
        <w:t>]</w:t>
      </w:r>
    </w:p>
    <w:p w14:paraId="2E7FF5A7" w14:textId="77777777" w:rsidR="00E9456E" w:rsidRDefault="00E9456E" w:rsidP="0075451E">
      <w:pPr>
        <w:widowControl w:val="0"/>
        <w:tabs>
          <w:tab w:val="clear" w:pos="709"/>
          <w:tab w:val="clear" w:pos="1559"/>
          <w:tab w:val="clear" w:pos="2268"/>
          <w:tab w:val="clear" w:pos="2977"/>
          <w:tab w:val="clear" w:pos="3686"/>
          <w:tab w:val="clear" w:pos="4394"/>
          <w:tab w:val="clear" w:pos="8789"/>
        </w:tabs>
        <w:jc w:val="left"/>
      </w:pPr>
    </w:p>
    <w:p w14:paraId="68755EFE" w14:textId="77777777" w:rsidR="00C13611" w:rsidRDefault="00C13611" w:rsidP="0075451E">
      <w:pPr>
        <w:widowControl w:val="0"/>
        <w:tabs>
          <w:tab w:val="clear" w:pos="709"/>
          <w:tab w:val="clear" w:pos="1559"/>
          <w:tab w:val="clear" w:pos="2268"/>
          <w:tab w:val="clear" w:pos="2977"/>
          <w:tab w:val="clear" w:pos="3686"/>
          <w:tab w:val="clear" w:pos="4394"/>
          <w:tab w:val="clear" w:pos="8789"/>
        </w:tabs>
        <w:jc w:val="left"/>
      </w:pPr>
    </w:p>
    <w:p w14:paraId="486418A0" w14:textId="54179E80" w:rsidR="00E9456E" w:rsidRDefault="00E9456E" w:rsidP="0075451E">
      <w:pPr>
        <w:widowControl w:val="0"/>
        <w:tabs>
          <w:tab w:val="clear" w:pos="709"/>
          <w:tab w:val="clear" w:pos="1559"/>
          <w:tab w:val="clear" w:pos="2268"/>
          <w:tab w:val="clear" w:pos="2977"/>
          <w:tab w:val="clear" w:pos="3686"/>
          <w:tab w:val="clear" w:pos="4394"/>
          <w:tab w:val="clear" w:pos="8789"/>
        </w:tabs>
        <w:jc w:val="left"/>
      </w:pPr>
      <w:r>
        <w:t>……………………………………………..</w:t>
      </w:r>
    </w:p>
    <w:p w14:paraId="522E44F0" w14:textId="77777777" w:rsidR="00E9456E" w:rsidRDefault="00E9456E" w:rsidP="0075451E">
      <w:pPr>
        <w:widowControl w:val="0"/>
        <w:tabs>
          <w:tab w:val="clear" w:pos="709"/>
          <w:tab w:val="clear" w:pos="1559"/>
          <w:tab w:val="clear" w:pos="2268"/>
          <w:tab w:val="clear" w:pos="2977"/>
          <w:tab w:val="clear" w:pos="3686"/>
          <w:tab w:val="clear" w:pos="4394"/>
          <w:tab w:val="clear" w:pos="8789"/>
        </w:tabs>
        <w:jc w:val="left"/>
      </w:pPr>
    </w:p>
    <w:p w14:paraId="2FD25654" w14:textId="77777777" w:rsidR="00C13611" w:rsidRDefault="00C13611" w:rsidP="0075451E">
      <w:pPr>
        <w:widowControl w:val="0"/>
        <w:tabs>
          <w:tab w:val="clear" w:pos="709"/>
          <w:tab w:val="clear" w:pos="1559"/>
          <w:tab w:val="clear" w:pos="2268"/>
          <w:tab w:val="clear" w:pos="2977"/>
          <w:tab w:val="clear" w:pos="3686"/>
          <w:tab w:val="clear" w:pos="4394"/>
          <w:tab w:val="clear" w:pos="8789"/>
        </w:tabs>
        <w:jc w:val="left"/>
      </w:pPr>
    </w:p>
    <w:p w14:paraId="3160515A" w14:textId="3318CA98" w:rsidR="00E9456E" w:rsidRDefault="00E9456E" w:rsidP="0075451E">
      <w:pPr>
        <w:widowControl w:val="0"/>
        <w:tabs>
          <w:tab w:val="clear" w:pos="709"/>
          <w:tab w:val="clear" w:pos="1559"/>
          <w:tab w:val="clear" w:pos="2268"/>
          <w:tab w:val="clear" w:pos="2977"/>
          <w:tab w:val="clear" w:pos="3686"/>
          <w:tab w:val="clear" w:pos="4394"/>
          <w:tab w:val="clear" w:pos="8789"/>
        </w:tabs>
        <w:jc w:val="left"/>
      </w:pPr>
      <w:r>
        <w:t>……………………………………………..</w:t>
      </w:r>
    </w:p>
    <w:p w14:paraId="2F92E22D" w14:textId="77777777" w:rsidR="00E9456E" w:rsidRDefault="00E9456E" w:rsidP="0075451E">
      <w:pPr>
        <w:widowControl w:val="0"/>
        <w:tabs>
          <w:tab w:val="clear" w:pos="709"/>
          <w:tab w:val="clear" w:pos="1559"/>
          <w:tab w:val="clear" w:pos="2268"/>
          <w:tab w:val="clear" w:pos="2977"/>
          <w:tab w:val="clear" w:pos="3686"/>
          <w:tab w:val="clear" w:pos="4394"/>
          <w:tab w:val="clear" w:pos="8789"/>
        </w:tabs>
        <w:jc w:val="left"/>
      </w:pPr>
    </w:p>
    <w:p w14:paraId="4CC6F998" w14:textId="75585376" w:rsidR="00E9456E" w:rsidRDefault="00E9456E">
      <w:pPr>
        <w:tabs>
          <w:tab w:val="clear" w:pos="709"/>
          <w:tab w:val="clear" w:pos="1559"/>
          <w:tab w:val="clear" w:pos="2268"/>
          <w:tab w:val="clear" w:pos="2977"/>
          <w:tab w:val="clear" w:pos="3686"/>
          <w:tab w:val="clear" w:pos="4394"/>
          <w:tab w:val="clear" w:pos="8789"/>
        </w:tabs>
        <w:jc w:val="left"/>
      </w:pPr>
      <w:r>
        <w:br w:type="page"/>
      </w:r>
    </w:p>
    <w:p w14:paraId="2E2204EA" w14:textId="7BF4CAD9" w:rsidR="00E9456E" w:rsidRPr="00E9456E" w:rsidRDefault="00C13611" w:rsidP="00E9456E">
      <w:pPr>
        <w:widowControl w:val="0"/>
        <w:tabs>
          <w:tab w:val="clear" w:pos="709"/>
          <w:tab w:val="clear" w:pos="1559"/>
          <w:tab w:val="clear" w:pos="2268"/>
          <w:tab w:val="clear" w:pos="2977"/>
          <w:tab w:val="clear" w:pos="3686"/>
          <w:tab w:val="clear" w:pos="4394"/>
          <w:tab w:val="clear" w:pos="8789"/>
        </w:tabs>
        <w:jc w:val="left"/>
        <w:rPr>
          <w:b/>
        </w:rPr>
      </w:pPr>
      <w:r>
        <w:rPr>
          <w:b/>
        </w:rPr>
        <w:lastRenderedPageBreak/>
        <w:t>Assignor</w:t>
      </w:r>
    </w:p>
    <w:p w14:paraId="6A235D1F" w14:textId="77777777" w:rsidR="00E9456E" w:rsidRDefault="00E9456E" w:rsidP="00E9456E">
      <w:pPr>
        <w:widowControl w:val="0"/>
        <w:tabs>
          <w:tab w:val="clear" w:pos="709"/>
          <w:tab w:val="clear" w:pos="1559"/>
          <w:tab w:val="clear" w:pos="2268"/>
          <w:tab w:val="clear" w:pos="2977"/>
          <w:tab w:val="clear" w:pos="3686"/>
          <w:tab w:val="clear" w:pos="4394"/>
          <w:tab w:val="clear" w:pos="8789"/>
        </w:tabs>
        <w:jc w:val="left"/>
      </w:pPr>
    </w:p>
    <w:p w14:paraId="6133B6C4" w14:textId="376C8977" w:rsidR="00E9456E" w:rsidRPr="00E9456E" w:rsidRDefault="00E9456E" w:rsidP="00E9456E">
      <w:pPr>
        <w:widowControl w:val="0"/>
        <w:tabs>
          <w:tab w:val="clear" w:pos="709"/>
          <w:tab w:val="clear" w:pos="1559"/>
          <w:tab w:val="clear" w:pos="2268"/>
          <w:tab w:val="clear" w:pos="2977"/>
          <w:tab w:val="clear" w:pos="3686"/>
          <w:tab w:val="clear" w:pos="4394"/>
          <w:tab w:val="clear" w:pos="8789"/>
        </w:tabs>
        <w:jc w:val="left"/>
        <w:rPr>
          <w:b/>
        </w:rPr>
      </w:pPr>
      <w:r w:rsidRPr="00E9456E">
        <w:rPr>
          <w:b/>
        </w:rPr>
        <w:t>SBERBANK OF RUSSIA</w:t>
      </w:r>
    </w:p>
    <w:p w14:paraId="17F7692D" w14:textId="77777777" w:rsidR="00E9456E" w:rsidRDefault="00E9456E" w:rsidP="00E9456E">
      <w:pPr>
        <w:widowControl w:val="0"/>
        <w:tabs>
          <w:tab w:val="clear" w:pos="709"/>
          <w:tab w:val="clear" w:pos="1559"/>
          <w:tab w:val="clear" w:pos="2268"/>
          <w:tab w:val="clear" w:pos="2977"/>
          <w:tab w:val="clear" w:pos="3686"/>
          <w:tab w:val="clear" w:pos="4394"/>
          <w:tab w:val="clear" w:pos="8789"/>
        </w:tabs>
        <w:jc w:val="left"/>
      </w:pPr>
    </w:p>
    <w:p w14:paraId="4B31A733" w14:textId="77777777" w:rsidR="00C13611" w:rsidRDefault="00C13611" w:rsidP="00E9456E">
      <w:pPr>
        <w:widowControl w:val="0"/>
        <w:tabs>
          <w:tab w:val="clear" w:pos="709"/>
          <w:tab w:val="clear" w:pos="1559"/>
          <w:tab w:val="clear" w:pos="2268"/>
          <w:tab w:val="clear" w:pos="2977"/>
          <w:tab w:val="clear" w:pos="3686"/>
          <w:tab w:val="clear" w:pos="4394"/>
          <w:tab w:val="clear" w:pos="8789"/>
        </w:tabs>
        <w:jc w:val="left"/>
      </w:pPr>
    </w:p>
    <w:p w14:paraId="098AB360" w14:textId="77777777" w:rsidR="00E9456E" w:rsidRDefault="00E9456E" w:rsidP="00E9456E">
      <w:pPr>
        <w:widowControl w:val="0"/>
        <w:tabs>
          <w:tab w:val="clear" w:pos="709"/>
          <w:tab w:val="clear" w:pos="1559"/>
          <w:tab w:val="clear" w:pos="2268"/>
          <w:tab w:val="clear" w:pos="2977"/>
          <w:tab w:val="clear" w:pos="3686"/>
          <w:tab w:val="clear" w:pos="4394"/>
          <w:tab w:val="clear" w:pos="8789"/>
        </w:tabs>
        <w:jc w:val="left"/>
      </w:pPr>
      <w:r>
        <w:t>……………………………………………..</w:t>
      </w:r>
    </w:p>
    <w:p w14:paraId="06218F91" w14:textId="77777777" w:rsidR="00C13611" w:rsidRDefault="00C13611" w:rsidP="00E9456E">
      <w:pPr>
        <w:widowControl w:val="0"/>
        <w:tabs>
          <w:tab w:val="clear" w:pos="709"/>
          <w:tab w:val="clear" w:pos="1559"/>
          <w:tab w:val="clear" w:pos="2268"/>
          <w:tab w:val="clear" w:pos="2977"/>
          <w:tab w:val="clear" w:pos="3686"/>
          <w:tab w:val="clear" w:pos="4394"/>
          <w:tab w:val="clear" w:pos="8789"/>
        </w:tabs>
        <w:jc w:val="left"/>
      </w:pPr>
    </w:p>
    <w:p w14:paraId="29101D0E" w14:textId="77777777" w:rsidR="00E9456E" w:rsidRDefault="00E9456E" w:rsidP="00E9456E">
      <w:pPr>
        <w:widowControl w:val="0"/>
        <w:tabs>
          <w:tab w:val="clear" w:pos="709"/>
          <w:tab w:val="clear" w:pos="1559"/>
          <w:tab w:val="clear" w:pos="2268"/>
          <w:tab w:val="clear" w:pos="2977"/>
          <w:tab w:val="clear" w:pos="3686"/>
          <w:tab w:val="clear" w:pos="4394"/>
          <w:tab w:val="clear" w:pos="8789"/>
        </w:tabs>
        <w:jc w:val="left"/>
      </w:pPr>
    </w:p>
    <w:p w14:paraId="6A3757E2" w14:textId="77777777" w:rsidR="00E9456E" w:rsidRPr="00E03E6F" w:rsidRDefault="00E9456E" w:rsidP="00E9456E">
      <w:pPr>
        <w:widowControl w:val="0"/>
        <w:tabs>
          <w:tab w:val="clear" w:pos="709"/>
          <w:tab w:val="clear" w:pos="1559"/>
          <w:tab w:val="clear" w:pos="2268"/>
          <w:tab w:val="clear" w:pos="2977"/>
          <w:tab w:val="clear" w:pos="3686"/>
          <w:tab w:val="clear" w:pos="4394"/>
          <w:tab w:val="clear" w:pos="8789"/>
        </w:tabs>
        <w:jc w:val="left"/>
      </w:pPr>
      <w:r>
        <w:t>……………………………………………..</w:t>
      </w:r>
    </w:p>
    <w:p w14:paraId="5886D9AA" w14:textId="77777777" w:rsidR="00E9456E" w:rsidRPr="00E03E6F" w:rsidRDefault="00E9456E" w:rsidP="0075451E">
      <w:pPr>
        <w:widowControl w:val="0"/>
        <w:tabs>
          <w:tab w:val="clear" w:pos="709"/>
          <w:tab w:val="clear" w:pos="1559"/>
          <w:tab w:val="clear" w:pos="2268"/>
          <w:tab w:val="clear" w:pos="2977"/>
          <w:tab w:val="clear" w:pos="3686"/>
          <w:tab w:val="clear" w:pos="4394"/>
          <w:tab w:val="clear" w:pos="8789"/>
        </w:tabs>
        <w:jc w:val="left"/>
      </w:pPr>
    </w:p>
    <w:sectPr w:rsidR="00E9456E" w:rsidRPr="00E03E6F" w:rsidSect="00192A3C">
      <w:headerReference w:type="even" r:id="rId14"/>
      <w:headerReference w:type="default" r:id="rId15"/>
      <w:footerReference w:type="even" r:id="rId16"/>
      <w:footerReference w:type="default" r:id="rId17"/>
      <w:headerReference w:type="first" r:id="rId18"/>
      <w:footerReference w:type="first" r:id="rId19"/>
      <w:pgSz w:w="11907" w:h="16840" w:code="9"/>
      <w:pgMar w:top="1701" w:right="1559" w:bottom="1758" w:left="1559"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E5D4F" w14:textId="77777777" w:rsidR="00817314" w:rsidRDefault="00817314">
      <w:r>
        <w:separator/>
      </w:r>
    </w:p>
  </w:endnote>
  <w:endnote w:type="continuationSeparator" w:id="0">
    <w:p w14:paraId="2AEE1F02" w14:textId="77777777" w:rsidR="00817314" w:rsidRDefault="0081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Bold">
    <w:altName w:val="MV Bol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414D3" w14:textId="77777777" w:rsidR="00DF4B18" w:rsidRDefault="00DF4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4CA7" w14:textId="3700CB3B" w:rsidR="00DF4B18" w:rsidRPr="00D37D89" w:rsidRDefault="004877D0" w:rsidP="00D37D89">
    <w:pPr>
      <w:pStyle w:val="Footer"/>
      <w:tabs>
        <w:tab w:val="clear" w:pos="8789"/>
        <w:tab w:val="right" w:pos="8787"/>
      </w:tabs>
    </w:pPr>
    <w:sdt>
      <w:sdtPr>
        <w:rPr>
          <w:szCs w:val="14"/>
        </w:rPr>
        <w:tag w:val="cciManRef"/>
        <w:id w:val="-458113507"/>
        <w:lock w:val="sdtLocked"/>
        <w:text/>
      </w:sdtPr>
      <w:sdtEndPr/>
      <w:sdtContent>
        <w:r w:rsidR="002643D5">
          <w:rPr>
            <w:szCs w:val="14"/>
          </w:rPr>
          <w:t>06/5243893_5</w:t>
        </w:r>
      </w:sdtContent>
    </w:sdt>
    <w:r w:rsidR="00DF4B18">
      <w:rPr>
        <w:szCs w:val="14"/>
      </w:rPr>
      <w:ptab w:relativeTo="margin" w:alignment="right" w:leader="none"/>
    </w:r>
    <w:r w:rsidR="00DF4B18">
      <w:fldChar w:fldCharType="begin"/>
    </w:r>
    <w:r w:rsidR="00DF4B18">
      <w:rPr>
        <w:rStyle w:val="HeaderChar"/>
        <w:szCs w:val="14"/>
      </w:rPr>
      <w:instrText xml:space="preserve"> PAGE \* MERGEFORMAT </w:instrText>
    </w:r>
    <w:r w:rsidR="00DF4B18">
      <w:fldChar w:fldCharType="separate"/>
    </w:r>
    <w:r>
      <w:rPr>
        <w:rStyle w:val="HeaderChar"/>
        <w:noProof/>
        <w:szCs w:val="14"/>
      </w:rPr>
      <w:t>11</w:t>
    </w:r>
    <w:r w:rsidR="00DF4B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8EBA" w14:textId="77777777" w:rsidR="00DF4B18" w:rsidRDefault="00DF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609C1" w14:textId="77777777" w:rsidR="00817314" w:rsidRDefault="00817314">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57C64ECE" w14:textId="77777777" w:rsidR="00817314" w:rsidRDefault="00817314">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443A" w14:textId="77777777" w:rsidR="00DF4B18" w:rsidRDefault="00DF4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737422"/>
      <w:docPartObj>
        <w:docPartGallery w:val="Watermarks"/>
        <w:docPartUnique/>
      </w:docPartObj>
    </w:sdtPr>
    <w:sdtContent>
      <w:p w14:paraId="7EE7B121" w14:textId="5A5BAC9E" w:rsidR="00DF4B18" w:rsidRDefault="004877D0">
        <w:pPr>
          <w:pStyle w:val="Header"/>
        </w:pPr>
        <w:r>
          <w:rPr>
            <w:noProof/>
            <w:lang w:val="en-US" w:eastAsia="en-US"/>
          </w:rPr>
          <w:pict w14:anchorId="0A7D4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1C78" w14:textId="77777777" w:rsidR="00DF4B18" w:rsidRDefault="00DF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A3E1CE2"/>
    <w:lvl w:ilvl="0">
      <w:start w:val="1"/>
      <w:numFmt w:val="decimal"/>
      <w:pStyle w:val="Heading1"/>
      <w:lvlText w:val="%1."/>
      <w:lvlJc w:val="left"/>
      <w:pPr>
        <w:tabs>
          <w:tab w:val="num" w:pos="709"/>
        </w:tabs>
        <w:ind w:left="709" w:hanging="709"/>
      </w:pPr>
      <w:rPr>
        <w:rFonts w:ascii="Arial" w:hAnsi="Arial" w:hint="default"/>
        <w:b w:val="0"/>
        <w:i w:val="0"/>
        <w:sz w:val="20"/>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1.%2.%3"/>
      <w:lvlJc w:val="left"/>
      <w:pPr>
        <w:tabs>
          <w:tab w:val="num" w:pos="1559"/>
        </w:tabs>
        <w:ind w:left="1559" w:hanging="850"/>
      </w:pPr>
      <w:rPr>
        <w:rFonts w:ascii="Arial" w:hAnsi="Arial" w:hint="default"/>
        <w:b w:val="0"/>
        <w:i w:val="0"/>
        <w:sz w:val="20"/>
      </w:rPr>
    </w:lvl>
    <w:lvl w:ilvl="3">
      <w:start w:val="1"/>
      <w:numFmt w:val="upperLetter"/>
      <w:pStyle w:val="Heading4"/>
      <w:lvlText w:val="(%4)"/>
      <w:lvlJc w:val="left"/>
      <w:pPr>
        <w:tabs>
          <w:tab w:val="num" w:pos="2268"/>
        </w:tabs>
        <w:ind w:left="2268" w:hanging="709"/>
      </w:pPr>
      <w:rPr>
        <w:rFonts w:ascii="Arial" w:hAnsi="Arial" w:hint="default"/>
        <w:b w:val="0"/>
        <w:i w:val="0"/>
        <w:sz w:val="20"/>
      </w:rPr>
    </w:lvl>
    <w:lvl w:ilvl="4">
      <w:start w:val="1"/>
      <w:numFmt w:val="decimal"/>
      <w:pStyle w:val="Heading5"/>
      <w:lvlText w:val="(%5)"/>
      <w:lvlJc w:val="left"/>
      <w:pPr>
        <w:tabs>
          <w:tab w:val="num" w:pos="2977"/>
        </w:tabs>
        <w:ind w:left="2977" w:hanging="709"/>
      </w:pPr>
      <w:rPr>
        <w:rFonts w:ascii="Arial" w:hAnsi="Arial" w:hint="default"/>
        <w:b w:val="0"/>
        <w:i w:val="0"/>
        <w:sz w:val="20"/>
      </w:rPr>
    </w:lvl>
    <w:lvl w:ilvl="5">
      <w:start w:val="1"/>
      <w:numFmt w:val="lowerLetter"/>
      <w:pStyle w:val="Heading6"/>
      <w:lvlText w:val="(%6)"/>
      <w:lvlJc w:val="left"/>
      <w:pPr>
        <w:tabs>
          <w:tab w:val="num" w:pos="3686"/>
        </w:tabs>
        <w:ind w:left="3686" w:hanging="709"/>
      </w:pPr>
      <w:rPr>
        <w:rFonts w:ascii="Arial" w:hAnsi="Arial" w:hint="default"/>
        <w:b w:val="0"/>
        <w:i w:val="0"/>
        <w:sz w:val="20"/>
      </w:rPr>
    </w:lvl>
    <w:lvl w:ilvl="6">
      <w:start w:val="1"/>
      <w:numFmt w:val="lowerRoman"/>
      <w:pStyle w:val="Heading7"/>
      <w:lvlText w:val="(%7)"/>
      <w:lvlJc w:val="left"/>
      <w:pPr>
        <w:tabs>
          <w:tab w:val="num" w:pos="4394"/>
        </w:tabs>
        <w:ind w:left="4394" w:hanging="708"/>
      </w:pPr>
      <w:rPr>
        <w:rFonts w:ascii="Arial" w:hAnsi="Arial" w:hint="default"/>
        <w:b w:val="0"/>
        <w:i w:val="0"/>
        <w:sz w:val="2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8AA1921"/>
    <w:multiLevelType w:val="multilevel"/>
    <w:tmpl w:val="19203C04"/>
    <w:lvl w:ilvl="0">
      <w:start w:val="1"/>
      <w:numFmt w:val="decimal"/>
      <w:lvlRestart w:val="0"/>
      <w:lvlText w:val="%1."/>
      <w:lvlJc w:val="left"/>
      <w:pPr>
        <w:tabs>
          <w:tab w:val="num" w:pos="720"/>
        </w:tabs>
        <w:ind w:left="720" w:hanging="720"/>
      </w:pPr>
      <w:rPr>
        <w:rFonts w:ascii="Times New Roman" w:hAnsi="Times New Roman" w:cs="Times New Roman" w:hint="default"/>
        <w:b/>
        <w:bCs/>
        <w:i w:val="0"/>
        <w:iCs w:val="0"/>
        <w:caps w:val="0"/>
        <w:smallCaps w:val="0"/>
        <w:color w:val="000000"/>
        <w:spacing w:val="0"/>
        <w:sz w:val="24"/>
        <w:szCs w:val="24"/>
        <w:u w:val="none"/>
      </w:rPr>
    </w:lvl>
    <w:lvl w:ilvl="1">
      <w:start w:val="1"/>
      <w:numFmt w:val="decimal"/>
      <w:isLgl/>
      <w:lvlText w:val="%1.%2"/>
      <w:lvlJc w:val="left"/>
      <w:pPr>
        <w:tabs>
          <w:tab w:val="num" w:pos="720"/>
        </w:tabs>
        <w:ind w:left="720" w:hanging="720"/>
      </w:pPr>
      <w:rPr>
        <w:rFonts w:ascii="Times New Roman" w:hAnsi="Times New Roman" w:cs="Times New Roman" w:hint="default"/>
        <w:b w:val="0"/>
        <w:bCs w:val="0"/>
        <w:i w:val="0"/>
        <w:iCs w:val="0"/>
        <w:caps w:val="0"/>
        <w:smallCaps w:val="0"/>
        <w:color w:val="000000"/>
        <w:spacing w:val="0"/>
        <w:sz w:val="24"/>
        <w:szCs w:val="24"/>
        <w:u w:val="none"/>
      </w:rPr>
    </w:lvl>
    <w:lvl w:ilvl="2">
      <w:start w:val="1"/>
      <w:numFmt w:val="lowerLetter"/>
      <w:lvlText w:val="(%3)"/>
      <w:lvlJc w:val="left"/>
      <w:pPr>
        <w:tabs>
          <w:tab w:val="num" w:pos="1559"/>
        </w:tabs>
        <w:ind w:left="1559" w:hanging="850"/>
      </w:pPr>
      <w:rPr>
        <w:rFonts w:asciiTheme="majorHAnsi" w:hAnsiTheme="majorHAnsi" w:cstheme="majorHAnsi" w:hint="default"/>
        <w:b w:val="0"/>
        <w:bCs w:val="0"/>
        <w:i w:val="0"/>
        <w:iCs w:val="0"/>
        <w:caps w:val="0"/>
        <w:smallCaps w:val="0"/>
        <w:color w:val="000000"/>
        <w:spacing w:val="0"/>
        <w:sz w:val="20"/>
        <w:szCs w:val="20"/>
        <w:u w:val="none"/>
      </w:rPr>
    </w:lvl>
    <w:lvl w:ilvl="3">
      <w:start w:val="1"/>
      <w:numFmt w:val="lowerRoman"/>
      <w:lvlText w:val="(%4)"/>
      <w:lvlJc w:val="left"/>
      <w:pPr>
        <w:tabs>
          <w:tab w:val="num" w:pos="2137"/>
        </w:tabs>
        <w:ind w:left="2137" w:hanging="720"/>
      </w:pPr>
      <w:rPr>
        <w:rFonts w:ascii="Times New Roman" w:hAnsi="Times New Roman" w:cs="Times New Roman" w:hint="default"/>
        <w:b w:val="0"/>
        <w:bCs w:val="0"/>
        <w:i w:val="0"/>
        <w:iCs w:val="0"/>
        <w:caps w:val="0"/>
        <w:smallCaps w:val="0"/>
        <w:color w:val="000000"/>
        <w:spacing w:val="0"/>
        <w:sz w:val="24"/>
        <w:szCs w:val="24"/>
        <w:u w:val="none"/>
      </w:rPr>
    </w:lvl>
    <w:lvl w:ilvl="4">
      <w:start w:val="1"/>
      <w:numFmt w:val="decimal"/>
      <w:suff w:val="nothing"/>
      <w:lvlText w:val="SCHEDULE %5"/>
      <w:lvlJc w:val="left"/>
      <w:pPr>
        <w:ind w:left="0" w:firstLine="0"/>
      </w:pPr>
      <w:rPr>
        <w:rFonts w:ascii="Times New Roman" w:hAnsi="Times New Roman" w:cs="Times New Roman" w:hint="default"/>
        <w:b/>
        <w:bCs/>
        <w:i w:val="0"/>
        <w:iCs w:val="0"/>
        <w:caps w:val="0"/>
        <w:smallCaps w:val="0"/>
        <w:color w:val="000000"/>
        <w:spacing w:val="0"/>
        <w:sz w:val="24"/>
        <w:szCs w:val="24"/>
        <w:u w:val="none"/>
      </w:rPr>
    </w:lvl>
    <w:lvl w:ilvl="5">
      <w:start w:val="1"/>
      <w:numFmt w:val="upperLetter"/>
      <w:lvlText w:val="(%6)"/>
      <w:lvlJc w:val="left"/>
      <w:pPr>
        <w:tabs>
          <w:tab w:val="num" w:pos="3600"/>
        </w:tabs>
        <w:ind w:left="3600" w:hanging="720"/>
      </w:pPr>
      <w:rPr>
        <w:rFonts w:ascii="Wingdings" w:hAnsi="Wingdings" w:cs="Wingdings" w:hint="default"/>
        <w:b w:val="0"/>
        <w:bCs w:val="0"/>
        <w:i w:val="0"/>
        <w:iCs w:val="0"/>
        <w:caps w:val="0"/>
        <w:smallCaps w:val="0"/>
        <w:color w:val="000000"/>
        <w:spacing w:val="0"/>
        <w:sz w:val="24"/>
        <w:szCs w:val="24"/>
        <w:u w:val="none"/>
      </w:rPr>
    </w:lvl>
    <w:lvl w:ilvl="6">
      <w:start w:val="1"/>
      <w:numFmt w:val="decimal"/>
      <w:lvlText w:val="%7"/>
      <w:lvlJc w:val="left"/>
      <w:pPr>
        <w:tabs>
          <w:tab w:val="num" w:pos="2520"/>
        </w:tabs>
        <w:ind w:left="2520" w:hanging="360"/>
      </w:pPr>
      <w:rPr>
        <w:rFonts w:ascii="Symbol" w:hAnsi="Symbol" w:cs="Symbol" w:hint="default"/>
        <w:b w:val="0"/>
        <w:bCs w:val="0"/>
        <w:i w:val="0"/>
        <w:iCs w:val="0"/>
        <w:caps w:val="0"/>
        <w:smallCaps w:val="0"/>
        <w:color w:val="000000"/>
        <w:spacing w:val="0"/>
        <w:sz w:val="24"/>
        <w:szCs w:val="24"/>
        <w:u w:val="none"/>
      </w:rPr>
    </w:lvl>
    <w:lvl w:ilvl="7">
      <w:start w:val="1"/>
      <w:numFmt w:val="lowerLetter"/>
      <w:lvlText w:val="%8"/>
      <w:lvlJc w:val="left"/>
      <w:pPr>
        <w:tabs>
          <w:tab w:val="num" w:pos="2880"/>
        </w:tabs>
        <w:ind w:left="2880" w:hanging="360"/>
      </w:pPr>
      <w:rPr>
        <w:rFonts w:ascii="Courier New" w:hAnsi="Courier New" w:cs="Courier New" w:hint="default"/>
        <w:b w:val="0"/>
        <w:bCs w:val="0"/>
        <w:i w:val="0"/>
        <w:iCs w:val="0"/>
        <w:caps w:val="0"/>
        <w:smallCaps w:val="0"/>
        <w:color w:val="000000"/>
        <w:spacing w:val="0"/>
        <w:sz w:val="24"/>
        <w:szCs w:val="24"/>
        <w:u w:val="none"/>
      </w:rPr>
    </w:lvl>
    <w:lvl w:ilvl="8">
      <w:start w:val="1"/>
      <w:numFmt w:val="lowerRoman"/>
      <w:lvlText w:val="%9"/>
      <w:lvlJc w:val="left"/>
      <w:pPr>
        <w:tabs>
          <w:tab w:val="num" w:pos="3240"/>
        </w:tabs>
        <w:ind w:left="3240" w:hanging="360"/>
      </w:pPr>
      <w:rPr>
        <w:rFonts w:ascii="Wingdings" w:hAnsi="Wingdings" w:cs="Wingdings" w:hint="default"/>
        <w:b w:val="0"/>
        <w:bCs w:val="0"/>
        <w:i w:val="0"/>
        <w:iCs w:val="0"/>
        <w:caps w:val="0"/>
        <w:smallCaps w:val="0"/>
        <w:color w:val="000000"/>
        <w:spacing w:val="0"/>
        <w:sz w:val="24"/>
        <w:szCs w:val="24"/>
        <w:u w:val="none"/>
      </w:rPr>
    </w:lvl>
  </w:abstractNum>
  <w:abstractNum w:abstractNumId="2" w15:restartNumberingAfterBreak="0">
    <w:nsid w:val="0EBD2084"/>
    <w:multiLevelType w:val="multilevel"/>
    <w:tmpl w:val="10E8F504"/>
    <w:lvl w:ilvl="0">
      <w:start w:val="1"/>
      <w:numFmt w:val="decimal"/>
      <w:pStyle w:val="SchedulePara1"/>
      <w:lvlText w:val="%1."/>
      <w:lvlJc w:val="left"/>
      <w:pPr>
        <w:tabs>
          <w:tab w:val="num" w:pos="709"/>
        </w:tabs>
        <w:ind w:left="709" w:hanging="709"/>
      </w:pPr>
      <w:rPr>
        <w:rFonts w:ascii="Arial" w:hAnsi="Arial" w:hint="default"/>
        <w:b w:val="0"/>
        <w:i w:val="0"/>
        <w:sz w:val="20"/>
      </w:rPr>
    </w:lvl>
    <w:lvl w:ilvl="1">
      <w:start w:val="1"/>
      <w:numFmt w:val="decimal"/>
      <w:pStyle w:val="SchedulePara2"/>
      <w:lvlText w:val="%1.%2"/>
      <w:lvlJc w:val="left"/>
      <w:pPr>
        <w:tabs>
          <w:tab w:val="num" w:pos="709"/>
        </w:tabs>
        <w:ind w:left="709" w:hanging="709"/>
      </w:pPr>
      <w:rPr>
        <w:rFonts w:ascii="Arial" w:hAnsi="Arial" w:hint="default"/>
        <w:b w:val="0"/>
        <w:i w:val="0"/>
        <w:sz w:val="20"/>
      </w:rPr>
    </w:lvl>
    <w:lvl w:ilvl="2">
      <w:start w:val="1"/>
      <w:numFmt w:val="decimal"/>
      <w:pStyle w:val="SchedulePara3"/>
      <w:lvlText w:val="%1.%2.%3"/>
      <w:lvlJc w:val="left"/>
      <w:pPr>
        <w:tabs>
          <w:tab w:val="num" w:pos="1559"/>
        </w:tabs>
        <w:ind w:left="1559" w:hanging="850"/>
      </w:pPr>
      <w:rPr>
        <w:rFonts w:ascii="Arial" w:hAnsi="Arial" w:hint="default"/>
        <w:b w:val="0"/>
        <w:i w:val="0"/>
        <w:sz w:val="20"/>
      </w:rPr>
    </w:lvl>
    <w:lvl w:ilvl="3">
      <w:start w:val="1"/>
      <w:numFmt w:val="upperLetter"/>
      <w:pStyle w:val="SchedulePara4"/>
      <w:lvlText w:val="(%4)"/>
      <w:lvlJc w:val="left"/>
      <w:pPr>
        <w:tabs>
          <w:tab w:val="num" w:pos="2268"/>
        </w:tabs>
        <w:ind w:left="2268" w:hanging="709"/>
      </w:pPr>
      <w:rPr>
        <w:rFonts w:ascii="Arial" w:hAnsi="Arial" w:hint="default"/>
        <w:b w:val="0"/>
        <w:i w:val="0"/>
        <w:sz w:val="20"/>
      </w:rPr>
    </w:lvl>
    <w:lvl w:ilvl="4">
      <w:start w:val="1"/>
      <w:numFmt w:val="decimal"/>
      <w:pStyle w:val="SchedulePara5"/>
      <w:lvlText w:val="(%5)"/>
      <w:lvlJc w:val="left"/>
      <w:pPr>
        <w:tabs>
          <w:tab w:val="num" w:pos="2977"/>
        </w:tabs>
        <w:ind w:left="2977" w:hanging="709"/>
      </w:pPr>
      <w:rPr>
        <w:rFonts w:ascii="Arial" w:hAnsi="Arial" w:hint="default"/>
        <w:b w:val="0"/>
        <w:i w:val="0"/>
        <w:sz w:val="20"/>
      </w:rPr>
    </w:lvl>
    <w:lvl w:ilvl="5">
      <w:start w:val="1"/>
      <w:numFmt w:val="lowerLetter"/>
      <w:pStyle w:val="SchedulePara6"/>
      <w:lvlText w:val="(%6)"/>
      <w:lvlJc w:val="left"/>
      <w:pPr>
        <w:tabs>
          <w:tab w:val="num" w:pos="3686"/>
        </w:tabs>
        <w:ind w:left="3686" w:hanging="709"/>
      </w:pPr>
      <w:rPr>
        <w:rFonts w:ascii="Arial" w:hAnsi="Arial" w:hint="default"/>
        <w:b w:val="0"/>
        <w:i w:val="0"/>
        <w:sz w:val="20"/>
      </w:rPr>
    </w:lvl>
    <w:lvl w:ilvl="6">
      <w:start w:val="1"/>
      <w:numFmt w:val="lowerRoman"/>
      <w:pStyle w:val="SchedulePara7"/>
      <w:lvlText w:val="(%7)"/>
      <w:lvlJc w:val="left"/>
      <w:pPr>
        <w:tabs>
          <w:tab w:val="num" w:pos="4394"/>
        </w:tabs>
        <w:ind w:left="4394" w:hanging="708"/>
      </w:pPr>
      <w:rPr>
        <w:rFonts w:ascii="Arial" w:hAnsi="Arial" w:hint="default"/>
        <w:b w:val="0"/>
        <w:i w:val="0"/>
        <w:sz w:val="2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 w15:restartNumberingAfterBreak="0">
    <w:nsid w:val="169C1EE8"/>
    <w:multiLevelType w:val="multilevel"/>
    <w:tmpl w:val="2514FBBE"/>
    <w:lvl w:ilvl="0">
      <w:start w:val="1"/>
      <w:numFmt w:val="decimal"/>
      <w:lvlRestart w:val="0"/>
      <w:lvlText w:val="%1."/>
      <w:lvlJc w:val="left"/>
      <w:pPr>
        <w:tabs>
          <w:tab w:val="num" w:pos="720"/>
        </w:tabs>
        <w:ind w:left="720" w:hanging="720"/>
      </w:pPr>
      <w:rPr>
        <w:rFonts w:ascii="Times New Roman" w:hAnsi="Times New Roman" w:cs="Times New Roman" w:hint="default"/>
        <w:b/>
        <w:bCs/>
        <w:i w:val="0"/>
        <w:iCs w:val="0"/>
        <w:caps w:val="0"/>
        <w:smallCaps w:val="0"/>
        <w:color w:val="000000"/>
        <w:spacing w:val="0"/>
        <w:sz w:val="24"/>
        <w:szCs w:val="24"/>
        <w:u w:val="none"/>
      </w:rPr>
    </w:lvl>
    <w:lvl w:ilvl="1">
      <w:start w:val="1"/>
      <w:numFmt w:val="decimal"/>
      <w:isLgl/>
      <w:lvlText w:val="%1.%2"/>
      <w:lvlJc w:val="left"/>
      <w:pPr>
        <w:tabs>
          <w:tab w:val="num" w:pos="720"/>
        </w:tabs>
        <w:ind w:left="720" w:hanging="720"/>
      </w:pPr>
      <w:rPr>
        <w:rFonts w:ascii="Times New Roman" w:hAnsi="Times New Roman" w:cs="Times New Roman" w:hint="default"/>
        <w:b w:val="0"/>
        <w:bCs w:val="0"/>
        <w:i w:val="0"/>
        <w:iCs w:val="0"/>
        <w:caps w:val="0"/>
        <w:smallCaps w:val="0"/>
        <w:color w:val="000000"/>
        <w:spacing w:val="0"/>
        <w:sz w:val="24"/>
        <w:szCs w:val="24"/>
        <w:u w:val="none"/>
      </w:rPr>
    </w:lvl>
    <w:lvl w:ilvl="2">
      <w:start w:val="1"/>
      <w:numFmt w:val="lowerLetter"/>
      <w:lvlText w:val="(%3)"/>
      <w:lvlJc w:val="left"/>
      <w:pPr>
        <w:tabs>
          <w:tab w:val="num" w:pos="1559"/>
        </w:tabs>
        <w:ind w:left="1559" w:hanging="850"/>
      </w:pPr>
      <w:rPr>
        <w:rFonts w:asciiTheme="majorHAnsi" w:hAnsiTheme="majorHAnsi" w:cstheme="majorHAnsi" w:hint="default"/>
        <w:b w:val="0"/>
        <w:bCs w:val="0"/>
        <w:i w:val="0"/>
        <w:iCs w:val="0"/>
        <w:caps w:val="0"/>
        <w:smallCaps w:val="0"/>
        <w:color w:val="000000"/>
        <w:spacing w:val="0"/>
        <w:sz w:val="20"/>
        <w:szCs w:val="20"/>
        <w:u w:val="none"/>
      </w:rPr>
    </w:lvl>
    <w:lvl w:ilvl="3">
      <w:start w:val="1"/>
      <w:numFmt w:val="lowerRoman"/>
      <w:lvlText w:val="(%4)"/>
      <w:lvlJc w:val="left"/>
      <w:pPr>
        <w:tabs>
          <w:tab w:val="num" w:pos="2137"/>
        </w:tabs>
        <w:ind w:left="2137" w:hanging="720"/>
      </w:pPr>
      <w:rPr>
        <w:rFonts w:ascii="Times New Roman" w:hAnsi="Times New Roman" w:cs="Times New Roman" w:hint="default"/>
        <w:b w:val="0"/>
        <w:bCs w:val="0"/>
        <w:i w:val="0"/>
        <w:iCs w:val="0"/>
        <w:caps w:val="0"/>
        <w:smallCaps w:val="0"/>
        <w:color w:val="000000"/>
        <w:spacing w:val="0"/>
        <w:sz w:val="24"/>
        <w:szCs w:val="24"/>
        <w:u w:val="none"/>
      </w:rPr>
    </w:lvl>
    <w:lvl w:ilvl="4">
      <w:start w:val="1"/>
      <w:numFmt w:val="decimal"/>
      <w:suff w:val="nothing"/>
      <w:lvlText w:val="SCHEDULE %5"/>
      <w:lvlJc w:val="left"/>
      <w:pPr>
        <w:ind w:left="0" w:firstLine="0"/>
      </w:pPr>
      <w:rPr>
        <w:rFonts w:ascii="Times New Roman" w:hAnsi="Times New Roman" w:cs="Times New Roman" w:hint="default"/>
        <w:b/>
        <w:bCs/>
        <w:i w:val="0"/>
        <w:iCs w:val="0"/>
        <w:caps w:val="0"/>
        <w:smallCaps w:val="0"/>
        <w:color w:val="000000"/>
        <w:spacing w:val="0"/>
        <w:sz w:val="24"/>
        <w:szCs w:val="24"/>
        <w:u w:val="none"/>
      </w:rPr>
    </w:lvl>
    <w:lvl w:ilvl="5">
      <w:start w:val="1"/>
      <w:numFmt w:val="upperLetter"/>
      <w:lvlText w:val="(%6)"/>
      <w:lvlJc w:val="left"/>
      <w:pPr>
        <w:tabs>
          <w:tab w:val="num" w:pos="3600"/>
        </w:tabs>
        <w:ind w:left="3600" w:hanging="720"/>
      </w:pPr>
      <w:rPr>
        <w:rFonts w:ascii="Wingdings" w:hAnsi="Wingdings" w:cs="Wingdings" w:hint="default"/>
        <w:b w:val="0"/>
        <w:bCs w:val="0"/>
        <w:i w:val="0"/>
        <w:iCs w:val="0"/>
        <w:caps w:val="0"/>
        <w:smallCaps w:val="0"/>
        <w:color w:val="000000"/>
        <w:spacing w:val="0"/>
        <w:sz w:val="24"/>
        <w:szCs w:val="24"/>
        <w:u w:val="none"/>
      </w:rPr>
    </w:lvl>
    <w:lvl w:ilvl="6">
      <w:start w:val="1"/>
      <w:numFmt w:val="decimal"/>
      <w:lvlText w:val="%7"/>
      <w:lvlJc w:val="left"/>
      <w:pPr>
        <w:tabs>
          <w:tab w:val="num" w:pos="2520"/>
        </w:tabs>
        <w:ind w:left="2520" w:hanging="360"/>
      </w:pPr>
      <w:rPr>
        <w:rFonts w:ascii="Symbol" w:hAnsi="Symbol" w:cs="Symbol" w:hint="default"/>
        <w:b w:val="0"/>
        <w:bCs w:val="0"/>
        <w:i w:val="0"/>
        <w:iCs w:val="0"/>
        <w:caps w:val="0"/>
        <w:smallCaps w:val="0"/>
        <w:color w:val="000000"/>
        <w:spacing w:val="0"/>
        <w:sz w:val="24"/>
        <w:szCs w:val="24"/>
        <w:u w:val="none"/>
      </w:rPr>
    </w:lvl>
    <w:lvl w:ilvl="7">
      <w:start w:val="1"/>
      <w:numFmt w:val="lowerLetter"/>
      <w:lvlText w:val="%8"/>
      <w:lvlJc w:val="left"/>
      <w:pPr>
        <w:tabs>
          <w:tab w:val="num" w:pos="2880"/>
        </w:tabs>
        <w:ind w:left="2880" w:hanging="360"/>
      </w:pPr>
      <w:rPr>
        <w:rFonts w:ascii="Courier New" w:hAnsi="Courier New" w:cs="Courier New" w:hint="default"/>
        <w:b w:val="0"/>
        <w:bCs w:val="0"/>
        <w:i w:val="0"/>
        <w:iCs w:val="0"/>
        <w:caps w:val="0"/>
        <w:smallCaps w:val="0"/>
        <w:color w:val="000000"/>
        <w:spacing w:val="0"/>
        <w:sz w:val="24"/>
        <w:szCs w:val="24"/>
        <w:u w:val="none"/>
      </w:rPr>
    </w:lvl>
    <w:lvl w:ilvl="8">
      <w:start w:val="1"/>
      <w:numFmt w:val="lowerRoman"/>
      <w:lvlText w:val="%9"/>
      <w:lvlJc w:val="left"/>
      <w:pPr>
        <w:tabs>
          <w:tab w:val="num" w:pos="3240"/>
        </w:tabs>
        <w:ind w:left="3240" w:hanging="360"/>
      </w:pPr>
      <w:rPr>
        <w:rFonts w:ascii="Wingdings" w:hAnsi="Wingdings" w:cs="Wingdings" w:hint="default"/>
        <w:b w:val="0"/>
        <w:bCs w:val="0"/>
        <w:i w:val="0"/>
        <w:iCs w:val="0"/>
        <w:caps w:val="0"/>
        <w:smallCaps w:val="0"/>
        <w:color w:val="000000"/>
        <w:spacing w:val="0"/>
        <w:sz w:val="24"/>
        <w:szCs w:val="24"/>
        <w:u w:val="none"/>
      </w:rPr>
    </w:lvl>
  </w:abstractNum>
  <w:abstractNum w:abstractNumId="4" w15:restartNumberingAfterBreak="0">
    <w:nsid w:val="1BD8685C"/>
    <w:multiLevelType w:val="multilevel"/>
    <w:tmpl w:val="9E2ED3DA"/>
    <w:lvl w:ilvl="0">
      <w:start w:val="1"/>
      <w:numFmt w:val="decimal"/>
      <w:lvlRestart w:val="0"/>
      <w:lvlText w:val="%1."/>
      <w:lvlJc w:val="left"/>
      <w:pPr>
        <w:tabs>
          <w:tab w:val="num" w:pos="720"/>
        </w:tabs>
        <w:ind w:left="720" w:hanging="720"/>
      </w:pPr>
      <w:rPr>
        <w:rFonts w:ascii="Times New Roman" w:hAnsi="Times New Roman" w:cs="Times New Roman" w:hint="default"/>
        <w:b/>
        <w:bCs/>
        <w:i w:val="0"/>
        <w:iCs w:val="0"/>
        <w:caps w:val="0"/>
        <w:smallCaps w:val="0"/>
        <w:color w:val="000000"/>
        <w:spacing w:val="0"/>
        <w:sz w:val="24"/>
        <w:szCs w:val="24"/>
        <w:u w:val="none"/>
      </w:rPr>
    </w:lvl>
    <w:lvl w:ilvl="1">
      <w:start w:val="1"/>
      <w:numFmt w:val="decimal"/>
      <w:isLgl/>
      <w:lvlText w:val="%1.%2"/>
      <w:lvlJc w:val="left"/>
      <w:pPr>
        <w:tabs>
          <w:tab w:val="num" w:pos="720"/>
        </w:tabs>
        <w:ind w:left="720" w:hanging="720"/>
      </w:pPr>
      <w:rPr>
        <w:rFonts w:ascii="Times New Roman" w:hAnsi="Times New Roman" w:cs="Times New Roman" w:hint="default"/>
        <w:b w:val="0"/>
        <w:bCs w:val="0"/>
        <w:i w:val="0"/>
        <w:iCs w:val="0"/>
        <w:caps w:val="0"/>
        <w:smallCaps w:val="0"/>
        <w:color w:val="000000"/>
        <w:spacing w:val="0"/>
        <w:sz w:val="24"/>
        <w:szCs w:val="24"/>
        <w:u w:val="none"/>
      </w:rPr>
    </w:lvl>
    <w:lvl w:ilvl="2">
      <w:start w:val="1"/>
      <w:numFmt w:val="lowerLetter"/>
      <w:lvlText w:val="(%3)"/>
      <w:lvlJc w:val="left"/>
      <w:pPr>
        <w:tabs>
          <w:tab w:val="num" w:pos="1559"/>
        </w:tabs>
        <w:ind w:left="1559" w:hanging="850"/>
      </w:pPr>
      <w:rPr>
        <w:rFonts w:asciiTheme="majorHAnsi" w:hAnsiTheme="majorHAnsi" w:cstheme="majorHAnsi" w:hint="default"/>
        <w:b w:val="0"/>
        <w:bCs w:val="0"/>
        <w:i w:val="0"/>
        <w:iCs w:val="0"/>
        <w:caps w:val="0"/>
        <w:smallCaps w:val="0"/>
        <w:color w:val="000000"/>
        <w:spacing w:val="0"/>
        <w:sz w:val="20"/>
        <w:szCs w:val="20"/>
        <w:u w:val="none"/>
      </w:rPr>
    </w:lvl>
    <w:lvl w:ilvl="3">
      <w:start w:val="1"/>
      <w:numFmt w:val="lowerRoman"/>
      <w:lvlText w:val="(%4)"/>
      <w:lvlJc w:val="left"/>
      <w:pPr>
        <w:tabs>
          <w:tab w:val="num" w:pos="2137"/>
        </w:tabs>
        <w:ind w:left="2137" w:hanging="720"/>
      </w:pPr>
      <w:rPr>
        <w:rFonts w:ascii="Times New Roman" w:hAnsi="Times New Roman" w:cs="Times New Roman" w:hint="default"/>
        <w:b w:val="0"/>
        <w:bCs w:val="0"/>
        <w:i w:val="0"/>
        <w:iCs w:val="0"/>
        <w:caps w:val="0"/>
        <w:smallCaps w:val="0"/>
        <w:color w:val="000000"/>
        <w:spacing w:val="0"/>
        <w:sz w:val="24"/>
        <w:szCs w:val="24"/>
        <w:u w:val="none"/>
      </w:rPr>
    </w:lvl>
    <w:lvl w:ilvl="4">
      <w:start w:val="1"/>
      <w:numFmt w:val="decimal"/>
      <w:suff w:val="nothing"/>
      <w:lvlText w:val="SCHEDULE %5"/>
      <w:lvlJc w:val="left"/>
      <w:pPr>
        <w:ind w:left="0" w:firstLine="0"/>
      </w:pPr>
      <w:rPr>
        <w:rFonts w:ascii="Times New Roman" w:hAnsi="Times New Roman" w:cs="Times New Roman" w:hint="default"/>
        <w:b/>
        <w:bCs/>
        <w:i w:val="0"/>
        <w:iCs w:val="0"/>
        <w:caps w:val="0"/>
        <w:smallCaps w:val="0"/>
        <w:color w:val="000000"/>
        <w:spacing w:val="0"/>
        <w:sz w:val="24"/>
        <w:szCs w:val="24"/>
        <w:u w:val="none"/>
      </w:rPr>
    </w:lvl>
    <w:lvl w:ilvl="5">
      <w:start w:val="1"/>
      <w:numFmt w:val="upperLetter"/>
      <w:lvlText w:val="(%6)"/>
      <w:lvlJc w:val="left"/>
      <w:pPr>
        <w:tabs>
          <w:tab w:val="num" w:pos="3600"/>
        </w:tabs>
        <w:ind w:left="3600" w:hanging="720"/>
      </w:pPr>
      <w:rPr>
        <w:rFonts w:ascii="Wingdings" w:hAnsi="Wingdings" w:cs="Wingdings" w:hint="default"/>
        <w:b w:val="0"/>
        <w:bCs w:val="0"/>
        <w:i w:val="0"/>
        <w:iCs w:val="0"/>
        <w:caps w:val="0"/>
        <w:smallCaps w:val="0"/>
        <w:color w:val="000000"/>
        <w:spacing w:val="0"/>
        <w:sz w:val="24"/>
        <w:szCs w:val="24"/>
        <w:u w:val="none"/>
      </w:rPr>
    </w:lvl>
    <w:lvl w:ilvl="6">
      <w:start w:val="1"/>
      <w:numFmt w:val="decimal"/>
      <w:lvlText w:val="%7"/>
      <w:lvlJc w:val="left"/>
      <w:pPr>
        <w:tabs>
          <w:tab w:val="num" w:pos="2520"/>
        </w:tabs>
        <w:ind w:left="2520" w:hanging="360"/>
      </w:pPr>
      <w:rPr>
        <w:rFonts w:ascii="Symbol" w:hAnsi="Symbol" w:cs="Symbol" w:hint="default"/>
        <w:b w:val="0"/>
        <w:bCs w:val="0"/>
        <w:i w:val="0"/>
        <w:iCs w:val="0"/>
        <w:caps w:val="0"/>
        <w:smallCaps w:val="0"/>
        <w:color w:val="000000"/>
        <w:spacing w:val="0"/>
        <w:sz w:val="24"/>
        <w:szCs w:val="24"/>
        <w:u w:val="none"/>
      </w:rPr>
    </w:lvl>
    <w:lvl w:ilvl="7">
      <w:start w:val="1"/>
      <w:numFmt w:val="lowerLetter"/>
      <w:lvlText w:val="%8"/>
      <w:lvlJc w:val="left"/>
      <w:pPr>
        <w:tabs>
          <w:tab w:val="num" w:pos="2880"/>
        </w:tabs>
        <w:ind w:left="2880" w:hanging="360"/>
      </w:pPr>
      <w:rPr>
        <w:rFonts w:ascii="Courier New" w:hAnsi="Courier New" w:cs="Courier New" w:hint="default"/>
        <w:b w:val="0"/>
        <w:bCs w:val="0"/>
        <w:i w:val="0"/>
        <w:iCs w:val="0"/>
        <w:caps w:val="0"/>
        <w:smallCaps w:val="0"/>
        <w:color w:val="000000"/>
        <w:spacing w:val="0"/>
        <w:sz w:val="24"/>
        <w:szCs w:val="24"/>
        <w:u w:val="none"/>
      </w:rPr>
    </w:lvl>
    <w:lvl w:ilvl="8">
      <w:start w:val="1"/>
      <w:numFmt w:val="lowerRoman"/>
      <w:lvlText w:val="%9"/>
      <w:lvlJc w:val="left"/>
      <w:pPr>
        <w:tabs>
          <w:tab w:val="num" w:pos="3240"/>
        </w:tabs>
        <w:ind w:left="3240" w:hanging="360"/>
      </w:pPr>
      <w:rPr>
        <w:rFonts w:ascii="Wingdings" w:hAnsi="Wingdings" w:cs="Wingdings" w:hint="default"/>
        <w:b w:val="0"/>
        <w:bCs w:val="0"/>
        <w:i w:val="0"/>
        <w:iCs w:val="0"/>
        <w:caps w:val="0"/>
        <w:smallCaps w:val="0"/>
        <w:color w:val="000000"/>
        <w:spacing w:val="0"/>
        <w:sz w:val="24"/>
        <w:szCs w:val="24"/>
        <w:u w:val="none"/>
      </w:rPr>
    </w:lvl>
  </w:abstractNum>
  <w:abstractNum w:abstractNumId="5" w15:restartNumberingAfterBreak="0">
    <w:nsid w:val="1DD775A4"/>
    <w:multiLevelType w:val="multilevel"/>
    <w:tmpl w:val="1C006FC4"/>
    <w:styleLink w:val="AltHeading"/>
    <w:lvl w:ilvl="0">
      <w:start w:val="1"/>
      <w:numFmt w:val="decimal"/>
      <w:lvlText w:val="%1."/>
      <w:lvlJc w:val="left"/>
      <w:pPr>
        <w:tabs>
          <w:tab w:val="num" w:pos="709"/>
        </w:tabs>
        <w:ind w:left="709" w:hanging="709"/>
      </w:pPr>
      <w:rPr>
        <w:rFonts w:ascii="Times New Roman" w:hAnsi="Times New Roman" w:cs="Times New Roman" w:hint="default"/>
        <w:b/>
        <w:i w:val="0"/>
        <w:caps/>
        <w:smallCaps w:val="0"/>
        <w:strike w:val="0"/>
        <w:dstrike w:val="0"/>
        <w:vanish w:val="0"/>
        <w:color w:val="auto"/>
        <w:sz w:val="22"/>
        <w:vertAlign w:val="baseline"/>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709"/>
        </w:tabs>
        <w:ind w:left="709" w:hanging="709"/>
      </w:pPr>
      <w:rPr>
        <w:rFonts w:cs="Times New Roman" w:hint="default"/>
      </w:rPr>
    </w:lvl>
    <w:lvl w:ilvl="3">
      <w:start w:val="1"/>
      <w:numFmt w:val="upperLetter"/>
      <w:lvlText w:val="(%4)"/>
      <w:lvlJc w:val="left"/>
      <w:pPr>
        <w:tabs>
          <w:tab w:val="num" w:pos="709"/>
        </w:tabs>
        <w:ind w:left="709" w:hanging="709"/>
      </w:pPr>
      <w:rPr>
        <w:rFonts w:cs="Times New Roman" w:hint="default"/>
      </w:rPr>
    </w:lvl>
    <w:lvl w:ilvl="4">
      <w:start w:val="1"/>
      <w:numFmt w:val="decimal"/>
      <w:lvlText w:val="(%5)"/>
      <w:lvlJc w:val="left"/>
      <w:pPr>
        <w:tabs>
          <w:tab w:val="num" w:pos="1418"/>
        </w:tabs>
        <w:ind w:left="1418" w:hanging="709"/>
      </w:pPr>
      <w:rPr>
        <w:rFonts w:cs="Times New Roman" w:hint="default"/>
      </w:rPr>
    </w:lvl>
    <w:lvl w:ilvl="5">
      <w:start w:val="1"/>
      <w:numFmt w:val="lowerLetter"/>
      <w:lvlText w:val="(%6)"/>
      <w:lvlJc w:val="left"/>
      <w:pPr>
        <w:tabs>
          <w:tab w:val="num" w:pos="2126"/>
        </w:tabs>
        <w:ind w:left="2126" w:hanging="708"/>
      </w:pPr>
      <w:rPr>
        <w:rFonts w:cs="Times New Roman" w:hint="default"/>
      </w:rPr>
    </w:lvl>
    <w:lvl w:ilvl="6">
      <w:start w:val="1"/>
      <w:numFmt w:val="lowerRoman"/>
      <w:lvlText w:val="(%7)"/>
      <w:lvlJc w:val="left"/>
      <w:pPr>
        <w:tabs>
          <w:tab w:val="num" w:pos="2835"/>
        </w:tabs>
        <w:ind w:left="2835" w:hanging="709"/>
      </w:pPr>
      <w:rPr>
        <w:rFonts w:cs="Times New Roman" w:hint="default"/>
      </w:rPr>
    </w:lvl>
    <w:lvl w:ilvl="7">
      <w:start w:val="1"/>
      <w:numFmt w:val="lowerLetter"/>
      <w:lvlText w:val="%8."/>
      <w:lvlJc w:val="left"/>
      <w:pPr>
        <w:tabs>
          <w:tab w:val="num" w:pos="6381"/>
        </w:tabs>
        <w:ind w:left="6381" w:hanging="709"/>
      </w:pPr>
      <w:rPr>
        <w:rFonts w:cs="Times New Roman" w:hint="default"/>
      </w:rPr>
    </w:lvl>
    <w:lvl w:ilvl="8">
      <w:start w:val="1"/>
      <w:numFmt w:val="lowerRoman"/>
      <w:lvlText w:val="%9."/>
      <w:lvlJc w:val="left"/>
      <w:pPr>
        <w:tabs>
          <w:tab w:val="num" w:pos="7090"/>
        </w:tabs>
        <w:ind w:left="7090" w:hanging="709"/>
      </w:pPr>
      <w:rPr>
        <w:rFonts w:cs="Times New Roman" w:hint="default"/>
      </w:rPr>
    </w:lvl>
  </w:abstractNum>
  <w:abstractNum w:abstractNumId="6"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9"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867786"/>
    <w:multiLevelType w:val="multilevel"/>
    <w:tmpl w:val="C8A4C2F6"/>
    <w:lvl w:ilvl="0">
      <w:start w:val="1"/>
      <w:numFmt w:val="decimal"/>
      <w:pStyle w:val="ScheduleHeading1"/>
      <w:lvlText w:val="%1."/>
      <w:lvlJc w:val="left"/>
      <w:pPr>
        <w:tabs>
          <w:tab w:val="num" w:pos="709"/>
        </w:tabs>
        <w:ind w:left="709" w:hanging="709"/>
      </w:pPr>
      <w:rPr>
        <w:rFonts w:ascii="Arial" w:hAnsi="Arial" w:hint="default"/>
        <w:b w:val="0"/>
        <w:i w:val="0"/>
        <w:sz w:val="20"/>
      </w:rPr>
    </w:lvl>
    <w:lvl w:ilvl="1">
      <w:start w:val="1"/>
      <w:numFmt w:val="decimal"/>
      <w:pStyle w:val="ScheduleHeading2"/>
      <w:lvlText w:val="%1.%2"/>
      <w:lvlJc w:val="left"/>
      <w:pPr>
        <w:tabs>
          <w:tab w:val="num" w:pos="709"/>
        </w:tabs>
        <w:ind w:left="709" w:hanging="709"/>
      </w:pPr>
      <w:rPr>
        <w:rFonts w:ascii="Arial" w:hAnsi="Arial" w:hint="default"/>
        <w:b w:val="0"/>
        <w:i w:val="0"/>
        <w:sz w:val="20"/>
      </w:rPr>
    </w:lvl>
    <w:lvl w:ilvl="2">
      <w:start w:val="1"/>
      <w:numFmt w:val="decimal"/>
      <w:pStyle w:val="ScheduleHeading3"/>
      <w:lvlText w:val="%1.%2.%3"/>
      <w:lvlJc w:val="left"/>
      <w:pPr>
        <w:tabs>
          <w:tab w:val="num" w:pos="1559"/>
        </w:tabs>
        <w:ind w:left="1559" w:hanging="850"/>
      </w:pPr>
      <w:rPr>
        <w:rFonts w:ascii="Arial" w:hAnsi="Arial" w:hint="default"/>
        <w:b w:val="0"/>
        <w:i w:val="0"/>
        <w:sz w:val="20"/>
      </w:rPr>
    </w:lvl>
    <w:lvl w:ilvl="3">
      <w:start w:val="1"/>
      <w:numFmt w:val="upperLetter"/>
      <w:pStyle w:val="ScheduleHeading4"/>
      <w:lvlText w:val="(%4)"/>
      <w:lvlJc w:val="left"/>
      <w:pPr>
        <w:tabs>
          <w:tab w:val="num" w:pos="2268"/>
        </w:tabs>
        <w:ind w:left="2268" w:hanging="709"/>
      </w:pPr>
      <w:rPr>
        <w:rFonts w:ascii="Arial" w:hAnsi="Arial" w:hint="default"/>
        <w:b w:val="0"/>
        <w:i w:val="0"/>
        <w:sz w:val="20"/>
      </w:rPr>
    </w:lvl>
    <w:lvl w:ilvl="4">
      <w:start w:val="1"/>
      <w:numFmt w:val="decimal"/>
      <w:pStyle w:val="ScheduleHeading5"/>
      <w:lvlText w:val="(%5)"/>
      <w:lvlJc w:val="left"/>
      <w:pPr>
        <w:tabs>
          <w:tab w:val="num" w:pos="2977"/>
        </w:tabs>
        <w:ind w:left="2977" w:hanging="709"/>
      </w:pPr>
      <w:rPr>
        <w:rFonts w:ascii="Arial" w:hAnsi="Arial" w:hint="default"/>
        <w:b w:val="0"/>
        <w:i w:val="0"/>
        <w:sz w:val="20"/>
      </w:rPr>
    </w:lvl>
    <w:lvl w:ilvl="5">
      <w:start w:val="1"/>
      <w:numFmt w:val="lowerLetter"/>
      <w:pStyle w:val="ScheduleHeading6"/>
      <w:lvlText w:val="(%6)"/>
      <w:lvlJc w:val="left"/>
      <w:pPr>
        <w:tabs>
          <w:tab w:val="num" w:pos="3686"/>
        </w:tabs>
        <w:ind w:left="3686" w:hanging="709"/>
      </w:pPr>
      <w:rPr>
        <w:rFonts w:ascii="Arial" w:hAnsi="Arial" w:hint="default"/>
        <w:b w:val="0"/>
        <w:i w:val="0"/>
        <w:sz w:val="20"/>
      </w:rPr>
    </w:lvl>
    <w:lvl w:ilvl="6">
      <w:start w:val="1"/>
      <w:numFmt w:val="lowerRoman"/>
      <w:pStyle w:val="ScheduleHeading7"/>
      <w:lvlText w:val="(%7)"/>
      <w:lvlJc w:val="left"/>
      <w:pPr>
        <w:tabs>
          <w:tab w:val="num" w:pos="4394"/>
        </w:tabs>
        <w:ind w:left="4394" w:hanging="708"/>
      </w:pPr>
      <w:rPr>
        <w:rFonts w:ascii="Arial" w:hAnsi="Arial" w:hint="default"/>
        <w:b w:val="0"/>
        <w:i w:val="0"/>
        <w:sz w:val="2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50521D55"/>
    <w:multiLevelType w:val="multilevel"/>
    <w:tmpl w:val="341A35EE"/>
    <w:lvl w:ilvl="0">
      <w:start w:val="1"/>
      <w:numFmt w:val="decimal"/>
      <w:lvlRestart w:val="0"/>
      <w:lvlText w:val="%1."/>
      <w:lvlJc w:val="left"/>
      <w:pPr>
        <w:tabs>
          <w:tab w:val="num" w:pos="720"/>
        </w:tabs>
        <w:ind w:left="720" w:hanging="720"/>
      </w:pPr>
      <w:rPr>
        <w:rFonts w:ascii="Times New Roman" w:hAnsi="Times New Roman" w:cs="Times New Roman" w:hint="default"/>
        <w:b/>
        <w:bCs/>
        <w:i w:val="0"/>
        <w:iCs w:val="0"/>
        <w:caps w:val="0"/>
        <w:smallCaps w:val="0"/>
        <w:color w:val="000000"/>
        <w:spacing w:val="0"/>
        <w:sz w:val="24"/>
        <w:szCs w:val="24"/>
        <w:u w:val="none"/>
      </w:rPr>
    </w:lvl>
    <w:lvl w:ilvl="1">
      <w:start w:val="1"/>
      <w:numFmt w:val="decimal"/>
      <w:isLgl/>
      <w:lvlText w:val="%1.%2"/>
      <w:lvlJc w:val="left"/>
      <w:pPr>
        <w:tabs>
          <w:tab w:val="num" w:pos="720"/>
        </w:tabs>
        <w:ind w:left="720" w:hanging="720"/>
      </w:pPr>
      <w:rPr>
        <w:rFonts w:ascii="Times New Roman" w:hAnsi="Times New Roman" w:cs="Times New Roman" w:hint="default"/>
        <w:b w:val="0"/>
        <w:bCs w:val="0"/>
        <w:i w:val="0"/>
        <w:iCs w:val="0"/>
        <w:caps w:val="0"/>
        <w:smallCaps w:val="0"/>
        <w:color w:val="000000"/>
        <w:spacing w:val="0"/>
        <w:sz w:val="24"/>
        <w:szCs w:val="24"/>
        <w:u w:val="none"/>
      </w:rPr>
    </w:lvl>
    <w:lvl w:ilvl="2">
      <w:start w:val="1"/>
      <w:numFmt w:val="lowerLetter"/>
      <w:lvlText w:val="(%3)"/>
      <w:lvlJc w:val="left"/>
      <w:pPr>
        <w:tabs>
          <w:tab w:val="num" w:pos="1559"/>
        </w:tabs>
        <w:ind w:left="1559" w:hanging="850"/>
      </w:pPr>
      <w:rPr>
        <w:rFonts w:asciiTheme="majorHAnsi" w:hAnsiTheme="majorHAnsi" w:cstheme="majorHAnsi" w:hint="default"/>
        <w:b w:val="0"/>
        <w:bCs w:val="0"/>
        <w:i w:val="0"/>
        <w:iCs w:val="0"/>
        <w:caps w:val="0"/>
        <w:smallCaps w:val="0"/>
        <w:color w:val="000000"/>
        <w:spacing w:val="0"/>
        <w:sz w:val="20"/>
        <w:szCs w:val="20"/>
        <w:u w:val="none"/>
      </w:rPr>
    </w:lvl>
    <w:lvl w:ilvl="3">
      <w:start w:val="1"/>
      <w:numFmt w:val="lowerRoman"/>
      <w:lvlText w:val="(%4)"/>
      <w:lvlJc w:val="left"/>
      <w:pPr>
        <w:tabs>
          <w:tab w:val="num" w:pos="2137"/>
        </w:tabs>
        <w:ind w:left="2137" w:hanging="720"/>
      </w:pPr>
      <w:rPr>
        <w:rFonts w:ascii="Times New Roman" w:hAnsi="Times New Roman" w:cs="Times New Roman" w:hint="default"/>
        <w:b w:val="0"/>
        <w:bCs w:val="0"/>
        <w:i w:val="0"/>
        <w:iCs w:val="0"/>
        <w:caps w:val="0"/>
        <w:smallCaps w:val="0"/>
        <w:color w:val="000000"/>
        <w:spacing w:val="0"/>
        <w:sz w:val="24"/>
        <w:szCs w:val="24"/>
        <w:u w:val="none"/>
      </w:rPr>
    </w:lvl>
    <w:lvl w:ilvl="4">
      <w:start w:val="1"/>
      <w:numFmt w:val="decimal"/>
      <w:suff w:val="nothing"/>
      <w:lvlText w:val="SCHEDULE %5"/>
      <w:lvlJc w:val="left"/>
      <w:pPr>
        <w:ind w:left="0" w:firstLine="0"/>
      </w:pPr>
      <w:rPr>
        <w:rFonts w:ascii="Times New Roman" w:hAnsi="Times New Roman" w:cs="Times New Roman" w:hint="default"/>
        <w:b/>
        <w:bCs/>
        <w:i w:val="0"/>
        <w:iCs w:val="0"/>
        <w:caps w:val="0"/>
        <w:smallCaps w:val="0"/>
        <w:color w:val="000000"/>
        <w:spacing w:val="0"/>
        <w:sz w:val="24"/>
        <w:szCs w:val="24"/>
        <w:u w:val="none"/>
      </w:rPr>
    </w:lvl>
    <w:lvl w:ilvl="5">
      <w:start w:val="1"/>
      <w:numFmt w:val="upperLetter"/>
      <w:lvlText w:val="(%6)"/>
      <w:lvlJc w:val="left"/>
      <w:pPr>
        <w:tabs>
          <w:tab w:val="num" w:pos="3600"/>
        </w:tabs>
        <w:ind w:left="3600" w:hanging="720"/>
      </w:pPr>
      <w:rPr>
        <w:rFonts w:ascii="Wingdings" w:hAnsi="Wingdings" w:cs="Wingdings" w:hint="default"/>
        <w:b w:val="0"/>
        <w:bCs w:val="0"/>
        <w:i w:val="0"/>
        <w:iCs w:val="0"/>
        <w:caps w:val="0"/>
        <w:smallCaps w:val="0"/>
        <w:color w:val="000000"/>
        <w:spacing w:val="0"/>
        <w:sz w:val="24"/>
        <w:szCs w:val="24"/>
        <w:u w:val="none"/>
      </w:rPr>
    </w:lvl>
    <w:lvl w:ilvl="6">
      <w:start w:val="1"/>
      <w:numFmt w:val="decimal"/>
      <w:lvlText w:val="%7"/>
      <w:lvlJc w:val="left"/>
      <w:pPr>
        <w:tabs>
          <w:tab w:val="num" w:pos="2520"/>
        </w:tabs>
        <w:ind w:left="2520" w:hanging="360"/>
      </w:pPr>
      <w:rPr>
        <w:rFonts w:ascii="Symbol" w:hAnsi="Symbol" w:cs="Symbol" w:hint="default"/>
        <w:b w:val="0"/>
        <w:bCs w:val="0"/>
        <w:i w:val="0"/>
        <w:iCs w:val="0"/>
        <w:caps w:val="0"/>
        <w:smallCaps w:val="0"/>
        <w:color w:val="000000"/>
        <w:spacing w:val="0"/>
        <w:sz w:val="24"/>
        <w:szCs w:val="24"/>
        <w:u w:val="none"/>
      </w:rPr>
    </w:lvl>
    <w:lvl w:ilvl="7">
      <w:start w:val="1"/>
      <w:numFmt w:val="lowerLetter"/>
      <w:lvlText w:val="%8"/>
      <w:lvlJc w:val="left"/>
      <w:pPr>
        <w:tabs>
          <w:tab w:val="num" w:pos="2880"/>
        </w:tabs>
        <w:ind w:left="2880" w:hanging="360"/>
      </w:pPr>
      <w:rPr>
        <w:rFonts w:ascii="Courier New" w:hAnsi="Courier New" w:cs="Courier New" w:hint="default"/>
        <w:b w:val="0"/>
        <w:bCs w:val="0"/>
        <w:i w:val="0"/>
        <w:iCs w:val="0"/>
        <w:caps w:val="0"/>
        <w:smallCaps w:val="0"/>
        <w:color w:val="000000"/>
        <w:spacing w:val="0"/>
        <w:sz w:val="24"/>
        <w:szCs w:val="24"/>
        <w:u w:val="none"/>
      </w:rPr>
    </w:lvl>
    <w:lvl w:ilvl="8">
      <w:start w:val="1"/>
      <w:numFmt w:val="lowerRoman"/>
      <w:lvlText w:val="%9"/>
      <w:lvlJc w:val="left"/>
      <w:pPr>
        <w:tabs>
          <w:tab w:val="num" w:pos="3240"/>
        </w:tabs>
        <w:ind w:left="3240" w:hanging="360"/>
      </w:pPr>
      <w:rPr>
        <w:rFonts w:ascii="Wingdings" w:hAnsi="Wingdings" w:cs="Wingdings" w:hint="default"/>
        <w:b w:val="0"/>
        <w:bCs w:val="0"/>
        <w:i w:val="0"/>
        <w:iCs w:val="0"/>
        <w:caps w:val="0"/>
        <w:smallCaps w:val="0"/>
        <w:color w:val="000000"/>
        <w:spacing w:val="0"/>
        <w:sz w:val="24"/>
        <w:szCs w:val="24"/>
        <w:u w:val="none"/>
      </w:rPr>
    </w:lvl>
  </w:abstractNum>
  <w:abstractNum w:abstractNumId="14"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6" w15:restartNumberingAfterBreak="0">
    <w:nsid w:val="5CD052A2"/>
    <w:multiLevelType w:val="multilevel"/>
    <w:tmpl w:val="28F4922C"/>
    <w:lvl w:ilvl="0">
      <w:start w:val="1"/>
      <w:numFmt w:val="decimal"/>
      <w:pStyle w:val="Para1"/>
      <w:lvlText w:val="%1."/>
      <w:lvlJc w:val="left"/>
      <w:pPr>
        <w:tabs>
          <w:tab w:val="num" w:pos="709"/>
        </w:tabs>
        <w:ind w:left="709" w:hanging="709"/>
      </w:pPr>
      <w:rPr>
        <w:rFonts w:ascii="Arial" w:hAnsi="Arial" w:hint="default"/>
        <w:b w:val="0"/>
        <w:i w:val="0"/>
        <w:sz w:val="20"/>
      </w:rPr>
    </w:lvl>
    <w:lvl w:ilvl="1">
      <w:start w:val="1"/>
      <w:numFmt w:val="decimal"/>
      <w:pStyle w:val="Para2"/>
      <w:lvlText w:val="%1.%2"/>
      <w:lvlJc w:val="left"/>
      <w:pPr>
        <w:tabs>
          <w:tab w:val="num" w:pos="709"/>
        </w:tabs>
        <w:ind w:left="709" w:hanging="709"/>
      </w:pPr>
      <w:rPr>
        <w:rFonts w:ascii="Arial" w:hAnsi="Arial" w:hint="default"/>
        <w:b w:val="0"/>
        <w:i w:val="0"/>
        <w:sz w:val="20"/>
      </w:rPr>
    </w:lvl>
    <w:lvl w:ilvl="2">
      <w:start w:val="1"/>
      <w:numFmt w:val="decimal"/>
      <w:pStyle w:val="Para3"/>
      <w:lvlText w:val="%1.%2.%3"/>
      <w:lvlJc w:val="left"/>
      <w:pPr>
        <w:tabs>
          <w:tab w:val="num" w:pos="1559"/>
        </w:tabs>
        <w:ind w:left="1559" w:hanging="850"/>
      </w:pPr>
      <w:rPr>
        <w:rFonts w:ascii="Arial" w:hAnsi="Arial" w:hint="default"/>
        <w:b w:val="0"/>
        <w:i w:val="0"/>
        <w:sz w:val="20"/>
      </w:rPr>
    </w:lvl>
    <w:lvl w:ilvl="3">
      <w:start w:val="1"/>
      <w:numFmt w:val="upperLetter"/>
      <w:pStyle w:val="Para4"/>
      <w:lvlText w:val="(%4)"/>
      <w:lvlJc w:val="left"/>
      <w:pPr>
        <w:tabs>
          <w:tab w:val="num" w:pos="2268"/>
        </w:tabs>
        <w:ind w:left="2268" w:hanging="709"/>
      </w:pPr>
      <w:rPr>
        <w:rFonts w:ascii="Arial" w:hAnsi="Arial" w:hint="default"/>
        <w:b w:val="0"/>
        <w:i w:val="0"/>
        <w:sz w:val="20"/>
      </w:rPr>
    </w:lvl>
    <w:lvl w:ilvl="4">
      <w:start w:val="1"/>
      <w:numFmt w:val="decimal"/>
      <w:pStyle w:val="Para5"/>
      <w:lvlText w:val="(%5)"/>
      <w:lvlJc w:val="left"/>
      <w:pPr>
        <w:tabs>
          <w:tab w:val="num" w:pos="2977"/>
        </w:tabs>
        <w:ind w:left="2977" w:hanging="709"/>
      </w:pPr>
      <w:rPr>
        <w:rFonts w:ascii="Arial" w:hAnsi="Arial" w:hint="default"/>
        <w:b w:val="0"/>
        <w:i w:val="0"/>
        <w:sz w:val="20"/>
      </w:rPr>
    </w:lvl>
    <w:lvl w:ilvl="5">
      <w:start w:val="1"/>
      <w:numFmt w:val="lowerLetter"/>
      <w:pStyle w:val="Para6"/>
      <w:lvlText w:val="(%6)"/>
      <w:lvlJc w:val="left"/>
      <w:pPr>
        <w:tabs>
          <w:tab w:val="num" w:pos="3686"/>
        </w:tabs>
        <w:ind w:left="3686" w:hanging="709"/>
      </w:pPr>
      <w:rPr>
        <w:rFonts w:ascii="Arial" w:hAnsi="Arial" w:hint="default"/>
        <w:b w:val="0"/>
        <w:i w:val="0"/>
        <w:sz w:val="20"/>
      </w:rPr>
    </w:lvl>
    <w:lvl w:ilvl="6">
      <w:start w:val="1"/>
      <w:numFmt w:val="lowerRoman"/>
      <w:pStyle w:val="Para7"/>
      <w:lvlText w:val="(%7)"/>
      <w:lvlJc w:val="left"/>
      <w:pPr>
        <w:tabs>
          <w:tab w:val="num" w:pos="4394"/>
        </w:tabs>
        <w:ind w:left="4394" w:hanging="708"/>
      </w:pPr>
      <w:rPr>
        <w:rFonts w:ascii="Arial" w:hAnsi="Arial" w:hint="default"/>
        <w:b w:val="0"/>
        <w:i w:val="0"/>
        <w:sz w:val="2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7" w15:restartNumberingAfterBreak="0">
    <w:nsid w:val="603464EA"/>
    <w:multiLevelType w:val="multilevel"/>
    <w:tmpl w:val="63D69B36"/>
    <w:lvl w:ilvl="0">
      <w:start w:val="1"/>
      <w:numFmt w:val="decimal"/>
      <w:lvlRestart w:val="0"/>
      <w:lvlText w:val="%1."/>
      <w:lvlJc w:val="left"/>
      <w:pPr>
        <w:tabs>
          <w:tab w:val="num" w:pos="720"/>
        </w:tabs>
        <w:ind w:left="720" w:hanging="720"/>
      </w:pPr>
      <w:rPr>
        <w:rFonts w:ascii="Times New Roman" w:hAnsi="Times New Roman" w:cs="Times New Roman" w:hint="default"/>
        <w:b/>
        <w:bCs/>
        <w:i w:val="0"/>
        <w:iCs w:val="0"/>
        <w:caps w:val="0"/>
        <w:smallCaps w:val="0"/>
        <w:color w:val="000000"/>
        <w:spacing w:val="0"/>
        <w:sz w:val="24"/>
        <w:szCs w:val="24"/>
        <w:u w:val="none"/>
      </w:rPr>
    </w:lvl>
    <w:lvl w:ilvl="1">
      <w:start w:val="1"/>
      <w:numFmt w:val="decimal"/>
      <w:isLgl/>
      <w:lvlText w:val="%1.%2"/>
      <w:lvlJc w:val="left"/>
      <w:pPr>
        <w:tabs>
          <w:tab w:val="num" w:pos="720"/>
        </w:tabs>
        <w:ind w:left="720" w:hanging="720"/>
      </w:pPr>
      <w:rPr>
        <w:rFonts w:ascii="Times New Roman" w:hAnsi="Times New Roman" w:cs="Times New Roman" w:hint="default"/>
        <w:b w:val="0"/>
        <w:bCs w:val="0"/>
        <w:i w:val="0"/>
        <w:iCs w:val="0"/>
        <w:caps w:val="0"/>
        <w:smallCaps w:val="0"/>
        <w:color w:val="000000"/>
        <w:spacing w:val="0"/>
        <w:sz w:val="24"/>
        <w:szCs w:val="24"/>
        <w:u w:val="none"/>
      </w:rPr>
    </w:lvl>
    <w:lvl w:ilvl="2">
      <w:start w:val="1"/>
      <w:numFmt w:val="lowerLetter"/>
      <w:lvlText w:val="(%3)"/>
      <w:lvlJc w:val="left"/>
      <w:pPr>
        <w:tabs>
          <w:tab w:val="num" w:pos="1559"/>
        </w:tabs>
        <w:ind w:left="1559" w:hanging="850"/>
      </w:pPr>
      <w:rPr>
        <w:rFonts w:asciiTheme="majorHAnsi" w:hAnsiTheme="majorHAnsi" w:cstheme="majorHAnsi" w:hint="default"/>
        <w:b w:val="0"/>
        <w:bCs w:val="0"/>
        <w:i w:val="0"/>
        <w:iCs w:val="0"/>
        <w:caps w:val="0"/>
        <w:smallCaps w:val="0"/>
        <w:color w:val="000000"/>
        <w:spacing w:val="0"/>
        <w:sz w:val="20"/>
        <w:szCs w:val="20"/>
        <w:u w:val="none"/>
      </w:rPr>
    </w:lvl>
    <w:lvl w:ilvl="3">
      <w:start w:val="1"/>
      <w:numFmt w:val="lowerRoman"/>
      <w:lvlText w:val="(%4)"/>
      <w:lvlJc w:val="left"/>
      <w:pPr>
        <w:tabs>
          <w:tab w:val="num" w:pos="2137"/>
        </w:tabs>
        <w:ind w:left="2137" w:hanging="720"/>
      </w:pPr>
      <w:rPr>
        <w:rFonts w:ascii="Times New Roman" w:hAnsi="Times New Roman" w:cs="Times New Roman" w:hint="default"/>
        <w:b w:val="0"/>
        <w:bCs w:val="0"/>
        <w:i w:val="0"/>
        <w:iCs w:val="0"/>
        <w:caps w:val="0"/>
        <w:smallCaps w:val="0"/>
        <w:color w:val="000000"/>
        <w:spacing w:val="0"/>
        <w:sz w:val="24"/>
        <w:szCs w:val="24"/>
        <w:u w:val="none"/>
      </w:rPr>
    </w:lvl>
    <w:lvl w:ilvl="4">
      <w:start w:val="1"/>
      <w:numFmt w:val="decimal"/>
      <w:suff w:val="nothing"/>
      <w:lvlText w:val="SCHEDULE %5"/>
      <w:lvlJc w:val="left"/>
      <w:pPr>
        <w:ind w:left="0" w:firstLine="0"/>
      </w:pPr>
      <w:rPr>
        <w:rFonts w:ascii="Times New Roman" w:hAnsi="Times New Roman" w:cs="Times New Roman" w:hint="default"/>
        <w:b/>
        <w:bCs/>
        <w:i w:val="0"/>
        <w:iCs w:val="0"/>
        <w:caps w:val="0"/>
        <w:smallCaps w:val="0"/>
        <w:color w:val="000000"/>
        <w:spacing w:val="0"/>
        <w:sz w:val="24"/>
        <w:szCs w:val="24"/>
        <w:u w:val="none"/>
      </w:rPr>
    </w:lvl>
    <w:lvl w:ilvl="5">
      <w:start w:val="1"/>
      <w:numFmt w:val="upperLetter"/>
      <w:lvlText w:val="(%6)"/>
      <w:lvlJc w:val="left"/>
      <w:pPr>
        <w:tabs>
          <w:tab w:val="num" w:pos="3600"/>
        </w:tabs>
        <w:ind w:left="3600" w:hanging="720"/>
      </w:pPr>
      <w:rPr>
        <w:rFonts w:ascii="Wingdings" w:hAnsi="Wingdings" w:cs="Wingdings" w:hint="default"/>
        <w:b w:val="0"/>
        <w:bCs w:val="0"/>
        <w:i w:val="0"/>
        <w:iCs w:val="0"/>
        <w:caps w:val="0"/>
        <w:smallCaps w:val="0"/>
        <w:color w:val="000000"/>
        <w:spacing w:val="0"/>
        <w:sz w:val="24"/>
        <w:szCs w:val="24"/>
        <w:u w:val="none"/>
      </w:rPr>
    </w:lvl>
    <w:lvl w:ilvl="6">
      <w:start w:val="1"/>
      <w:numFmt w:val="decimal"/>
      <w:lvlText w:val="%7"/>
      <w:lvlJc w:val="left"/>
      <w:pPr>
        <w:tabs>
          <w:tab w:val="num" w:pos="2520"/>
        </w:tabs>
        <w:ind w:left="2520" w:hanging="360"/>
      </w:pPr>
      <w:rPr>
        <w:rFonts w:ascii="Symbol" w:hAnsi="Symbol" w:cs="Symbol" w:hint="default"/>
        <w:b w:val="0"/>
        <w:bCs w:val="0"/>
        <w:i w:val="0"/>
        <w:iCs w:val="0"/>
        <w:caps w:val="0"/>
        <w:smallCaps w:val="0"/>
        <w:color w:val="000000"/>
        <w:spacing w:val="0"/>
        <w:sz w:val="24"/>
        <w:szCs w:val="24"/>
        <w:u w:val="none"/>
      </w:rPr>
    </w:lvl>
    <w:lvl w:ilvl="7">
      <w:start w:val="1"/>
      <w:numFmt w:val="lowerLetter"/>
      <w:lvlText w:val="%8"/>
      <w:lvlJc w:val="left"/>
      <w:pPr>
        <w:tabs>
          <w:tab w:val="num" w:pos="2880"/>
        </w:tabs>
        <w:ind w:left="2880" w:hanging="360"/>
      </w:pPr>
      <w:rPr>
        <w:rFonts w:ascii="Courier New" w:hAnsi="Courier New" w:cs="Courier New" w:hint="default"/>
        <w:b w:val="0"/>
        <w:bCs w:val="0"/>
        <w:i w:val="0"/>
        <w:iCs w:val="0"/>
        <w:caps w:val="0"/>
        <w:smallCaps w:val="0"/>
        <w:color w:val="000000"/>
        <w:spacing w:val="0"/>
        <w:sz w:val="24"/>
        <w:szCs w:val="24"/>
        <w:u w:val="none"/>
      </w:rPr>
    </w:lvl>
    <w:lvl w:ilvl="8">
      <w:start w:val="1"/>
      <w:numFmt w:val="lowerRoman"/>
      <w:lvlText w:val="%9"/>
      <w:lvlJc w:val="left"/>
      <w:pPr>
        <w:tabs>
          <w:tab w:val="num" w:pos="3240"/>
        </w:tabs>
        <w:ind w:left="3240" w:hanging="360"/>
      </w:pPr>
      <w:rPr>
        <w:rFonts w:ascii="Wingdings" w:hAnsi="Wingdings" w:cs="Wingdings" w:hint="default"/>
        <w:b w:val="0"/>
        <w:bCs w:val="0"/>
        <w:i w:val="0"/>
        <w:iCs w:val="0"/>
        <w:caps w:val="0"/>
        <w:smallCaps w:val="0"/>
        <w:color w:val="000000"/>
        <w:spacing w:val="0"/>
        <w:sz w:val="24"/>
        <w:szCs w:val="24"/>
        <w:u w:val="none"/>
      </w:rPr>
    </w:lvl>
  </w:abstractNum>
  <w:abstractNum w:abstractNumId="18" w15:restartNumberingAfterBreak="0">
    <w:nsid w:val="7001294D"/>
    <w:multiLevelType w:val="hybridMultilevel"/>
    <w:tmpl w:val="CDBA17BA"/>
    <w:lvl w:ilvl="0" w:tplc="526A0BBE">
      <w:start w:val="1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7"/>
  </w:num>
  <w:num w:numId="5">
    <w:abstractNumId w:val="9"/>
  </w:num>
  <w:num w:numId="6">
    <w:abstractNumId w:val="10"/>
  </w:num>
  <w:num w:numId="7">
    <w:abstractNumId w:val="8"/>
  </w:num>
  <w:num w:numId="8">
    <w:abstractNumId w:val="15"/>
  </w:num>
  <w:num w:numId="9">
    <w:abstractNumId w:val="14"/>
  </w:num>
  <w:num w:numId="10">
    <w:abstractNumId w:val="11"/>
  </w:num>
  <w:num w:numId="11">
    <w:abstractNumId w:val="16"/>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1">
      <w:lvl w:ilvl="1">
        <w:start w:val="1"/>
        <w:numFmt w:val="decimal"/>
        <w:lvlText w:val="%1.%2"/>
        <w:lvlJc w:val="left"/>
        <w:pPr>
          <w:tabs>
            <w:tab w:val="num" w:pos="709"/>
          </w:tabs>
          <w:ind w:left="709" w:hanging="709"/>
        </w:pPr>
        <w:rPr>
          <w:rFonts w:cs="Times New Roman" w:hint="default"/>
          <w:b w:val="0"/>
          <w:i w:val="0"/>
        </w:rPr>
      </w:lvl>
    </w:lvlOverride>
  </w:num>
  <w:num w:numId="15">
    <w:abstractNumId w:val="1"/>
  </w:num>
  <w:num w:numId="16">
    <w:abstractNumId w:val="3"/>
  </w:num>
  <w:num w:numId="17">
    <w:abstractNumId w:val="5"/>
  </w:num>
  <w:num w:numId="18">
    <w:abstractNumId w:val="4"/>
  </w:num>
  <w:num w:numId="19">
    <w:abstractNumId w:val="17"/>
  </w:num>
  <w:num w:numId="20">
    <w:abstractNumId w:val="8"/>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start w:val="1"/>
        <w:numFmt w:val="decimal"/>
        <w:pStyle w:val="Heading1"/>
        <w:lvlText w:val="%1."/>
        <w:lvlJc w:val="left"/>
        <w:pPr>
          <w:tabs>
            <w:tab w:val="num" w:pos="709"/>
          </w:tabs>
          <w:ind w:left="709" w:hanging="709"/>
        </w:pPr>
        <w:rPr>
          <w:rFonts w:ascii="Arial" w:hAnsi="Arial" w:hint="default"/>
          <w:b w:val="0"/>
          <w:i w:val="0"/>
          <w:sz w:val="20"/>
        </w:rPr>
      </w:lvl>
    </w:lvlOverride>
    <w:lvlOverride w:ilvl="1">
      <w:lvl w:ilvl="1">
        <w:start w:val="1"/>
        <w:numFmt w:val="decimal"/>
        <w:pStyle w:val="Heading2"/>
        <w:lvlText w:val="%1.%2"/>
        <w:lvlJc w:val="left"/>
        <w:pPr>
          <w:tabs>
            <w:tab w:val="num" w:pos="709"/>
          </w:tabs>
          <w:ind w:left="709" w:hanging="709"/>
        </w:pPr>
        <w:rPr>
          <w:rFonts w:ascii="Arial" w:hAnsi="Arial" w:hint="default"/>
          <w:b w:val="0"/>
          <w:i w:val="0"/>
          <w:sz w:val="20"/>
        </w:rPr>
      </w:lvl>
    </w:lvlOverride>
    <w:lvlOverride w:ilvl="2">
      <w:lvl w:ilvl="2">
        <w:start w:val="1"/>
        <w:numFmt w:val="decimal"/>
        <w:pStyle w:val="Heading3"/>
        <w:lvlText w:val="%1.%2.%3"/>
        <w:lvlJc w:val="left"/>
        <w:pPr>
          <w:tabs>
            <w:tab w:val="num" w:pos="1559"/>
          </w:tabs>
          <w:ind w:left="1559" w:hanging="850"/>
        </w:pPr>
        <w:rPr>
          <w:rFonts w:ascii="Arial" w:hAnsi="Arial" w:hint="default"/>
          <w:b w:val="0"/>
          <w:i w:val="0"/>
          <w:sz w:val="20"/>
        </w:rPr>
      </w:lvl>
    </w:lvlOverride>
    <w:lvlOverride w:ilvl="3">
      <w:lvl w:ilvl="3">
        <w:start w:val="1"/>
        <w:numFmt w:val="upperLetter"/>
        <w:pStyle w:val="Heading4"/>
        <w:lvlText w:val="(%4)"/>
        <w:lvlJc w:val="left"/>
        <w:pPr>
          <w:tabs>
            <w:tab w:val="num" w:pos="2268"/>
          </w:tabs>
          <w:ind w:left="2268" w:hanging="709"/>
        </w:pPr>
        <w:rPr>
          <w:rFonts w:ascii="Arial" w:hAnsi="Arial" w:hint="default"/>
          <w:b w:val="0"/>
          <w:i w:val="0"/>
          <w:sz w:val="20"/>
        </w:rPr>
      </w:lvl>
    </w:lvlOverride>
    <w:lvlOverride w:ilvl="4">
      <w:lvl w:ilvl="4">
        <w:start w:val="1"/>
        <w:numFmt w:val="decimal"/>
        <w:pStyle w:val="Heading5"/>
        <w:lvlText w:val="(%5)"/>
        <w:lvlJc w:val="left"/>
        <w:pPr>
          <w:tabs>
            <w:tab w:val="num" w:pos="2977"/>
          </w:tabs>
          <w:ind w:left="2977" w:hanging="709"/>
        </w:pPr>
        <w:rPr>
          <w:rFonts w:ascii="Arial" w:hAnsi="Arial" w:hint="default"/>
          <w:b w:val="0"/>
          <w:i w:val="0"/>
          <w:sz w:val="20"/>
        </w:rPr>
      </w:lvl>
    </w:lvlOverride>
    <w:lvlOverride w:ilvl="5">
      <w:lvl w:ilvl="5">
        <w:start w:val="1"/>
        <w:numFmt w:val="lowerLetter"/>
        <w:pStyle w:val="Heading6"/>
        <w:lvlText w:val="(%6)"/>
        <w:lvlJc w:val="left"/>
        <w:pPr>
          <w:tabs>
            <w:tab w:val="num" w:pos="3686"/>
          </w:tabs>
          <w:ind w:left="3686" w:hanging="709"/>
        </w:pPr>
        <w:rPr>
          <w:rFonts w:ascii="Arial" w:hAnsi="Arial" w:hint="default"/>
          <w:b w:val="0"/>
          <w:i w:val="0"/>
          <w:sz w:val="20"/>
        </w:rPr>
      </w:lvl>
    </w:lvlOverride>
    <w:lvlOverride w:ilvl="6">
      <w:lvl w:ilvl="6">
        <w:start w:val="1"/>
        <w:numFmt w:val="lowerRoman"/>
        <w:pStyle w:val="Heading7"/>
        <w:lvlText w:val="(%7)"/>
        <w:lvlJc w:val="left"/>
        <w:pPr>
          <w:tabs>
            <w:tab w:val="num" w:pos="4394"/>
          </w:tabs>
          <w:ind w:left="4394" w:hanging="708"/>
        </w:pPr>
        <w:rPr>
          <w:rFonts w:ascii="Arial" w:hAnsi="Arial" w:hint="default"/>
          <w:b w:val="0"/>
          <w:i w:val="0"/>
          <w:sz w:val="20"/>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89"/>
    <w:rsid w:val="000006D0"/>
    <w:rsid w:val="000012A6"/>
    <w:rsid w:val="0000681D"/>
    <w:rsid w:val="0000778D"/>
    <w:rsid w:val="00014F3F"/>
    <w:rsid w:val="000164F0"/>
    <w:rsid w:val="00016DAE"/>
    <w:rsid w:val="00022234"/>
    <w:rsid w:val="000246B6"/>
    <w:rsid w:val="00024B2F"/>
    <w:rsid w:val="00026264"/>
    <w:rsid w:val="000269DA"/>
    <w:rsid w:val="000325A0"/>
    <w:rsid w:val="00032B16"/>
    <w:rsid w:val="00033AC9"/>
    <w:rsid w:val="00036E11"/>
    <w:rsid w:val="00042550"/>
    <w:rsid w:val="0004360D"/>
    <w:rsid w:val="000459AF"/>
    <w:rsid w:val="00047C9F"/>
    <w:rsid w:val="000505D8"/>
    <w:rsid w:val="00053475"/>
    <w:rsid w:val="000552F5"/>
    <w:rsid w:val="00063060"/>
    <w:rsid w:val="00063DD0"/>
    <w:rsid w:val="000646F4"/>
    <w:rsid w:val="000801B0"/>
    <w:rsid w:val="00081F7A"/>
    <w:rsid w:val="00082FBD"/>
    <w:rsid w:val="00083D77"/>
    <w:rsid w:val="00085511"/>
    <w:rsid w:val="00086768"/>
    <w:rsid w:val="00090940"/>
    <w:rsid w:val="000A1157"/>
    <w:rsid w:val="000A1938"/>
    <w:rsid w:val="000A2861"/>
    <w:rsid w:val="000B272C"/>
    <w:rsid w:val="000B34EC"/>
    <w:rsid w:val="000B523F"/>
    <w:rsid w:val="000B59B2"/>
    <w:rsid w:val="000B74DC"/>
    <w:rsid w:val="000C2079"/>
    <w:rsid w:val="000D0005"/>
    <w:rsid w:val="000D306F"/>
    <w:rsid w:val="000D4F64"/>
    <w:rsid w:val="000D53D2"/>
    <w:rsid w:val="000D57D8"/>
    <w:rsid w:val="000D6C75"/>
    <w:rsid w:val="000E1648"/>
    <w:rsid w:val="000E29C5"/>
    <w:rsid w:val="000E310D"/>
    <w:rsid w:val="000F19AD"/>
    <w:rsid w:val="000F19CB"/>
    <w:rsid w:val="000F3673"/>
    <w:rsid w:val="000F5B7C"/>
    <w:rsid w:val="0010073E"/>
    <w:rsid w:val="00107188"/>
    <w:rsid w:val="00116A5D"/>
    <w:rsid w:val="001200ED"/>
    <w:rsid w:val="00121B77"/>
    <w:rsid w:val="00122B10"/>
    <w:rsid w:val="00123E93"/>
    <w:rsid w:val="00124422"/>
    <w:rsid w:val="00127A17"/>
    <w:rsid w:val="00131A87"/>
    <w:rsid w:val="001339BD"/>
    <w:rsid w:val="001339E7"/>
    <w:rsid w:val="00134DD5"/>
    <w:rsid w:val="0013536B"/>
    <w:rsid w:val="00137C1C"/>
    <w:rsid w:val="00142FD9"/>
    <w:rsid w:val="001461B4"/>
    <w:rsid w:val="00146565"/>
    <w:rsid w:val="00150622"/>
    <w:rsid w:val="00151865"/>
    <w:rsid w:val="001521C1"/>
    <w:rsid w:val="00152AAD"/>
    <w:rsid w:val="00152C73"/>
    <w:rsid w:val="001542DE"/>
    <w:rsid w:val="00157612"/>
    <w:rsid w:val="00161B64"/>
    <w:rsid w:val="00165F34"/>
    <w:rsid w:val="0017249C"/>
    <w:rsid w:val="00172F32"/>
    <w:rsid w:val="00176809"/>
    <w:rsid w:val="00183328"/>
    <w:rsid w:val="00183E5B"/>
    <w:rsid w:val="001857CC"/>
    <w:rsid w:val="00186018"/>
    <w:rsid w:val="00192A3C"/>
    <w:rsid w:val="00192FFF"/>
    <w:rsid w:val="00193129"/>
    <w:rsid w:val="00193564"/>
    <w:rsid w:val="00196261"/>
    <w:rsid w:val="001A4754"/>
    <w:rsid w:val="001A6070"/>
    <w:rsid w:val="001B2EE2"/>
    <w:rsid w:val="001C204F"/>
    <w:rsid w:val="001C7321"/>
    <w:rsid w:val="001D1626"/>
    <w:rsid w:val="001D3077"/>
    <w:rsid w:val="001D759F"/>
    <w:rsid w:val="001E3E6A"/>
    <w:rsid w:val="001E64DC"/>
    <w:rsid w:val="001F0588"/>
    <w:rsid w:val="001F2079"/>
    <w:rsid w:val="001F2C86"/>
    <w:rsid w:val="001F692B"/>
    <w:rsid w:val="001F6BD3"/>
    <w:rsid w:val="002046BB"/>
    <w:rsid w:val="0022763B"/>
    <w:rsid w:val="00227D74"/>
    <w:rsid w:val="00232A1E"/>
    <w:rsid w:val="0023412A"/>
    <w:rsid w:val="0023480A"/>
    <w:rsid w:val="00234C75"/>
    <w:rsid w:val="0023620B"/>
    <w:rsid w:val="00236960"/>
    <w:rsid w:val="00236CC6"/>
    <w:rsid w:val="00236F97"/>
    <w:rsid w:val="0024052F"/>
    <w:rsid w:val="00242D5D"/>
    <w:rsid w:val="00247DE8"/>
    <w:rsid w:val="00255400"/>
    <w:rsid w:val="002574BC"/>
    <w:rsid w:val="00257C06"/>
    <w:rsid w:val="00262D73"/>
    <w:rsid w:val="00262E08"/>
    <w:rsid w:val="00263BA2"/>
    <w:rsid w:val="002643D5"/>
    <w:rsid w:val="00273CCC"/>
    <w:rsid w:val="002764A3"/>
    <w:rsid w:val="00281B23"/>
    <w:rsid w:val="00292531"/>
    <w:rsid w:val="00294EB3"/>
    <w:rsid w:val="002968EA"/>
    <w:rsid w:val="00297484"/>
    <w:rsid w:val="002A066A"/>
    <w:rsid w:val="002A10E3"/>
    <w:rsid w:val="002A25BC"/>
    <w:rsid w:val="002A5DFC"/>
    <w:rsid w:val="002A6179"/>
    <w:rsid w:val="002A78D7"/>
    <w:rsid w:val="002B7D8E"/>
    <w:rsid w:val="002D10F2"/>
    <w:rsid w:val="002D200C"/>
    <w:rsid w:val="002D4504"/>
    <w:rsid w:val="002E15F7"/>
    <w:rsid w:val="002E1CAB"/>
    <w:rsid w:val="002E7AFE"/>
    <w:rsid w:val="002F0ED1"/>
    <w:rsid w:val="002F3FB7"/>
    <w:rsid w:val="00300DD3"/>
    <w:rsid w:val="003025D0"/>
    <w:rsid w:val="00303D00"/>
    <w:rsid w:val="0031088A"/>
    <w:rsid w:val="00311CE5"/>
    <w:rsid w:val="0031384F"/>
    <w:rsid w:val="00316592"/>
    <w:rsid w:val="00321719"/>
    <w:rsid w:val="00324D4F"/>
    <w:rsid w:val="003356F8"/>
    <w:rsid w:val="00335F97"/>
    <w:rsid w:val="0033729F"/>
    <w:rsid w:val="00337E97"/>
    <w:rsid w:val="003420CC"/>
    <w:rsid w:val="00350F48"/>
    <w:rsid w:val="00352722"/>
    <w:rsid w:val="0035774E"/>
    <w:rsid w:val="00361CD5"/>
    <w:rsid w:val="0036580B"/>
    <w:rsid w:val="00365C25"/>
    <w:rsid w:val="00372704"/>
    <w:rsid w:val="003759B7"/>
    <w:rsid w:val="003764A2"/>
    <w:rsid w:val="003777E3"/>
    <w:rsid w:val="003839A5"/>
    <w:rsid w:val="00385F5A"/>
    <w:rsid w:val="00393CBF"/>
    <w:rsid w:val="00395997"/>
    <w:rsid w:val="00395AD8"/>
    <w:rsid w:val="003A1B5E"/>
    <w:rsid w:val="003A6C51"/>
    <w:rsid w:val="003B412D"/>
    <w:rsid w:val="003B428C"/>
    <w:rsid w:val="003B4D26"/>
    <w:rsid w:val="003B4DC9"/>
    <w:rsid w:val="003B6F06"/>
    <w:rsid w:val="003C7993"/>
    <w:rsid w:val="003D08FE"/>
    <w:rsid w:val="003E04A1"/>
    <w:rsid w:val="003E6200"/>
    <w:rsid w:val="003F0373"/>
    <w:rsid w:val="003F13C1"/>
    <w:rsid w:val="003F1E33"/>
    <w:rsid w:val="004005C9"/>
    <w:rsid w:val="004043C7"/>
    <w:rsid w:val="00411FA1"/>
    <w:rsid w:val="004247CD"/>
    <w:rsid w:val="00424A25"/>
    <w:rsid w:val="0042506B"/>
    <w:rsid w:val="00427BC0"/>
    <w:rsid w:val="00431439"/>
    <w:rsid w:val="004329D4"/>
    <w:rsid w:val="00436A38"/>
    <w:rsid w:val="00440D21"/>
    <w:rsid w:val="00446A37"/>
    <w:rsid w:val="0045242A"/>
    <w:rsid w:val="0045346F"/>
    <w:rsid w:val="00454FCB"/>
    <w:rsid w:val="00455F2D"/>
    <w:rsid w:val="004572AD"/>
    <w:rsid w:val="00460020"/>
    <w:rsid w:val="00461DB7"/>
    <w:rsid w:val="00464383"/>
    <w:rsid w:val="00467418"/>
    <w:rsid w:val="004706D4"/>
    <w:rsid w:val="004812F3"/>
    <w:rsid w:val="004818D7"/>
    <w:rsid w:val="00481F89"/>
    <w:rsid w:val="00483975"/>
    <w:rsid w:val="004877D0"/>
    <w:rsid w:val="00487A88"/>
    <w:rsid w:val="00490CB8"/>
    <w:rsid w:val="004935BE"/>
    <w:rsid w:val="004942E2"/>
    <w:rsid w:val="00494A33"/>
    <w:rsid w:val="00497A37"/>
    <w:rsid w:val="004B2F19"/>
    <w:rsid w:val="004B4E90"/>
    <w:rsid w:val="004B5B2D"/>
    <w:rsid w:val="004C139B"/>
    <w:rsid w:val="004C2510"/>
    <w:rsid w:val="004C4AA6"/>
    <w:rsid w:val="004C6221"/>
    <w:rsid w:val="004C623F"/>
    <w:rsid w:val="004D3AC1"/>
    <w:rsid w:val="004D5AA7"/>
    <w:rsid w:val="004D5BD0"/>
    <w:rsid w:val="004D78BD"/>
    <w:rsid w:val="004E5462"/>
    <w:rsid w:val="004E74BF"/>
    <w:rsid w:val="004E7565"/>
    <w:rsid w:val="004E7BA8"/>
    <w:rsid w:val="004F07F2"/>
    <w:rsid w:val="004F1159"/>
    <w:rsid w:val="004F7DFB"/>
    <w:rsid w:val="005005B7"/>
    <w:rsid w:val="00500FA3"/>
    <w:rsid w:val="00511C68"/>
    <w:rsid w:val="00512887"/>
    <w:rsid w:val="00512CBD"/>
    <w:rsid w:val="005137A8"/>
    <w:rsid w:val="00513CE8"/>
    <w:rsid w:val="0052079E"/>
    <w:rsid w:val="00523F6F"/>
    <w:rsid w:val="00525F11"/>
    <w:rsid w:val="0052799C"/>
    <w:rsid w:val="00530600"/>
    <w:rsid w:val="00536740"/>
    <w:rsid w:val="005371B7"/>
    <w:rsid w:val="00540639"/>
    <w:rsid w:val="00542A14"/>
    <w:rsid w:val="00542BCC"/>
    <w:rsid w:val="00545293"/>
    <w:rsid w:val="00546DC5"/>
    <w:rsid w:val="0055155E"/>
    <w:rsid w:val="00554EAE"/>
    <w:rsid w:val="0055577B"/>
    <w:rsid w:val="00556F2F"/>
    <w:rsid w:val="00557A21"/>
    <w:rsid w:val="00560E20"/>
    <w:rsid w:val="00561E7D"/>
    <w:rsid w:val="00562E97"/>
    <w:rsid w:val="0057262D"/>
    <w:rsid w:val="00574AF3"/>
    <w:rsid w:val="00574E14"/>
    <w:rsid w:val="005765A4"/>
    <w:rsid w:val="00576696"/>
    <w:rsid w:val="00577187"/>
    <w:rsid w:val="00580DC0"/>
    <w:rsid w:val="00582DF3"/>
    <w:rsid w:val="005910DA"/>
    <w:rsid w:val="0059271C"/>
    <w:rsid w:val="005950D2"/>
    <w:rsid w:val="005A6A3C"/>
    <w:rsid w:val="005B34AC"/>
    <w:rsid w:val="005B5E3D"/>
    <w:rsid w:val="005C154E"/>
    <w:rsid w:val="005C32EB"/>
    <w:rsid w:val="005D2DF9"/>
    <w:rsid w:val="005D3892"/>
    <w:rsid w:val="005D3A4C"/>
    <w:rsid w:val="005D651C"/>
    <w:rsid w:val="005E6957"/>
    <w:rsid w:val="005E7DBB"/>
    <w:rsid w:val="005F69A3"/>
    <w:rsid w:val="0060055E"/>
    <w:rsid w:val="00601F04"/>
    <w:rsid w:val="00602D08"/>
    <w:rsid w:val="00603DF7"/>
    <w:rsid w:val="00604047"/>
    <w:rsid w:val="00607B8A"/>
    <w:rsid w:val="00613265"/>
    <w:rsid w:val="00615C72"/>
    <w:rsid w:val="0061625B"/>
    <w:rsid w:val="00622720"/>
    <w:rsid w:val="0062314A"/>
    <w:rsid w:val="00623601"/>
    <w:rsid w:val="00624D5D"/>
    <w:rsid w:val="00626B3B"/>
    <w:rsid w:val="006279C6"/>
    <w:rsid w:val="00632A20"/>
    <w:rsid w:val="00640544"/>
    <w:rsid w:val="00641460"/>
    <w:rsid w:val="00641834"/>
    <w:rsid w:val="006444F6"/>
    <w:rsid w:val="00644B2C"/>
    <w:rsid w:val="006505DC"/>
    <w:rsid w:val="00657DCB"/>
    <w:rsid w:val="00663C5F"/>
    <w:rsid w:val="00665379"/>
    <w:rsid w:val="0066581B"/>
    <w:rsid w:val="00666034"/>
    <w:rsid w:val="006667A2"/>
    <w:rsid w:val="0067336F"/>
    <w:rsid w:val="00675DE3"/>
    <w:rsid w:val="006772AE"/>
    <w:rsid w:val="006776A7"/>
    <w:rsid w:val="00677BFB"/>
    <w:rsid w:val="00682E4A"/>
    <w:rsid w:val="00691A52"/>
    <w:rsid w:val="0069648B"/>
    <w:rsid w:val="006A1598"/>
    <w:rsid w:val="006B438C"/>
    <w:rsid w:val="006C0A3E"/>
    <w:rsid w:val="006C2076"/>
    <w:rsid w:val="006C655C"/>
    <w:rsid w:val="006C714E"/>
    <w:rsid w:val="006D48F5"/>
    <w:rsid w:val="006D781F"/>
    <w:rsid w:val="006D7893"/>
    <w:rsid w:val="006E0B4B"/>
    <w:rsid w:val="006F008D"/>
    <w:rsid w:val="006F2DA9"/>
    <w:rsid w:val="007015A7"/>
    <w:rsid w:val="00703200"/>
    <w:rsid w:val="007153D1"/>
    <w:rsid w:val="007272D2"/>
    <w:rsid w:val="0072751C"/>
    <w:rsid w:val="007424F8"/>
    <w:rsid w:val="00746795"/>
    <w:rsid w:val="00747FD3"/>
    <w:rsid w:val="0075451E"/>
    <w:rsid w:val="00755264"/>
    <w:rsid w:val="00760129"/>
    <w:rsid w:val="00762F66"/>
    <w:rsid w:val="00766117"/>
    <w:rsid w:val="007721ED"/>
    <w:rsid w:val="00783650"/>
    <w:rsid w:val="007872AA"/>
    <w:rsid w:val="00793282"/>
    <w:rsid w:val="007A00A5"/>
    <w:rsid w:val="007A3A07"/>
    <w:rsid w:val="007A5FFD"/>
    <w:rsid w:val="007A7609"/>
    <w:rsid w:val="007A7B9B"/>
    <w:rsid w:val="007B09A3"/>
    <w:rsid w:val="007B5398"/>
    <w:rsid w:val="007C1335"/>
    <w:rsid w:val="007C367C"/>
    <w:rsid w:val="007C3C62"/>
    <w:rsid w:val="007D2AC9"/>
    <w:rsid w:val="007D4014"/>
    <w:rsid w:val="007D4606"/>
    <w:rsid w:val="007D713F"/>
    <w:rsid w:val="007E09B4"/>
    <w:rsid w:val="007E105C"/>
    <w:rsid w:val="007E42EB"/>
    <w:rsid w:val="007F1B84"/>
    <w:rsid w:val="007F2F04"/>
    <w:rsid w:val="007F347D"/>
    <w:rsid w:val="007F3679"/>
    <w:rsid w:val="00801286"/>
    <w:rsid w:val="0080325B"/>
    <w:rsid w:val="008117C6"/>
    <w:rsid w:val="00815977"/>
    <w:rsid w:val="00815A1C"/>
    <w:rsid w:val="00817207"/>
    <w:rsid w:val="00817314"/>
    <w:rsid w:val="00820C98"/>
    <w:rsid w:val="008308A8"/>
    <w:rsid w:val="00831D6B"/>
    <w:rsid w:val="0083790C"/>
    <w:rsid w:val="00842B88"/>
    <w:rsid w:val="0084558F"/>
    <w:rsid w:val="00846CFA"/>
    <w:rsid w:val="00847A8A"/>
    <w:rsid w:val="00851707"/>
    <w:rsid w:val="008534B4"/>
    <w:rsid w:val="00854A83"/>
    <w:rsid w:val="00855021"/>
    <w:rsid w:val="00855769"/>
    <w:rsid w:val="00855A03"/>
    <w:rsid w:val="008606AC"/>
    <w:rsid w:val="00870BFF"/>
    <w:rsid w:val="008724AF"/>
    <w:rsid w:val="00874885"/>
    <w:rsid w:val="008768BD"/>
    <w:rsid w:val="008768F3"/>
    <w:rsid w:val="00880B76"/>
    <w:rsid w:val="00885D2F"/>
    <w:rsid w:val="00894076"/>
    <w:rsid w:val="00896EF4"/>
    <w:rsid w:val="008A04BC"/>
    <w:rsid w:val="008A7F98"/>
    <w:rsid w:val="008B4BE8"/>
    <w:rsid w:val="008B7C54"/>
    <w:rsid w:val="008C470A"/>
    <w:rsid w:val="008C655F"/>
    <w:rsid w:val="008C7782"/>
    <w:rsid w:val="008C7A52"/>
    <w:rsid w:val="008D007B"/>
    <w:rsid w:val="008D3588"/>
    <w:rsid w:val="008D40D7"/>
    <w:rsid w:val="008D4321"/>
    <w:rsid w:val="008D5DC8"/>
    <w:rsid w:val="008E312A"/>
    <w:rsid w:val="008F0223"/>
    <w:rsid w:val="008F12D9"/>
    <w:rsid w:val="008F1BF4"/>
    <w:rsid w:val="009014C5"/>
    <w:rsid w:val="0090186A"/>
    <w:rsid w:val="009019FA"/>
    <w:rsid w:val="00911913"/>
    <w:rsid w:val="009155A8"/>
    <w:rsid w:val="0092046E"/>
    <w:rsid w:val="00924B57"/>
    <w:rsid w:val="00926309"/>
    <w:rsid w:val="00931AE5"/>
    <w:rsid w:val="00936E84"/>
    <w:rsid w:val="00937A3D"/>
    <w:rsid w:val="00940537"/>
    <w:rsid w:val="00940DD4"/>
    <w:rsid w:val="00941EC8"/>
    <w:rsid w:val="00942F1A"/>
    <w:rsid w:val="0094420E"/>
    <w:rsid w:val="009476E3"/>
    <w:rsid w:val="00951C3F"/>
    <w:rsid w:val="00951D47"/>
    <w:rsid w:val="00951E49"/>
    <w:rsid w:val="009566CD"/>
    <w:rsid w:val="00963BD5"/>
    <w:rsid w:val="00965ACA"/>
    <w:rsid w:val="00967DAC"/>
    <w:rsid w:val="00975748"/>
    <w:rsid w:val="00981513"/>
    <w:rsid w:val="0099251C"/>
    <w:rsid w:val="00997B29"/>
    <w:rsid w:val="00997BD1"/>
    <w:rsid w:val="009A3170"/>
    <w:rsid w:val="009A508D"/>
    <w:rsid w:val="009B25B4"/>
    <w:rsid w:val="009B414D"/>
    <w:rsid w:val="009B4DE4"/>
    <w:rsid w:val="009B5EFF"/>
    <w:rsid w:val="009C1C93"/>
    <w:rsid w:val="009D22B0"/>
    <w:rsid w:val="009D2B52"/>
    <w:rsid w:val="009D3B14"/>
    <w:rsid w:val="009D4DFE"/>
    <w:rsid w:val="009D5B43"/>
    <w:rsid w:val="009D6E6E"/>
    <w:rsid w:val="009E0312"/>
    <w:rsid w:val="009E10F3"/>
    <w:rsid w:val="009E2E86"/>
    <w:rsid w:val="009E2F4A"/>
    <w:rsid w:val="009E5BB8"/>
    <w:rsid w:val="009E6C27"/>
    <w:rsid w:val="009F02C8"/>
    <w:rsid w:val="009F167B"/>
    <w:rsid w:val="009F28B1"/>
    <w:rsid w:val="009F37AA"/>
    <w:rsid w:val="009F6A23"/>
    <w:rsid w:val="009F765F"/>
    <w:rsid w:val="00A005A0"/>
    <w:rsid w:val="00A0304A"/>
    <w:rsid w:val="00A05D96"/>
    <w:rsid w:val="00A10957"/>
    <w:rsid w:val="00A11A63"/>
    <w:rsid w:val="00A2009A"/>
    <w:rsid w:val="00A231BB"/>
    <w:rsid w:val="00A2367A"/>
    <w:rsid w:val="00A23841"/>
    <w:rsid w:val="00A2411D"/>
    <w:rsid w:val="00A26A1D"/>
    <w:rsid w:val="00A324DD"/>
    <w:rsid w:val="00A33839"/>
    <w:rsid w:val="00A33EB7"/>
    <w:rsid w:val="00A353DD"/>
    <w:rsid w:val="00A36891"/>
    <w:rsid w:val="00A44D84"/>
    <w:rsid w:val="00A47CB6"/>
    <w:rsid w:val="00A55A13"/>
    <w:rsid w:val="00A56195"/>
    <w:rsid w:val="00A57D6B"/>
    <w:rsid w:val="00A62220"/>
    <w:rsid w:val="00A63F6B"/>
    <w:rsid w:val="00A65988"/>
    <w:rsid w:val="00A677CD"/>
    <w:rsid w:val="00A760C5"/>
    <w:rsid w:val="00A83458"/>
    <w:rsid w:val="00A84119"/>
    <w:rsid w:val="00A876C2"/>
    <w:rsid w:val="00A90893"/>
    <w:rsid w:val="00A91F0E"/>
    <w:rsid w:val="00A92CA1"/>
    <w:rsid w:val="00AA20F2"/>
    <w:rsid w:val="00AA56B9"/>
    <w:rsid w:val="00AA5831"/>
    <w:rsid w:val="00AB479E"/>
    <w:rsid w:val="00AC05F5"/>
    <w:rsid w:val="00AC5E7B"/>
    <w:rsid w:val="00AC7660"/>
    <w:rsid w:val="00AD09D3"/>
    <w:rsid w:val="00AD0E03"/>
    <w:rsid w:val="00AD3399"/>
    <w:rsid w:val="00AD458C"/>
    <w:rsid w:val="00AE0CBD"/>
    <w:rsid w:val="00AE441B"/>
    <w:rsid w:val="00AE6328"/>
    <w:rsid w:val="00AF33DA"/>
    <w:rsid w:val="00AF438B"/>
    <w:rsid w:val="00AF4ECD"/>
    <w:rsid w:val="00AF64CB"/>
    <w:rsid w:val="00B0253A"/>
    <w:rsid w:val="00B04791"/>
    <w:rsid w:val="00B0500E"/>
    <w:rsid w:val="00B137C8"/>
    <w:rsid w:val="00B21B01"/>
    <w:rsid w:val="00B30400"/>
    <w:rsid w:val="00B311F3"/>
    <w:rsid w:val="00B352F7"/>
    <w:rsid w:val="00B36210"/>
    <w:rsid w:val="00B364B0"/>
    <w:rsid w:val="00B426D3"/>
    <w:rsid w:val="00B4274B"/>
    <w:rsid w:val="00B42E11"/>
    <w:rsid w:val="00B434D2"/>
    <w:rsid w:val="00B44376"/>
    <w:rsid w:val="00B45001"/>
    <w:rsid w:val="00B467CF"/>
    <w:rsid w:val="00B52608"/>
    <w:rsid w:val="00B577CF"/>
    <w:rsid w:val="00B6163A"/>
    <w:rsid w:val="00B61D1A"/>
    <w:rsid w:val="00B64971"/>
    <w:rsid w:val="00B72E32"/>
    <w:rsid w:val="00B74BC9"/>
    <w:rsid w:val="00B823A0"/>
    <w:rsid w:val="00B84F85"/>
    <w:rsid w:val="00B86F1E"/>
    <w:rsid w:val="00B97E1C"/>
    <w:rsid w:val="00BA12C2"/>
    <w:rsid w:val="00BA222C"/>
    <w:rsid w:val="00BA26B3"/>
    <w:rsid w:val="00BA4097"/>
    <w:rsid w:val="00BA4B8A"/>
    <w:rsid w:val="00BA5666"/>
    <w:rsid w:val="00BA673B"/>
    <w:rsid w:val="00BA678E"/>
    <w:rsid w:val="00BA6A4C"/>
    <w:rsid w:val="00BB153F"/>
    <w:rsid w:val="00BB406F"/>
    <w:rsid w:val="00BB482F"/>
    <w:rsid w:val="00BB780A"/>
    <w:rsid w:val="00BC0CA5"/>
    <w:rsid w:val="00BC3D5F"/>
    <w:rsid w:val="00BD0861"/>
    <w:rsid w:val="00BD185A"/>
    <w:rsid w:val="00BD1EE6"/>
    <w:rsid w:val="00BD4C14"/>
    <w:rsid w:val="00BE0EBD"/>
    <w:rsid w:val="00BE0FC5"/>
    <w:rsid w:val="00BE19B6"/>
    <w:rsid w:val="00BE21FC"/>
    <w:rsid w:val="00BE6C0E"/>
    <w:rsid w:val="00BF0445"/>
    <w:rsid w:val="00BF1227"/>
    <w:rsid w:val="00BF1E3C"/>
    <w:rsid w:val="00BF32F3"/>
    <w:rsid w:val="00BF4E65"/>
    <w:rsid w:val="00BF62AA"/>
    <w:rsid w:val="00BF7030"/>
    <w:rsid w:val="00C01E3E"/>
    <w:rsid w:val="00C028E5"/>
    <w:rsid w:val="00C0330B"/>
    <w:rsid w:val="00C07DBE"/>
    <w:rsid w:val="00C11A5D"/>
    <w:rsid w:val="00C12674"/>
    <w:rsid w:val="00C13611"/>
    <w:rsid w:val="00C13857"/>
    <w:rsid w:val="00C1482D"/>
    <w:rsid w:val="00C177A3"/>
    <w:rsid w:val="00C17C2A"/>
    <w:rsid w:val="00C2263A"/>
    <w:rsid w:val="00C2606C"/>
    <w:rsid w:val="00C30609"/>
    <w:rsid w:val="00C3215C"/>
    <w:rsid w:val="00C37F6A"/>
    <w:rsid w:val="00C42115"/>
    <w:rsid w:val="00C42312"/>
    <w:rsid w:val="00C4595A"/>
    <w:rsid w:val="00C47FCC"/>
    <w:rsid w:val="00C52F27"/>
    <w:rsid w:val="00C53A6C"/>
    <w:rsid w:val="00C577AB"/>
    <w:rsid w:val="00C632AE"/>
    <w:rsid w:val="00C64FFD"/>
    <w:rsid w:val="00C6602F"/>
    <w:rsid w:val="00C7367B"/>
    <w:rsid w:val="00C76DC3"/>
    <w:rsid w:val="00C76F9E"/>
    <w:rsid w:val="00C845A0"/>
    <w:rsid w:val="00C85BF8"/>
    <w:rsid w:val="00C8610C"/>
    <w:rsid w:val="00C967EF"/>
    <w:rsid w:val="00CA11C2"/>
    <w:rsid w:val="00CA181A"/>
    <w:rsid w:val="00CA6C84"/>
    <w:rsid w:val="00CA7240"/>
    <w:rsid w:val="00CA7C0A"/>
    <w:rsid w:val="00CB33AF"/>
    <w:rsid w:val="00CB7EB1"/>
    <w:rsid w:val="00CC1728"/>
    <w:rsid w:val="00CC194E"/>
    <w:rsid w:val="00CC49D3"/>
    <w:rsid w:val="00CC6174"/>
    <w:rsid w:val="00CC7A62"/>
    <w:rsid w:val="00CD174B"/>
    <w:rsid w:val="00CD1FB2"/>
    <w:rsid w:val="00CD5072"/>
    <w:rsid w:val="00CD71EC"/>
    <w:rsid w:val="00CD7230"/>
    <w:rsid w:val="00CD7476"/>
    <w:rsid w:val="00CD7BE4"/>
    <w:rsid w:val="00CE0223"/>
    <w:rsid w:val="00CF036B"/>
    <w:rsid w:val="00CF1EE4"/>
    <w:rsid w:val="00CF2AB8"/>
    <w:rsid w:val="00CF3828"/>
    <w:rsid w:val="00D01736"/>
    <w:rsid w:val="00D02815"/>
    <w:rsid w:val="00D0626F"/>
    <w:rsid w:val="00D064A4"/>
    <w:rsid w:val="00D17F7E"/>
    <w:rsid w:val="00D23D80"/>
    <w:rsid w:val="00D31306"/>
    <w:rsid w:val="00D3245E"/>
    <w:rsid w:val="00D3511D"/>
    <w:rsid w:val="00D357A5"/>
    <w:rsid w:val="00D36881"/>
    <w:rsid w:val="00D37497"/>
    <w:rsid w:val="00D37D89"/>
    <w:rsid w:val="00D41A0D"/>
    <w:rsid w:val="00D46B14"/>
    <w:rsid w:val="00D576BC"/>
    <w:rsid w:val="00D578D6"/>
    <w:rsid w:val="00D632AD"/>
    <w:rsid w:val="00D63DB1"/>
    <w:rsid w:val="00D644F0"/>
    <w:rsid w:val="00D64D55"/>
    <w:rsid w:val="00D65645"/>
    <w:rsid w:val="00D66B54"/>
    <w:rsid w:val="00D7625A"/>
    <w:rsid w:val="00D77458"/>
    <w:rsid w:val="00D81D1E"/>
    <w:rsid w:val="00D82375"/>
    <w:rsid w:val="00D843A6"/>
    <w:rsid w:val="00D845EF"/>
    <w:rsid w:val="00D85521"/>
    <w:rsid w:val="00D90674"/>
    <w:rsid w:val="00D9131D"/>
    <w:rsid w:val="00D92EE8"/>
    <w:rsid w:val="00D9314C"/>
    <w:rsid w:val="00D94AC8"/>
    <w:rsid w:val="00D9775C"/>
    <w:rsid w:val="00D97B4E"/>
    <w:rsid w:val="00DA4340"/>
    <w:rsid w:val="00DA4809"/>
    <w:rsid w:val="00DA526B"/>
    <w:rsid w:val="00DA559D"/>
    <w:rsid w:val="00DA6843"/>
    <w:rsid w:val="00DA775B"/>
    <w:rsid w:val="00DB0505"/>
    <w:rsid w:val="00DB0E1B"/>
    <w:rsid w:val="00DB3C33"/>
    <w:rsid w:val="00DC761D"/>
    <w:rsid w:val="00DC768D"/>
    <w:rsid w:val="00DD06A2"/>
    <w:rsid w:val="00DD30DC"/>
    <w:rsid w:val="00DD3381"/>
    <w:rsid w:val="00DD41DD"/>
    <w:rsid w:val="00DD6A1D"/>
    <w:rsid w:val="00DE00AD"/>
    <w:rsid w:val="00DE1D9B"/>
    <w:rsid w:val="00DE29FA"/>
    <w:rsid w:val="00DE2CBF"/>
    <w:rsid w:val="00DE7925"/>
    <w:rsid w:val="00DF156B"/>
    <w:rsid w:val="00DF24DE"/>
    <w:rsid w:val="00DF4B18"/>
    <w:rsid w:val="00DF4E03"/>
    <w:rsid w:val="00DF4E41"/>
    <w:rsid w:val="00DF6F00"/>
    <w:rsid w:val="00E014B7"/>
    <w:rsid w:val="00E01C6C"/>
    <w:rsid w:val="00E03E6F"/>
    <w:rsid w:val="00E04984"/>
    <w:rsid w:val="00E059ED"/>
    <w:rsid w:val="00E05C37"/>
    <w:rsid w:val="00E05DDE"/>
    <w:rsid w:val="00E07B09"/>
    <w:rsid w:val="00E10E23"/>
    <w:rsid w:val="00E11ED3"/>
    <w:rsid w:val="00E14F35"/>
    <w:rsid w:val="00E2024F"/>
    <w:rsid w:val="00E22358"/>
    <w:rsid w:val="00E22CAC"/>
    <w:rsid w:val="00E247A7"/>
    <w:rsid w:val="00E25A9F"/>
    <w:rsid w:val="00E27C75"/>
    <w:rsid w:val="00E33C76"/>
    <w:rsid w:val="00E345BA"/>
    <w:rsid w:val="00E34680"/>
    <w:rsid w:val="00E370CA"/>
    <w:rsid w:val="00E377C4"/>
    <w:rsid w:val="00E379AF"/>
    <w:rsid w:val="00E41BD4"/>
    <w:rsid w:val="00E455F8"/>
    <w:rsid w:val="00E45786"/>
    <w:rsid w:val="00E50240"/>
    <w:rsid w:val="00E50DBF"/>
    <w:rsid w:val="00E55CEC"/>
    <w:rsid w:val="00E56E35"/>
    <w:rsid w:val="00E60ECC"/>
    <w:rsid w:val="00E81D1B"/>
    <w:rsid w:val="00E83322"/>
    <w:rsid w:val="00E84B4D"/>
    <w:rsid w:val="00E85707"/>
    <w:rsid w:val="00E86426"/>
    <w:rsid w:val="00E87056"/>
    <w:rsid w:val="00E9224C"/>
    <w:rsid w:val="00E9456E"/>
    <w:rsid w:val="00E94C87"/>
    <w:rsid w:val="00EA0109"/>
    <w:rsid w:val="00EA162D"/>
    <w:rsid w:val="00EA251E"/>
    <w:rsid w:val="00EA4D89"/>
    <w:rsid w:val="00EB4F03"/>
    <w:rsid w:val="00EB58D9"/>
    <w:rsid w:val="00EB7127"/>
    <w:rsid w:val="00EC3C95"/>
    <w:rsid w:val="00EC6607"/>
    <w:rsid w:val="00ED1834"/>
    <w:rsid w:val="00EE1A36"/>
    <w:rsid w:val="00EE5339"/>
    <w:rsid w:val="00EE5619"/>
    <w:rsid w:val="00EE6BE2"/>
    <w:rsid w:val="00EE6F0B"/>
    <w:rsid w:val="00EE785E"/>
    <w:rsid w:val="00EF2C17"/>
    <w:rsid w:val="00EF3CC2"/>
    <w:rsid w:val="00EF3E2C"/>
    <w:rsid w:val="00EF4739"/>
    <w:rsid w:val="00EF50A6"/>
    <w:rsid w:val="00F03074"/>
    <w:rsid w:val="00F07EA6"/>
    <w:rsid w:val="00F11FEB"/>
    <w:rsid w:val="00F14682"/>
    <w:rsid w:val="00F154D1"/>
    <w:rsid w:val="00F16AFA"/>
    <w:rsid w:val="00F17DAB"/>
    <w:rsid w:val="00F20087"/>
    <w:rsid w:val="00F21295"/>
    <w:rsid w:val="00F226EA"/>
    <w:rsid w:val="00F233A1"/>
    <w:rsid w:val="00F344E1"/>
    <w:rsid w:val="00F379AD"/>
    <w:rsid w:val="00F43920"/>
    <w:rsid w:val="00F44208"/>
    <w:rsid w:val="00F45510"/>
    <w:rsid w:val="00F46E45"/>
    <w:rsid w:val="00F47E8D"/>
    <w:rsid w:val="00F54E0D"/>
    <w:rsid w:val="00F568F8"/>
    <w:rsid w:val="00F607D9"/>
    <w:rsid w:val="00F63A3A"/>
    <w:rsid w:val="00F63C36"/>
    <w:rsid w:val="00F74E50"/>
    <w:rsid w:val="00F91F32"/>
    <w:rsid w:val="00F93264"/>
    <w:rsid w:val="00F93678"/>
    <w:rsid w:val="00F94665"/>
    <w:rsid w:val="00F97D1C"/>
    <w:rsid w:val="00FA0622"/>
    <w:rsid w:val="00FA0D2C"/>
    <w:rsid w:val="00FA2C29"/>
    <w:rsid w:val="00FA3852"/>
    <w:rsid w:val="00FB1EC1"/>
    <w:rsid w:val="00FB4EA9"/>
    <w:rsid w:val="00FB6F8E"/>
    <w:rsid w:val="00FC459C"/>
    <w:rsid w:val="00FC6428"/>
    <w:rsid w:val="00FC6795"/>
    <w:rsid w:val="00FD0FFE"/>
    <w:rsid w:val="00FD1CD1"/>
    <w:rsid w:val="00FD33F6"/>
    <w:rsid w:val="00FE2D55"/>
    <w:rsid w:val="00FF4A60"/>
    <w:rsid w:val="00FF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D404B5C"/>
  <w15:docId w15:val="{A9298CC5-392B-4485-8FD3-B42AD727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F46E45"/>
    <w:pPr>
      <w:tabs>
        <w:tab w:val="left" w:pos="709"/>
        <w:tab w:val="left" w:pos="1559"/>
        <w:tab w:val="left" w:pos="2268"/>
        <w:tab w:val="left" w:pos="2977"/>
        <w:tab w:val="left" w:pos="3686"/>
        <w:tab w:val="left" w:pos="4394"/>
        <w:tab w:val="right" w:pos="8789"/>
      </w:tabs>
      <w:jc w:val="both"/>
    </w:pPr>
  </w:style>
  <w:style w:type="paragraph" w:styleId="Heading1">
    <w:name w:val="heading 1"/>
    <w:aliases w:val="Article Heading,level1,Heading1,H1,Header1,SECTION,Section,h1,Hoofdstukkop,Chapter,head1,L1,level 1,Ch,Framew.1,Heading 1 deutsch,Clause,Niveau 1,Lev 1,1,e1,TableHeading1,Main Heading,No numbers,Heading A,Aktenaam,Titre 1 HB,hea,A MAJOR/BOLD"/>
    <w:basedOn w:val="BodyText"/>
    <w:next w:val="BodyText1"/>
    <w:qFormat/>
    <w:rsid w:val="00DF6F00"/>
    <w:pPr>
      <w:keepNext/>
      <w:numPr>
        <w:numId w:val="1"/>
      </w:numPr>
      <w:tabs>
        <w:tab w:val="clear" w:pos="709"/>
      </w:tabs>
      <w:spacing w:before="200"/>
      <w:outlineLvl w:val="0"/>
    </w:pPr>
    <w:rPr>
      <w:b/>
      <w:caps/>
    </w:rPr>
  </w:style>
  <w:style w:type="paragraph" w:styleId="Heading2">
    <w:name w:val="heading 2"/>
    <w:aliases w:val="Section Heading,level2,level 2,H2,_Heading 2,1.1,JC2 Heading 2,Heading 2 Char1,Heading 2 Char Char,h2,Paragraafkop,hseHeading 2,Sub-clause,Niveau 1 1,2 headline,h,Subsidiary clause,Lev 2,Reset numbering,2,sub-sect,Heading X,e2,Heading b,PARA2"/>
    <w:basedOn w:val="BodyText"/>
    <w:next w:val="BodyText2"/>
    <w:link w:val="Heading2Char"/>
    <w:qFormat/>
    <w:rsid w:val="007D2AC9"/>
    <w:pPr>
      <w:numPr>
        <w:ilvl w:val="1"/>
        <w:numId w:val="1"/>
      </w:numPr>
      <w:tabs>
        <w:tab w:val="clear" w:pos="709"/>
      </w:tabs>
      <w:spacing w:before="200"/>
      <w:outlineLvl w:val="1"/>
    </w:pPr>
  </w:style>
  <w:style w:type="paragraph" w:styleId="Heading3">
    <w:name w:val="heading 3"/>
    <w:aliases w:val="Subparagraafkop,Subparagraafkop1,Niveau 1 1 1,level3,H3,hseHeading 3,(a),JC 3 Heading 3,Mia,Major,paranum3,Minor,Numbered - 3,MI,.,1.1.1,H3 Char,level 3,Lev 3,h3,3,e3,Level 1 - 1 Char,Level 1 - 2,C Sub-Sub/Italic,h3 sub heading,3m,H31,H32,H33"/>
    <w:basedOn w:val="BodyText"/>
    <w:next w:val="BodyText3"/>
    <w:link w:val="Heading3Char"/>
    <w:qFormat/>
    <w:rsid w:val="00A10957"/>
    <w:pPr>
      <w:numPr>
        <w:ilvl w:val="2"/>
        <w:numId w:val="1"/>
      </w:numPr>
      <w:tabs>
        <w:tab w:val="clear" w:pos="709"/>
        <w:tab w:val="clear" w:pos="1559"/>
      </w:tabs>
      <w:spacing w:before="200"/>
      <w:outlineLvl w:val="2"/>
    </w:pPr>
  </w:style>
  <w:style w:type="paragraph" w:styleId="Heading4">
    <w:name w:val="heading 4"/>
    <w:aliases w:val="level4,H,(i),Level 2 - a,Te,level 4,Sub-paragraph,Lev 4,4,h4,H4,Heading4,h4 sub sub heading,D Sub-Sub/Plain,Level 2 - (a),GPH Heading 4,Schedules,First Subheading,Heading a,Heading 4 StGeorge,Sub-Minor,Project table,Propos,Bullet 1,Bullet 11"/>
    <w:basedOn w:val="BodyText"/>
    <w:next w:val="BodyText4"/>
    <w:link w:val="Heading4Char"/>
    <w:qFormat/>
    <w:rsid w:val="00A10957"/>
    <w:pPr>
      <w:numPr>
        <w:ilvl w:val="3"/>
        <w:numId w:val="1"/>
      </w:numPr>
      <w:tabs>
        <w:tab w:val="clear" w:pos="709"/>
        <w:tab w:val="clear" w:pos="1559"/>
        <w:tab w:val="clear" w:pos="2268"/>
      </w:tabs>
      <w:spacing w:before="200"/>
      <w:outlineLvl w:val="3"/>
    </w:pPr>
  </w:style>
  <w:style w:type="paragraph" w:styleId="Heading5">
    <w:name w:val="heading 5"/>
    <w:aliases w:val="Level 3 - i,test,level5,H5,(A),level 5,5,h5,Lev 5,Heading 5(unused),Level 3 - (i),Second Subheading,Numbered - 5,Style(i),Heading 5 StGeorge,NOT IN USE,(A)Text,Appendix,A,s,1.1.1.1.1,Para5,Para51,h51,h52,Sub4Para,L5,Document Title 2,Dot GS"/>
    <w:basedOn w:val="BodyText"/>
    <w:next w:val="BodyText5"/>
    <w:qFormat/>
    <w:rsid w:val="00A10957"/>
    <w:pPr>
      <w:numPr>
        <w:ilvl w:val="4"/>
        <w:numId w:val="1"/>
      </w:numPr>
      <w:tabs>
        <w:tab w:val="clear" w:pos="709"/>
        <w:tab w:val="clear" w:pos="1559"/>
        <w:tab w:val="clear" w:pos="2268"/>
        <w:tab w:val="clear" w:pos="2977"/>
        <w:tab w:val="clear" w:pos="3686"/>
      </w:tabs>
      <w:spacing w:before="200"/>
      <w:outlineLvl w:val="4"/>
    </w:pPr>
  </w:style>
  <w:style w:type="paragraph" w:styleId="Heading6">
    <w:name w:val="heading 6"/>
    <w:aliases w:val="Legal Level 1.,level6,H6,(I),level 6,h6,Lev 6,Heading 6(unused),L1 PIP,Marginal,Third Subheading,6,Bullet list,Requirement,61,Requirement1,Bullet list1,Bullet list2,Bullet list11,Bullet list3,Bullet list12,Bullet list21,Bullet list111"/>
    <w:basedOn w:val="BodyText"/>
    <w:next w:val="BodyText6"/>
    <w:qFormat/>
    <w:rsid w:val="00A10957"/>
    <w:pPr>
      <w:numPr>
        <w:ilvl w:val="5"/>
        <w:numId w:val="1"/>
      </w:numPr>
      <w:tabs>
        <w:tab w:val="clear" w:pos="709"/>
        <w:tab w:val="clear" w:pos="1559"/>
        <w:tab w:val="clear" w:pos="2268"/>
        <w:tab w:val="clear" w:pos="2977"/>
        <w:tab w:val="clear" w:pos="3686"/>
      </w:tabs>
      <w:spacing w:before="200"/>
      <w:outlineLvl w:val="5"/>
    </w:pPr>
  </w:style>
  <w:style w:type="paragraph" w:styleId="Heading7">
    <w:name w:val="heading 7"/>
    <w:aliases w:val="(1),level1noheading,level1-noHeading,h7,Legal Level 1.1.,Lev 7,Heading 7(unused),L2 PIP,7"/>
    <w:basedOn w:val="BodyText"/>
    <w:next w:val="BodyText7"/>
    <w:qFormat/>
    <w:rsid w:val="00A10957"/>
    <w:pPr>
      <w:numPr>
        <w:ilvl w:val="6"/>
        <w:numId w:val="1"/>
      </w:numPr>
      <w:tabs>
        <w:tab w:val="clear" w:pos="709"/>
        <w:tab w:val="clear" w:pos="1559"/>
        <w:tab w:val="clear" w:pos="2268"/>
        <w:tab w:val="clear" w:pos="2977"/>
        <w:tab w:val="clear" w:pos="3686"/>
        <w:tab w:val="clear" w:pos="4394"/>
      </w:tabs>
      <w:spacing w:before="200"/>
      <w:outlineLvl w:val="6"/>
    </w:p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body inden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7D2AC9"/>
    <w:pPr>
      <w:numPr>
        <w:ilvl w:val="1"/>
        <w:numId w:val="2"/>
      </w:numPr>
      <w:spacing w:before="200"/>
    </w:pPr>
  </w:style>
  <w:style w:type="paragraph" w:customStyle="1" w:styleId="ScheduleHeading3">
    <w:name w:val="Schedule Heading 3"/>
    <w:basedOn w:val="BodyText"/>
    <w:next w:val="BodyText3"/>
    <w:qFormat/>
    <w:rsid w:val="00A10957"/>
    <w:pPr>
      <w:numPr>
        <w:ilvl w:val="2"/>
        <w:numId w:val="2"/>
      </w:numPr>
      <w:tabs>
        <w:tab w:val="clear" w:pos="709"/>
      </w:tabs>
      <w:spacing w:before="200"/>
      <w:ind w:left="1560" w:hanging="851"/>
    </w:p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A10957"/>
    <w:pPr>
      <w:numPr>
        <w:ilvl w:val="3"/>
        <w:numId w:val="2"/>
      </w:numPr>
      <w:tabs>
        <w:tab w:val="clear" w:pos="709"/>
        <w:tab w:val="clear" w:pos="1559"/>
      </w:tabs>
      <w:spacing w:before="200"/>
    </w:p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A10957"/>
    <w:pPr>
      <w:numPr>
        <w:ilvl w:val="4"/>
        <w:numId w:val="2"/>
      </w:numPr>
      <w:tabs>
        <w:tab w:val="clear" w:pos="709"/>
        <w:tab w:val="clear" w:pos="1559"/>
        <w:tab w:val="clear" w:pos="2268"/>
      </w:tabs>
      <w:spacing w:before="200"/>
    </w:p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A10957"/>
    <w:pPr>
      <w:numPr>
        <w:ilvl w:val="5"/>
        <w:numId w:val="2"/>
      </w:numPr>
      <w:tabs>
        <w:tab w:val="clear" w:pos="709"/>
        <w:tab w:val="clear" w:pos="1559"/>
        <w:tab w:val="clear" w:pos="2268"/>
        <w:tab w:val="clear" w:pos="2977"/>
      </w:tabs>
      <w:spacing w:before="200"/>
    </w:pPr>
  </w:style>
  <w:style w:type="paragraph" w:customStyle="1" w:styleId="ScheduleHeading7">
    <w:name w:val="Schedule Heading 7"/>
    <w:basedOn w:val="BodyText"/>
    <w:next w:val="BodyText7"/>
    <w:qFormat/>
    <w:rsid w:val="00A10957"/>
    <w:pPr>
      <w:numPr>
        <w:ilvl w:val="6"/>
        <w:numId w:val="2"/>
      </w:numPr>
      <w:tabs>
        <w:tab w:val="clear" w:pos="709"/>
        <w:tab w:val="clear" w:pos="1559"/>
        <w:tab w:val="clear" w:pos="2268"/>
        <w:tab w:val="clear" w:pos="2977"/>
        <w:tab w:val="clear" w:pos="3686"/>
      </w:tabs>
      <w:spacing w:before="200"/>
      <w:ind w:left="4395" w:hanging="709"/>
    </w:p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0000FF" w:themeColor="hyperlink"/>
      <w:u w:val="single"/>
    </w:rPr>
  </w:style>
  <w:style w:type="paragraph" w:customStyle="1" w:styleId="Para1">
    <w:name w:val="Para 1"/>
    <w:basedOn w:val="BodyText"/>
    <w:qFormat/>
    <w:rsid w:val="00033AC9"/>
    <w:pPr>
      <w:numPr>
        <w:numId w:val="11"/>
      </w:numPr>
    </w:pPr>
  </w:style>
  <w:style w:type="paragraph" w:customStyle="1" w:styleId="Para2">
    <w:name w:val="Para 2"/>
    <w:basedOn w:val="BodyText2"/>
    <w:qFormat/>
    <w:rsid w:val="00033AC9"/>
    <w:pPr>
      <w:numPr>
        <w:ilvl w:val="1"/>
        <w:numId w:val="11"/>
      </w:numPr>
    </w:pPr>
  </w:style>
  <w:style w:type="paragraph" w:customStyle="1" w:styleId="Para3">
    <w:name w:val="Para 3"/>
    <w:basedOn w:val="BodyText3"/>
    <w:qFormat/>
    <w:rsid w:val="00033AC9"/>
    <w:pPr>
      <w:numPr>
        <w:ilvl w:val="2"/>
        <w:numId w:val="11"/>
      </w:numPr>
      <w:tabs>
        <w:tab w:val="clear" w:pos="709"/>
      </w:tabs>
    </w:pPr>
  </w:style>
  <w:style w:type="paragraph" w:customStyle="1" w:styleId="Para4">
    <w:name w:val="Para 4"/>
    <w:basedOn w:val="BodyText4"/>
    <w:qFormat/>
    <w:rsid w:val="00033AC9"/>
    <w:pPr>
      <w:numPr>
        <w:ilvl w:val="3"/>
        <w:numId w:val="11"/>
      </w:numPr>
      <w:tabs>
        <w:tab w:val="clear" w:pos="709"/>
      </w:tabs>
    </w:pPr>
  </w:style>
  <w:style w:type="paragraph" w:customStyle="1" w:styleId="Para5">
    <w:name w:val="Para 5"/>
    <w:basedOn w:val="BodyText5"/>
    <w:qFormat/>
    <w:rsid w:val="00033AC9"/>
    <w:pPr>
      <w:numPr>
        <w:ilvl w:val="4"/>
        <w:numId w:val="11"/>
      </w:numPr>
    </w:pPr>
  </w:style>
  <w:style w:type="paragraph" w:customStyle="1" w:styleId="Para6">
    <w:name w:val="Para 6"/>
    <w:basedOn w:val="BodyText6"/>
    <w:qFormat/>
    <w:rsid w:val="00033AC9"/>
    <w:pPr>
      <w:numPr>
        <w:ilvl w:val="5"/>
        <w:numId w:val="11"/>
      </w:numPr>
    </w:pPr>
  </w:style>
  <w:style w:type="paragraph" w:customStyle="1" w:styleId="Para7">
    <w:name w:val="Para 7"/>
    <w:basedOn w:val="BodyText7"/>
    <w:qFormat/>
    <w:rsid w:val="00033AC9"/>
    <w:pPr>
      <w:numPr>
        <w:ilvl w:val="6"/>
        <w:numId w:val="11"/>
      </w:numPr>
    </w:pPr>
  </w:style>
  <w:style w:type="paragraph" w:customStyle="1" w:styleId="DefinitionLevel1">
    <w:name w:val="Definition Level 1"/>
    <w:basedOn w:val="BodyText1"/>
    <w:next w:val="Definition"/>
    <w:uiPriority w:val="4"/>
    <w:qFormat/>
    <w:rsid w:val="002574BC"/>
    <w:pPr>
      <w:numPr>
        <w:ilvl w:val="1"/>
        <w:numId w:val="7"/>
      </w:numPr>
      <w:ind w:left="1560" w:hanging="851"/>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F45510"/>
    <w:pPr>
      <w:numPr>
        <w:numId w:val="8"/>
      </w:numPr>
      <w:spacing w:before="0"/>
      <w:jc w:val="center"/>
    </w:pPr>
    <w:rPr>
      <w:b/>
      <w:caps/>
    </w:rPr>
  </w:style>
  <w:style w:type="paragraph" w:customStyle="1" w:styleId="SchedulePara1">
    <w:name w:val="Schedule Para 1"/>
    <w:basedOn w:val="BodyText"/>
    <w:qFormat/>
    <w:rsid w:val="00AD458C"/>
    <w:pPr>
      <w:numPr>
        <w:numId w:val="12"/>
      </w:numPr>
    </w:pPr>
    <w:rPr>
      <w:lang w:eastAsia="en-US"/>
    </w:rPr>
  </w:style>
  <w:style w:type="paragraph" w:customStyle="1" w:styleId="SchedulePara2">
    <w:name w:val="Schedule Para 2"/>
    <w:basedOn w:val="BodyText2"/>
    <w:qFormat/>
    <w:rsid w:val="00AD458C"/>
    <w:pPr>
      <w:numPr>
        <w:ilvl w:val="1"/>
        <w:numId w:val="12"/>
      </w:numPr>
    </w:pPr>
  </w:style>
  <w:style w:type="paragraph" w:customStyle="1" w:styleId="SchedulePara3">
    <w:name w:val="Schedule Para 3"/>
    <w:basedOn w:val="BodyText3"/>
    <w:qFormat/>
    <w:rsid w:val="00AD458C"/>
    <w:pPr>
      <w:numPr>
        <w:ilvl w:val="2"/>
        <w:numId w:val="12"/>
      </w:numPr>
    </w:pPr>
  </w:style>
  <w:style w:type="paragraph" w:customStyle="1" w:styleId="SchedulePara4">
    <w:name w:val="Schedule Para 4"/>
    <w:basedOn w:val="BodyText4"/>
    <w:qFormat/>
    <w:rsid w:val="00AD458C"/>
    <w:pPr>
      <w:numPr>
        <w:ilvl w:val="3"/>
        <w:numId w:val="12"/>
      </w:numPr>
    </w:pPr>
  </w:style>
  <w:style w:type="paragraph" w:customStyle="1" w:styleId="SchedulePara5">
    <w:name w:val="Schedule Para 5"/>
    <w:basedOn w:val="BodyText5"/>
    <w:qFormat/>
    <w:rsid w:val="00AD458C"/>
    <w:pPr>
      <w:numPr>
        <w:ilvl w:val="4"/>
        <w:numId w:val="12"/>
      </w:numPr>
    </w:pPr>
  </w:style>
  <w:style w:type="paragraph" w:customStyle="1" w:styleId="SchedulePara6">
    <w:name w:val="Schedule Para 6"/>
    <w:basedOn w:val="BodyText6"/>
    <w:qFormat/>
    <w:rsid w:val="00AD458C"/>
    <w:pPr>
      <w:numPr>
        <w:ilvl w:val="5"/>
        <w:numId w:val="12"/>
      </w:numPr>
    </w:pPr>
  </w:style>
  <w:style w:type="paragraph" w:customStyle="1" w:styleId="SchedulePara7">
    <w:name w:val="Schedule Para 7"/>
    <w:basedOn w:val="BodyText7"/>
    <w:qFormat/>
    <w:rsid w:val="00AD458C"/>
    <w:pPr>
      <w:numPr>
        <w:ilvl w:val="6"/>
        <w:numId w:val="12"/>
      </w:numPr>
    </w:pPr>
  </w:style>
  <w:style w:type="paragraph" w:customStyle="1" w:styleId="ScheduleTitle">
    <w:name w:val="Schedule Title"/>
    <w:basedOn w:val="BodyText"/>
    <w:next w:val="BodyText"/>
    <w:qFormat/>
    <w:rsid w:val="002B7D8E"/>
    <w:pPr>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ind w:firstLine="289"/>
      <w:jc w:val="center"/>
    </w:pPr>
    <w:rPr>
      <w:b/>
      <w:caps/>
      <w:lang w:eastAsia="en-US"/>
    </w:rPr>
  </w:style>
  <w:style w:type="character" w:customStyle="1" w:styleId="BodyTextChar">
    <w:name w:val="Body Text Char"/>
    <w:aliases w:val="b Char,body indent Char"/>
    <w:basedOn w:val="DefaultParagraphFont"/>
    <w:link w:val="BodyText"/>
    <w:rsid w:val="00E55CEC"/>
  </w:style>
  <w:style w:type="paragraph" w:styleId="Caption">
    <w:name w:val="caption"/>
    <w:basedOn w:val="BodyText"/>
    <w:next w:val="BodyText"/>
    <w:uiPriority w:val="39"/>
    <w:semiHidden/>
    <w:qFormat/>
    <w:rsid w:val="00BA673B"/>
    <w:rPr>
      <w:rFonts w:ascii="Arial Bold" w:hAnsi="Arial Bold"/>
      <w:b/>
      <w:bCs/>
      <w:szCs w:val="18"/>
    </w:rPr>
  </w:style>
  <w:style w:type="table" w:styleId="TableGrid">
    <w:name w:val="Table Grid"/>
    <w:basedOn w:val="TableNormal"/>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rFonts w:ascii="Arial Bold" w:hAnsi="Arial Bold"/>
      <w:b/>
      <w:caps/>
    </w:rPr>
  </w:style>
  <w:style w:type="paragraph" w:styleId="BalloonText">
    <w:name w:val="Balloon Text"/>
    <w:basedOn w:val="Normal"/>
    <w:link w:val="BalloonTextChar"/>
    <w:uiPriority w:val="99"/>
    <w:semiHidden/>
    <w:rsid w:val="00192A3C"/>
    <w:rPr>
      <w:rFonts w:ascii="Tahoma" w:hAnsi="Tahoma" w:cs="Tahoma"/>
      <w:sz w:val="16"/>
      <w:szCs w:val="16"/>
    </w:rPr>
  </w:style>
  <w:style w:type="character" w:customStyle="1" w:styleId="BalloonTextChar">
    <w:name w:val="Balloon Text Char"/>
    <w:basedOn w:val="DefaultParagraphFont"/>
    <w:link w:val="BalloonText"/>
    <w:uiPriority w:val="99"/>
    <w:semiHidden/>
    <w:rsid w:val="00192A3C"/>
    <w:rPr>
      <w:rFonts w:ascii="Tahoma" w:hAnsi="Tahoma" w:cs="Tahoma"/>
      <w:sz w:val="16"/>
      <w:szCs w:val="16"/>
    </w:rPr>
  </w:style>
  <w:style w:type="character" w:customStyle="1" w:styleId="Heading3Char">
    <w:name w:val="Heading 3 Char"/>
    <w:aliases w:val="Subparagraafkop Char,Subparagraafkop1 Char,Niveau 1 1 1 Char,level3 Char,H3 Char1,hseHeading 3 Char,(a) Char,JC 3 Heading 3 Char,Mia Char,Major Char,paranum3 Char,Minor Char,Numbered - 3 Char,MI Char,. Char,1.1.1 Char,H3 Char Char,h3 Char"/>
    <w:basedOn w:val="DefaultParagraphFont"/>
    <w:link w:val="Heading3"/>
    <w:rsid w:val="00523F6F"/>
  </w:style>
  <w:style w:type="paragraph" w:styleId="ListParagraph">
    <w:name w:val="List Paragraph"/>
    <w:basedOn w:val="Normal"/>
    <w:uiPriority w:val="99"/>
    <w:semiHidden/>
    <w:rsid w:val="00BD4C14"/>
    <w:pPr>
      <w:ind w:left="720"/>
      <w:contextualSpacing/>
    </w:pPr>
  </w:style>
  <w:style w:type="table" w:customStyle="1" w:styleId="TableGrid1">
    <w:name w:val="Table Grid1"/>
    <w:basedOn w:val="TableNormal"/>
    <w:next w:val="TableGrid"/>
    <w:uiPriority w:val="59"/>
    <w:rsid w:val="00F7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ltHeading">
    <w:name w:val="Alt Heading"/>
    <w:rsid w:val="00F74E50"/>
    <w:pPr>
      <w:numPr>
        <w:numId w:val="17"/>
      </w:numPr>
    </w:pPr>
  </w:style>
  <w:style w:type="table" w:customStyle="1" w:styleId="TableGrid2">
    <w:name w:val="Table Grid2"/>
    <w:basedOn w:val="TableNormal"/>
    <w:next w:val="TableGrid"/>
    <w:uiPriority w:val="59"/>
    <w:rsid w:val="00A4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ltHeading1">
    <w:name w:val="Alt Heading1"/>
    <w:rsid w:val="00A47CB6"/>
  </w:style>
  <w:style w:type="character" w:customStyle="1" w:styleId="Heading2Char">
    <w:name w:val="Heading 2 Char"/>
    <w:aliases w:val="Section Heading Char,level2 Char,level 2 Char,H2 Char,_Heading 2 Char,1.1 Char,JC2 Heading 2 Char,Heading 2 Char1 Char,Heading 2 Char Char Char,h2 Char,Paragraafkop Char,hseHeading 2 Char,Sub-clause Char,Niveau 1 1 Char,2 headline Char"/>
    <w:basedOn w:val="DefaultParagraphFont"/>
    <w:link w:val="Heading2"/>
    <w:rsid w:val="00FB6F8E"/>
  </w:style>
  <w:style w:type="character" w:customStyle="1" w:styleId="Heading4Char">
    <w:name w:val="Heading 4 Char"/>
    <w:aliases w:val="level4 Char,H Char,(i) Char,Level 2 - a Char,Te Char,level 4 Char,Sub-paragraph Char,Lev 4 Char,4 Char,h4 Char,H4 Char,Heading4 Char,h4 sub sub heading Char,D Sub-Sub/Plain Char,Level 2 - (a) Char,GPH Heading 4 Char,Schedules Char"/>
    <w:basedOn w:val="DefaultParagraphFont"/>
    <w:link w:val="Heading4"/>
    <w:rsid w:val="00FB6F8E"/>
  </w:style>
  <w:style w:type="table" w:customStyle="1" w:styleId="TableGrid3">
    <w:name w:val="Table Grid3"/>
    <w:basedOn w:val="TableNormal"/>
    <w:next w:val="TableGrid"/>
    <w:uiPriority w:val="59"/>
    <w:rsid w:val="006C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ltHeading2">
    <w:name w:val="Alt Heading2"/>
    <w:rsid w:val="006C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2118">
      <w:bodyDiv w:val="1"/>
      <w:marLeft w:val="0"/>
      <w:marRight w:val="0"/>
      <w:marTop w:val="0"/>
      <w:marBottom w:val="0"/>
      <w:divBdr>
        <w:top w:val="none" w:sz="0" w:space="0" w:color="auto"/>
        <w:left w:val="none" w:sz="0" w:space="0" w:color="auto"/>
        <w:bottom w:val="none" w:sz="0" w:space="0" w:color="auto"/>
        <w:right w:val="none" w:sz="0" w:space="0" w:color="auto"/>
      </w:divBdr>
    </w:div>
    <w:div w:id="9779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6.xml><?xml version="1.0" encoding="utf-8"?>
<b:Sources xmlns:b="http://schemas.openxmlformats.org/officeDocument/2006/bibliography" xmlns="http://schemas.openxmlformats.org/officeDocument/2006/bibliography" SelectedStyle="\APA.XSL" StyleName="APA"/>
</file>

<file path=customXml/itemProps6.xml><?xml version="1.0" encoding="utf-8"?>
<ds:datastoreItem xmlns:ds="http://schemas.openxmlformats.org/officeDocument/2006/customXml" ds:itemID="{F65B9D1F-DDF2-4C43-965A-3B1A2045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3159</Words>
  <Characters>17908</Characters>
  <Application>Microsoft Office Word</Application>
  <DocSecurity>0</DocSecurity>
  <Lines>484</Lines>
  <Paragraphs>284</Paragraphs>
  <ScaleCrop>false</ScaleCrop>
  <HeadingPairs>
    <vt:vector size="2" baseType="variant">
      <vt:variant>
        <vt:lpstr>Title</vt:lpstr>
      </vt:variant>
      <vt:variant>
        <vt:i4>1</vt:i4>
      </vt:variant>
    </vt:vector>
  </HeadingPairs>
  <Company/>
  <LinksUpToDate>false</LinksUpToDate>
  <CharactersWithSpaces>20783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2019-05-31T11:13:00Z</dcterms:created>
  <dcterms:modified xsi:type="dcterms:W3CDTF">2019-05-31T11:13:00Z</dcterms:modified>
</cp:coreProperties>
</file>