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C3753">
        <w:rPr>
          <w:sz w:val="28"/>
          <w:szCs w:val="28"/>
        </w:rPr>
        <w:t>88857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C3753">
        <w:rPr>
          <w:rFonts w:ascii="Times New Roman" w:hAnsi="Times New Roman" w:cs="Times New Roman"/>
          <w:sz w:val="28"/>
          <w:szCs w:val="28"/>
        </w:rPr>
        <w:t>17.07.2019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7C375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Афанасьев Виктор Митрофанович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7C3753">
              <w:rPr>
                <w:sz w:val="28"/>
                <w:szCs w:val="28"/>
                <w:lang w:val="en-US"/>
              </w:rPr>
              <w:t>482600227048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C3753" w:rsidRDefault="007C375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Юрий Васильевич</w:t>
            </w:r>
          </w:p>
          <w:p w:rsidR="00D342DA" w:rsidRPr="00E600A4" w:rsidRDefault="007C375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Ассоциации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C375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А36-9922/2016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C375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28.02.2017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C375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Имущество, продаваемое на торгах, проводимых "17" июля 2019 года: Лот №1: Земельный участок. Категория земель: Земли населенных пунктов для здания гаража. Площадь: 5695 кв.м. , кадастровый номер 48:20:0010501:73; гараж (лит. А), общей площадью 1039,9 кв.м., год постройки 1992, этажность:1, кадастровый номер 48:20:0010501:1315; двухэтажное здание гаража (лит. Д) общей площадью 178,1 кв.м., год постройки 2005, кадастровый номер 48:20:0010501:1316;двухэтажное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здание проходной (лит. Б) общей площадью 9,7 кв.м., год постройки 2000, кадастровый номер 48:20:0010501:1313; имущество расположено по адресу г. Липецк, ул. Юношеская, вл. 47.Начальная цена лота №1  - 8 196 742,80 рублей.  На земельный участок кадастровый номер 48:20:0010501:73,   двухэтажное здание гаража (лит. Д) кадастровый номер 48:20:0010501:1316  двухэтажное здание проходной (лит. Б) кадастровый номер 48:20:0010501:1313 имеется обременение  договор аренды, зарегистрированный в Управлении росреестра по Липецкой области 05.04.2017, срок аренды 30 лет. Однако согласно п. 2 ст. 40 ФЗ «Об ипотеке (залоге недвижимости)» «все права аренды и иные права пользования в отношении имущества, предоставленные залогодателем третьим лицам без согласия залогодержателя после заключения договора об ипотеке, прекращаются с момента заключения лицом, выигравшим торги, договора купли-продажи».В связи с этим, а также с учетом того, что указанная аренда возникла позже ипотеки имущества (дата регистрации договора ипотеки  в Управлении росреестра по Липецкой области 06.08.2012) и без согласия держателя ипотеки, то при продаже имущества аренда подлежит прекращению и предлагается финансовым управляющим к продаже по рыночной стоимости без учета его обременения правом аренды.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C375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C3753">
              <w:rPr>
                <w:sz w:val="28"/>
                <w:szCs w:val="28"/>
              </w:rPr>
              <w:t>07.06.2019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C3753">
              <w:rPr>
                <w:sz w:val="28"/>
                <w:szCs w:val="28"/>
              </w:rPr>
              <w:t>15.07.2019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C375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заинтересованности; сведения об участии в капитале заявителя финансового управляющего, а также саморегулируемой организации арбитражных управляющих, членом или руководителем которой является финансовый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C375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C3753" w:rsidRDefault="007C375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1 639 348.56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7C375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Для участия в открытых торгах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заявитель представляет оператору электронной площадки в электронной форме, размещенной на сайте http://lot-online.ru.,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 Перечисление задатка осуществляется в период с 22.04.2019г. до 03.06.2019г. включительно. Задаток считается внесенным по факту поступления денежных средств на указанный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7C375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в размере 20% от начальной цены каждого лота перечисляется на счет должника, реквизиты для перечисления задатка: банк получатель ПАО «Липецкомбанк», ИНН 4825005381, КПП 482250001, БИК 044206704, ОКПО 09156011, кор./счет 30101810700000000704, р./счет 40817810900000000005, назначение платежа:  Перечисление средств на карточный счет № 40817810811007496730  Сердюков Юрий Васильевич (участие в торгах по договору о задатке от «__» ___2019г.).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C3753" w:rsidRDefault="007C375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8 196 742.80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C3753" w:rsidRDefault="007C375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409 837.14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7C375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C375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в день проведения торгов на электронной торговой площадке АО «Российский </w:t>
            </w:r>
            <w:r>
              <w:rPr>
                <w:color w:val="auto"/>
                <w:sz w:val="28"/>
                <w:szCs w:val="28"/>
              </w:rPr>
              <w:lastRenderedPageBreak/>
              <w:t>аукционный дом» и оформляются протоколом о результатах проведения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C375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7C375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реквизитам:банк получатель ПАО «Липецкомбанк», ИНН 4825005381, КПП 482250001, БИК 044206704, ОКПО 09156011, кор./счет 30101810700000000704, р./счет 40817810900000000005, назначение платежа:  Перечисление средств на карточный счет № 40817810811007496730  Сердюков Юрий Васильевич.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7C375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C375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7C375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7C375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7C375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7C375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</w:t>
            </w:r>
            <w:r w:rsidRPr="001D2D62">
              <w:rPr>
                <w:sz w:val="28"/>
                <w:szCs w:val="28"/>
              </w:rPr>
              <w:lastRenderedPageBreak/>
              <w:t xml:space="preserve">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C3753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72120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9157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2019-06-06T12:31:00Z</dcterms:created>
  <dcterms:modified xsi:type="dcterms:W3CDTF">2019-06-06T12:31:00Z</dcterms:modified>
</cp:coreProperties>
</file>