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AE0A64" w:rsidRPr="00AE0A64" w:rsidTr="00537B61">
        <w:tc>
          <w:tcPr>
            <w:tcW w:w="6288" w:type="dxa"/>
          </w:tcPr>
          <w:tbl>
            <w:tblPr>
              <w:tblW w:w="9214" w:type="dxa"/>
              <w:tblLook w:val="04A0" w:firstRow="1" w:lastRow="0" w:firstColumn="1" w:lastColumn="0" w:noHBand="0" w:noVBand="1"/>
            </w:tblPr>
            <w:tblGrid>
              <w:gridCol w:w="4820"/>
              <w:gridCol w:w="4394"/>
            </w:tblGrid>
            <w:tr w:rsidR="00AE0A64" w:rsidRPr="00AE0A64" w:rsidTr="00537B61">
              <w:tc>
                <w:tcPr>
                  <w:tcW w:w="4820" w:type="dxa"/>
                </w:tcPr>
                <w:p w:rsidR="00AE0A64" w:rsidRPr="00AE0A64" w:rsidRDefault="00AE0A64" w:rsidP="000F1B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 w:rsidRPr="00AE0A64">
                    <w:rPr>
                      <w:rFonts w:ascii="Times New Roman" w:hAnsi="Times New Roman" w:cs="Times New Roman"/>
                    </w:rPr>
                    <w:br w:type="page"/>
                  </w:r>
                  <w:r w:rsidR="000F1B60" w:rsidRPr="00AE0A6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394" w:type="dxa"/>
                </w:tcPr>
                <w:p w:rsidR="000F1B60" w:rsidRDefault="000F1B60" w:rsidP="000F1B6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1B60">
                    <w:rPr>
                      <w:rFonts w:ascii="Times New Roman" w:hAnsi="Times New Roman" w:cs="Times New Roman"/>
                    </w:rPr>
                    <w:t>УТВЕРЖДЕНО:</w:t>
                  </w:r>
                </w:p>
                <w:p w:rsidR="007962BA" w:rsidRPr="000F1B60" w:rsidRDefault="0074699E" w:rsidP="000F1B6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ПАО КБ «Восточный»</w:t>
                  </w:r>
                </w:p>
                <w:p w:rsidR="000F1B60" w:rsidRPr="001C5E73" w:rsidRDefault="000F1B60" w:rsidP="000F1B6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1B60">
                    <w:rPr>
                      <w:rFonts w:ascii="Times New Roman" w:hAnsi="Times New Roman" w:cs="Times New Roman"/>
                    </w:rPr>
                    <w:t>«____»_______________</w:t>
                  </w:r>
                  <w:r w:rsidR="001A6581">
                    <w:rPr>
                      <w:rFonts w:ascii="Times New Roman" w:hAnsi="Times New Roman" w:cs="Times New Roman"/>
                      <w:lang w:val="en-US"/>
                    </w:rPr>
                    <w:softHyphen/>
                  </w:r>
                  <w:r w:rsidR="001A6581">
                    <w:rPr>
                      <w:rFonts w:ascii="Times New Roman" w:hAnsi="Times New Roman" w:cs="Times New Roman"/>
                      <w:lang w:val="en-US"/>
                    </w:rPr>
                    <w:softHyphen/>
                  </w:r>
                  <w:r w:rsidR="001A6581">
                    <w:rPr>
                      <w:rFonts w:ascii="Times New Roman" w:hAnsi="Times New Roman" w:cs="Times New Roman"/>
                      <w:lang w:val="en-US"/>
                    </w:rPr>
                    <w:softHyphen/>
                    <w:t>__</w:t>
                  </w:r>
                  <w:r w:rsidRPr="000F1B60">
                    <w:rPr>
                      <w:rFonts w:ascii="Times New Roman" w:hAnsi="Times New Roman" w:cs="Times New Roman"/>
                    </w:rPr>
                    <w:t>201</w:t>
                  </w:r>
                  <w:r w:rsidR="00D50D55" w:rsidRPr="00D50D55">
                    <w:rPr>
                      <w:rFonts w:ascii="Times New Roman" w:hAnsi="Times New Roman" w:cs="Times New Roman"/>
                    </w:rPr>
                    <w:t>8</w:t>
                  </w:r>
                  <w:r w:rsidRPr="000F1B60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  <w:p w:rsidR="00D50D55" w:rsidRPr="00D50D55" w:rsidRDefault="00030D47" w:rsidP="00D50D55">
                  <w:pPr>
                    <w:rPr>
                      <w:rFonts w:ascii="Calibri" w:eastAsia="Calibri" w:hAnsi="Calibri" w:cs="Calibri"/>
                      <w:i/>
                      <w:iCs/>
                      <w:lang w:eastAsia="ru-RU"/>
                    </w:rPr>
                  </w:pPr>
                  <w:r w:rsidRPr="00D50D55">
                    <w:rPr>
                      <w:rFonts w:ascii="Times New Roman" w:hAnsi="Times New Roman" w:cs="Times New Roman"/>
                    </w:rPr>
                    <w:t>______________________ /</w:t>
                  </w:r>
                  <w:r w:rsidR="00D50D55">
                    <w:rPr>
                      <w:rFonts w:ascii="Times New Roman" w:hAnsi="Times New Roman" w:cs="Times New Roman"/>
                    </w:rPr>
                    <w:t>Сибанова Г.С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D50D55">
                    <w:rPr>
                      <w:rFonts w:ascii="Times New Roman" w:hAnsi="Times New Roman" w:cs="Times New Roman"/>
                    </w:rPr>
                    <w:t>/</w:t>
                  </w:r>
                  <w:r w:rsidR="00D50D55" w:rsidRPr="00D50D55">
                    <w:rPr>
                      <w:rFonts w:ascii="Calibri" w:eastAsia="Calibri" w:hAnsi="Calibri" w:cs="Calibri"/>
                      <w:i/>
                      <w:iCs/>
                      <w:lang w:eastAsia="ru-RU"/>
                    </w:rPr>
                    <w:t xml:space="preserve"> </w:t>
                  </w:r>
                </w:p>
                <w:p w:rsidR="00030D47" w:rsidRDefault="00D50D55" w:rsidP="000F1B6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Главный специалист направления сопровождения процедур несостоятельности юридических лиц</w:t>
                  </w:r>
                </w:p>
                <w:p w:rsidR="00030D47" w:rsidRDefault="00030D47" w:rsidP="000F1B6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ДРПА </w:t>
                  </w:r>
                  <w:r w:rsidR="00827C37">
                    <w:rPr>
                      <w:rFonts w:ascii="Times New Roman" w:hAnsi="Times New Roman" w:cs="Times New Roman"/>
                    </w:rPr>
                    <w:t>ПАО</w:t>
                  </w:r>
                  <w:r>
                    <w:rPr>
                      <w:rFonts w:ascii="Times New Roman" w:hAnsi="Times New Roman" w:cs="Times New Roman"/>
                    </w:rPr>
                    <w:t xml:space="preserve"> КБ «Восточный»</w:t>
                  </w:r>
                  <w:r w:rsidR="00436A7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30D47" w:rsidRPr="00030D47" w:rsidRDefault="00030D47" w:rsidP="000F1B6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AE0A64" w:rsidRPr="00AE0A64" w:rsidRDefault="00AE0A64" w:rsidP="003A7D6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E0A64" w:rsidRPr="00AE0A64" w:rsidRDefault="00AE0A64" w:rsidP="00AE0A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36A75" w:rsidRDefault="00436A75" w:rsidP="00436A75">
      <w:pPr>
        <w:spacing w:after="0" w:line="240" w:lineRule="auto"/>
        <w:rPr>
          <w:rFonts w:ascii="Times New Roman" w:hAnsi="Times New Roman" w:cs="Times New Roman"/>
          <w:b/>
        </w:rPr>
      </w:pPr>
    </w:p>
    <w:p w:rsidR="001A6581" w:rsidRDefault="001A6581" w:rsidP="00AE0A64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E0A64" w:rsidRPr="00537B61" w:rsidRDefault="00AE0A64" w:rsidP="00AE0A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37B61">
        <w:rPr>
          <w:rFonts w:ascii="Times New Roman" w:hAnsi="Times New Roman" w:cs="Times New Roman"/>
          <w:b/>
        </w:rPr>
        <w:t>ПОЛОЖЕНИЕ</w:t>
      </w:r>
      <w:r w:rsidR="006F0E5A">
        <w:rPr>
          <w:rFonts w:ascii="Times New Roman" w:hAnsi="Times New Roman" w:cs="Times New Roman"/>
          <w:b/>
        </w:rPr>
        <w:t xml:space="preserve"> </w:t>
      </w:r>
    </w:p>
    <w:p w:rsidR="0074699E" w:rsidRDefault="00AE0A64" w:rsidP="00460143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7B61">
        <w:rPr>
          <w:rFonts w:ascii="Times New Roman" w:hAnsi="Times New Roman" w:cs="Times New Roman"/>
          <w:b/>
          <w:sz w:val="22"/>
          <w:szCs w:val="22"/>
        </w:rPr>
        <w:t xml:space="preserve">о порядке, сроках и условиях продажи имущества должника </w:t>
      </w:r>
    </w:p>
    <w:p w:rsidR="00AE0A64" w:rsidRPr="00436A75" w:rsidRDefault="00E2783C" w:rsidP="00436A75">
      <w:pPr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>О</w:t>
      </w:r>
      <w:r w:rsidR="00D50D55">
        <w:rPr>
          <w:rFonts w:ascii="Times New Roman" w:hAnsi="Times New Roman" w:cs="Times New Roman"/>
          <w:b/>
        </w:rPr>
        <w:t>ОО «РОССЭРНедвижимость</w:t>
      </w:r>
      <w:r>
        <w:rPr>
          <w:rFonts w:ascii="Times New Roman" w:hAnsi="Times New Roman" w:cs="Times New Roman"/>
          <w:b/>
        </w:rPr>
        <w:t>»</w:t>
      </w:r>
      <w:r w:rsidR="00874F54">
        <w:rPr>
          <w:rFonts w:ascii="Times New Roman" w:hAnsi="Times New Roman" w:cs="Times New Roman"/>
          <w:b/>
        </w:rPr>
        <w:t>,</w:t>
      </w:r>
      <w:r w:rsidR="00874F54" w:rsidRPr="00874F5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4F54" w:rsidRPr="00874F54">
        <w:rPr>
          <w:rFonts w:ascii="Times New Roman" w:eastAsia="Times New Roman" w:hAnsi="Times New Roman" w:cs="Times New Roman"/>
          <w:b/>
          <w:lang w:eastAsia="ru-RU"/>
        </w:rPr>
        <w:t>находящегося в залоге у ПАО КБ «Восточный»</w:t>
      </w:r>
      <w:r w:rsidR="00874F54" w:rsidRPr="00874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5769A" w:rsidRPr="00AE0A64" w:rsidRDefault="00B5769A" w:rsidP="00AE0A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769A" w:rsidRPr="00AE0A64" w:rsidRDefault="00B5769A" w:rsidP="00AE0A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0A64">
        <w:rPr>
          <w:rFonts w:ascii="Times New Roman" w:hAnsi="Times New Roman" w:cs="Times New Roman"/>
          <w:b/>
        </w:rPr>
        <w:t>1.ОБЩИЕ ПОЛОЖЕНИЯ</w:t>
      </w:r>
    </w:p>
    <w:p w:rsidR="00B5769A" w:rsidRPr="00AE0A64" w:rsidRDefault="00B5769A" w:rsidP="004601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5769A" w:rsidRPr="00325891" w:rsidRDefault="006C14F5" w:rsidP="004601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0A64">
        <w:rPr>
          <w:rFonts w:ascii="Times New Roman" w:hAnsi="Times New Roman" w:cs="Times New Roman"/>
        </w:rPr>
        <w:t xml:space="preserve">1.1. </w:t>
      </w:r>
      <w:r w:rsidR="00DE6A60" w:rsidRPr="00DE6A60">
        <w:rPr>
          <w:rFonts w:ascii="Times New Roman" w:hAnsi="Times New Roman" w:cs="Times New Roman"/>
        </w:rPr>
        <w:t xml:space="preserve">В настоящем Положении определяются порядок, сроки и условия продажи имущества должника </w:t>
      </w:r>
      <w:r w:rsidR="00D50D55">
        <w:rPr>
          <w:rFonts w:ascii="Times New Roman" w:hAnsi="Times New Roman" w:cs="Times New Roman"/>
        </w:rPr>
        <w:t>ООО «РОССЭРНедвижимость» (ИНН 5013046851, ОГРН 1035002610235, адрес: 140180, Россия, Московская область, г. Жуковский, ул. Гастелло, д.1</w:t>
      </w:r>
      <w:r w:rsidR="00E2783C">
        <w:rPr>
          <w:rFonts w:ascii="Times New Roman" w:hAnsi="Times New Roman" w:cs="Times New Roman"/>
        </w:rPr>
        <w:t>, далее - Должник</w:t>
      </w:r>
      <w:r w:rsidR="00DE6A60" w:rsidRPr="00DE6A60">
        <w:rPr>
          <w:rFonts w:ascii="Times New Roman" w:hAnsi="Times New Roman" w:cs="Times New Roman"/>
        </w:rPr>
        <w:t>), принадлежащего Должнику</w:t>
      </w:r>
      <w:r w:rsidR="00325891">
        <w:rPr>
          <w:rFonts w:ascii="Times New Roman" w:hAnsi="Times New Roman" w:cs="Times New Roman"/>
        </w:rPr>
        <w:t>.</w:t>
      </w:r>
    </w:p>
    <w:p w:rsidR="00B5769A" w:rsidRPr="00AE0A64" w:rsidRDefault="0074699E" w:rsidP="00B6616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4699E">
        <w:rPr>
          <w:rFonts w:ascii="Times New Roman" w:hAnsi="Times New Roman" w:cs="Times New Roman"/>
        </w:rPr>
        <w:t>Решени</w:t>
      </w:r>
      <w:r w:rsidR="00D50D55">
        <w:rPr>
          <w:rFonts w:ascii="Times New Roman" w:hAnsi="Times New Roman" w:cs="Times New Roman"/>
        </w:rPr>
        <w:t xml:space="preserve">ем Арбитражного суда Московской области по делу №А41-85857/2016 от 15.08.2017г. ООО «РОССЭРНедвижимость» (ИНН 5013046851, ОГРН 1035002610235, адрес: 140180, Россия, Московская область, г. Жуковский, ул. Гастелло, д.1, </w:t>
      </w:r>
      <w:r w:rsidRPr="0074699E">
        <w:rPr>
          <w:rFonts w:ascii="Times New Roman" w:hAnsi="Times New Roman" w:cs="Times New Roman"/>
        </w:rPr>
        <w:t>признано несостоятельным (банкротом) </w:t>
      </w:r>
      <w:r w:rsidR="00DE6A60" w:rsidRPr="00DE6A60">
        <w:rPr>
          <w:rFonts w:ascii="Times New Roman" w:hAnsi="Times New Roman" w:cs="Times New Roman"/>
        </w:rPr>
        <w:t>.</w:t>
      </w:r>
    </w:p>
    <w:p w:rsidR="00D50D55" w:rsidRDefault="00D50D55" w:rsidP="004601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6C14F5" w:rsidRPr="00AE0A64" w:rsidRDefault="006C14F5" w:rsidP="004601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0A64">
        <w:rPr>
          <w:rFonts w:ascii="Times New Roman" w:hAnsi="Times New Roman" w:cs="Times New Roman"/>
        </w:rPr>
        <w:t>1.2. Имущество, реализуемое в соответствии с настоящим Положением:</w:t>
      </w:r>
    </w:p>
    <w:tbl>
      <w:tblPr>
        <w:tblStyle w:val="a4"/>
        <w:tblW w:w="5093" w:type="pct"/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709"/>
        <w:gridCol w:w="1698"/>
      </w:tblGrid>
      <w:tr w:rsidR="003F2BBD" w:rsidRPr="00AE0A64" w:rsidTr="00600E68">
        <w:trPr>
          <w:trHeight w:val="227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3F2BBD" w:rsidRPr="00536AAF" w:rsidRDefault="003F2BBD" w:rsidP="0053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8"/>
                <w:lang w:eastAsia="ru-RU"/>
              </w:rPr>
            </w:pPr>
            <w:r w:rsidRPr="00536AAF">
              <w:rPr>
                <w:rFonts w:ascii="Times New Roman" w:eastAsia="Times New Roman" w:hAnsi="Times New Roman" w:cs="Times New Roman"/>
                <w:color w:val="000000" w:themeColor="text1"/>
                <w:kern w:val="18"/>
                <w:lang w:eastAsia="ru-RU"/>
              </w:rPr>
              <w:t>№</w:t>
            </w:r>
            <w:r w:rsidR="00536AAF">
              <w:rPr>
                <w:rFonts w:ascii="Times New Roman" w:eastAsia="Times New Roman" w:hAnsi="Times New Roman" w:cs="Times New Roman"/>
                <w:color w:val="000000" w:themeColor="text1"/>
                <w:kern w:val="18"/>
                <w:lang w:eastAsia="ru-RU"/>
              </w:rPr>
              <w:t xml:space="preserve"> лота</w:t>
            </w:r>
          </w:p>
        </w:tc>
        <w:tc>
          <w:tcPr>
            <w:tcW w:w="6379" w:type="dxa"/>
            <w:noWrap/>
            <w:vAlign w:val="center"/>
          </w:tcPr>
          <w:p w:rsidR="003F2BBD" w:rsidRPr="00AE0A64" w:rsidRDefault="003F2BBD" w:rsidP="0046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lang w:eastAsia="ru-RU"/>
              </w:rPr>
            </w:pPr>
            <w:r w:rsidRPr="00AE0A64">
              <w:rPr>
                <w:rFonts w:ascii="Times New Roman" w:eastAsia="Times New Roman" w:hAnsi="Times New Roman" w:cs="Times New Roman"/>
                <w:kern w:val="18"/>
                <w:lang w:eastAsia="ru-RU"/>
              </w:rPr>
              <w:t>Наименование имущества</w:t>
            </w:r>
          </w:p>
        </w:tc>
        <w:tc>
          <w:tcPr>
            <w:tcW w:w="709" w:type="dxa"/>
          </w:tcPr>
          <w:p w:rsidR="003F2BBD" w:rsidRPr="00AE0A64" w:rsidRDefault="003F2BBD" w:rsidP="004C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</w:pPr>
            <w:r w:rsidRPr="00AE0A64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>-</w:t>
            </w:r>
            <w:r w:rsidRPr="00AE0A64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 xml:space="preserve"> ед</w:t>
            </w:r>
            <w:r w:rsidR="00E2783C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 xml:space="preserve">. </w:t>
            </w:r>
          </w:p>
        </w:tc>
        <w:tc>
          <w:tcPr>
            <w:tcW w:w="1698" w:type="dxa"/>
            <w:shd w:val="clear" w:color="auto" w:fill="auto"/>
          </w:tcPr>
          <w:p w:rsidR="003F2BBD" w:rsidRPr="007E34A6" w:rsidRDefault="00E2783C" w:rsidP="0046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>Рыночная стоимость имущества</w:t>
            </w:r>
            <w:r w:rsidR="002A6EBC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 xml:space="preserve">, </w:t>
            </w:r>
            <w:r w:rsidR="00436A75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 xml:space="preserve">с учетом НДС, </w:t>
            </w:r>
            <w:r w:rsidR="002A6EBC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>руб.</w:t>
            </w:r>
          </w:p>
        </w:tc>
      </w:tr>
      <w:tr w:rsidR="0056011E" w:rsidRPr="00B66164" w:rsidTr="00600E68">
        <w:trPr>
          <w:trHeight w:val="603"/>
        </w:trPr>
        <w:tc>
          <w:tcPr>
            <w:tcW w:w="675" w:type="dxa"/>
            <w:vAlign w:val="center"/>
          </w:tcPr>
          <w:p w:rsidR="0056011E" w:rsidRDefault="0056011E" w:rsidP="00DB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8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  <w:shd w:val="clear" w:color="auto" w:fill="FFFFFF"/>
            <w:noWrap/>
            <w:vAlign w:val="center"/>
          </w:tcPr>
          <w:p w:rsidR="0056011E" w:rsidRPr="009D744B" w:rsidRDefault="00D50D55" w:rsidP="009D744B">
            <w:pPr>
              <w:pStyle w:val="a8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Нежилое помещение</w:t>
            </w:r>
            <w:r w:rsidR="00102D89">
              <w:rPr>
                <w:rFonts w:ascii="Times New Roman" w:eastAsiaTheme="minorHAnsi" w:hAnsi="Times New Roman" w:cs="Times New Roman"/>
                <w:lang w:eastAsia="en-US"/>
              </w:rPr>
              <w:t xml:space="preserve"> – Цех №2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, кад</w:t>
            </w:r>
            <w:r w:rsidR="00102D89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№ 50:52:0010212:1129, площадь 6 887,9 кв.м, </w:t>
            </w:r>
            <w:r w:rsidR="00102D89">
              <w:rPr>
                <w:rFonts w:ascii="Times New Roman" w:eastAsiaTheme="minorHAnsi" w:hAnsi="Times New Roman" w:cs="Times New Roman"/>
                <w:lang w:eastAsia="en-US"/>
              </w:rPr>
              <w:t xml:space="preserve"> расположенное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по адресу: Московская область, г. Жу</w:t>
            </w:r>
            <w:r w:rsidR="00102D89">
              <w:rPr>
                <w:rFonts w:ascii="Times New Roman" w:eastAsiaTheme="minorHAnsi" w:hAnsi="Times New Roman" w:cs="Times New Roman"/>
                <w:lang w:eastAsia="en-US"/>
              </w:rPr>
              <w:t>ковский, ул. Гастелло, д.1</w:t>
            </w:r>
          </w:p>
        </w:tc>
        <w:tc>
          <w:tcPr>
            <w:tcW w:w="709" w:type="dxa"/>
            <w:vAlign w:val="center"/>
          </w:tcPr>
          <w:p w:rsidR="0056011E" w:rsidRDefault="0056011E" w:rsidP="00DB594F">
            <w:pPr>
              <w:jc w:val="center"/>
            </w:pPr>
            <w:r w:rsidRPr="00032C6C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11E" w:rsidRPr="0056011E" w:rsidRDefault="00102D89" w:rsidP="00102D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2D89">
              <w:rPr>
                <w:rFonts w:ascii="Times New Roman" w:hAnsi="Times New Roman" w:cs="Times New Roman"/>
                <w:color w:val="000000"/>
              </w:rPr>
              <w:t>106 082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102D89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56011E" w:rsidRPr="00B66164" w:rsidTr="00600E68">
        <w:trPr>
          <w:trHeight w:val="714"/>
        </w:trPr>
        <w:tc>
          <w:tcPr>
            <w:tcW w:w="675" w:type="dxa"/>
            <w:vAlign w:val="center"/>
          </w:tcPr>
          <w:p w:rsidR="0056011E" w:rsidRDefault="0056011E" w:rsidP="00DB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8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inset" w:sz="2" w:space="0" w:color="auto"/>
              <w:left w:val="inset" w:sz="2" w:space="0" w:color="auto"/>
              <w:bottom w:val="inset" w:sz="2" w:space="0" w:color="auto"/>
              <w:right w:val="inset" w:sz="2" w:space="0" w:color="auto"/>
            </w:tcBorders>
            <w:shd w:val="clear" w:color="auto" w:fill="FFFFFF"/>
            <w:noWrap/>
            <w:vAlign w:val="center"/>
          </w:tcPr>
          <w:p w:rsidR="0056011E" w:rsidRPr="009D744B" w:rsidRDefault="00102D89" w:rsidP="009D744B">
            <w:pPr>
              <w:pStyle w:val="a8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Нежилое помещение- этаж 1,2,3. кад. №50:52:0010212:1137, площадь 1 211,3 кв.м., расположенное по адресу: Московская область, г. Жуковский, ул. Гастелло, д.1, цех</w:t>
            </w:r>
          </w:p>
        </w:tc>
        <w:tc>
          <w:tcPr>
            <w:tcW w:w="709" w:type="dxa"/>
            <w:vAlign w:val="center"/>
          </w:tcPr>
          <w:p w:rsidR="0056011E" w:rsidRDefault="0056011E" w:rsidP="00DB594F">
            <w:pPr>
              <w:jc w:val="center"/>
            </w:pPr>
            <w:r w:rsidRPr="00032C6C">
              <w:rPr>
                <w:rFonts w:ascii="Times New Roman" w:eastAsia="Times New Roman" w:hAnsi="Times New Roman" w:cs="Times New Roman"/>
                <w:color w:val="000000"/>
                <w:kern w:val="18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11E" w:rsidRPr="0056011E" w:rsidRDefault="00102D89" w:rsidP="00102D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30 305 000,00</w:t>
            </w:r>
            <w:r w:rsidR="0056011E" w:rsidRPr="0056011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8463BF" w:rsidRDefault="008463BF" w:rsidP="004601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8463BF" w:rsidRDefault="008463BF" w:rsidP="008463B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Указанное в настоящем пункте имущество является предметом залога ПАО КБ «Восточный». Статус залогового кредитора установлен Определени</w:t>
      </w:r>
      <w:r w:rsidR="00102D89">
        <w:rPr>
          <w:rFonts w:ascii="Times New Roman" w:hAnsi="Times New Roman" w:cs="Times New Roman"/>
        </w:rPr>
        <w:t>ем Арбитражного суда Московской  области от 15.06.2017г. по делу №А41-85857/2016</w:t>
      </w:r>
      <w:r>
        <w:rPr>
          <w:rFonts w:ascii="Times New Roman" w:hAnsi="Times New Roman" w:cs="Times New Roman"/>
        </w:rPr>
        <w:t>.</w:t>
      </w:r>
    </w:p>
    <w:p w:rsidR="006C14F5" w:rsidRPr="00EB4237" w:rsidRDefault="00EB4237" w:rsidP="004601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6C14F5" w:rsidRPr="00EB4237">
        <w:rPr>
          <w:rFonts w:ascii="Times New Roman" w:hAnsi="Times New Roman" w:cs="Times New Roman"/>
        </w:rPr>
        <w:t>Основные термины:</w:t>
      </w:r>
    </w:p>
    <w:p w:rsidR="00B77E15" w:rsidRPr="00661F54" w:rsidRDefault="00B77E15" w:rsidP="004601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61F54">
        <w:rPr>
          <w:rFonts w:ascii="Times New Roman" w:hAnsi="Times New Roman" w:cs="Times New Roman"/>
          <w:u w:val="single"/>
        </w:rPr>
        <w:t>Торги</w:t>
      </w:r>
      <w:r w:rsidRPr="00661F54">
        <w:rPr>
          <w:rFonts w:ascii="Times New Roman" w:hAnsi="Times New Roman" w:cs="Times New Roman"/>
        </w:rPr>
        <w:t xml:space="preserve"> – продажа имущества путем проведения открытых торгов в форме аукциона в электронной форме;</w:t>
      </w:r>
    </w:p>
    <w:p w:rsidR="00325891" w:rsidRDefault="00B77E15" w:rsidP="00460143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61F54">
        <w:rPr>
          <w:rFonts w:ascii="Times New Roman" w:hAnsi="Times New Roman" w:cs="Times New Roman"/>
          <w:u w:val="single"/>
        </w:rPr>
        <w:t>Заявитель</w:t>
      </w:r>
      <w:r w:rsidRPr="00661F54">
        <w:rPr>
          <w:rFonts w:ascii="Times New Roman" w:hAnsi="Times New Roman" w:cs="Times New Roman"/>
        </w:rPr>
        <w:t xml:space="preserve"> - лицо, намеревающееся стать участником торгов либо приобрести имущество должника;</w:t>
      </w:r>
      <w:r w:rsidR="00C609B7">
        <w:rPr>
          <w:rFonts w:ascii="Times New Roman" w:hAnsi="Times New Roman" w:cs="Times New Roman"/>
        </w:rPr>
        <w:t xml:space="preserve"> </w:t>
      </w:r>
    </w:p>
    <w:p w:rsidR="006C14F5" w:rsidRDefault="00B77E15" w:rsidP="00460143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661F54">
        <w:rPr>
          <w:rFonts w:ascii="Times New Roman" w:hAnsi="Times New Roman" w:cs="Times New Roman"/>
          <w:u w:val="single"/>
        </w:rPr>
        <w:t>Победитель торгов</w:t>
      </w:r>
      <w:r w:rsidRPr="00661F54">
        <w:rPr>
          <w:rFonts w:ascii="Times New Roman" w:hAnsi="Times New Roman" w:cs="Times New Roman"/>
        </w:rPr>
        <w:t xml:space="preserve"> – участник торгов, признанный организатором торгов по результатам подведения итогов торгов победителем</w:t>
      </w:r>
      <w:r w:rsidRPr="00B07D05">
        <w:rPr>
          <w:rFonts w:ascii="Times New Roman" w:hAnsi="Times New Roman" w:cs="Times New Roman"/>
          <w:color w:val="000000" w:themeColor="text1"/>
        </w:rPr>
        <w:t>.</w:t>
      </w:r>
      <w:r w:rsidR="006C14F5" w:rsidRPr="00B07D05">
        <w:rPr>
          <w:rFonts w:ascii="Times New Roman" w:hAnsi="Times New Roman" w:cs="Times New Roman"/>
          <w:color w:val="000000" w:themeColor="text1"/>
        </w:rPr>
        <w:t xml:space="preserve"> </w:t>
      </w:r>
    </w:p>
    <w:p w:rsidR="006E2B44" w:rsidRDefault="006E2B44" w:rsidP="00460143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AE0A64">
        <w:rPr>
          <w:rFonts w:ascii="Times New Roman" w:hAnsi="Times New Roman" w:cs="Times New Roman"/>
        </w:rPr>
        <w:t>1.4</w:t>
      </w:r>
      <w:r w:rsidR="00D31D75" w:rsidRPr="00AE0A64">
        <w:rPr>
          <w:rFonts w:ascii="Times New Roman" w:hAnsi="Times New Roman" w:cs="Times New Roman"/>
        </w:rPr>
        <w:t xml:space="preserve">. </w:t>
      </w:r>
      <w:r w:rsidR="006C14F5" w:rsidRPr="00AE0A64">
        <w:rPr>
          <w:rFonts w:ascii="Times New Roman" w:hAnsi="Times New Roman" w:cs="Times New Roman"/>
        </w:rPr>
        <w:t xml:space="preserve">Продажа имущества осуществляется путем проведения торгов в порядке, установленном статьями 110, 111, </w:t>
      </w:r>
      <w:r w:rsidR="00C171B9">
        <w:rPr>
          <w:rFonts w:ascii="Times New Roman" w:hAnsi="Times New Roman" w:cs="Times New Roman"/>
        </w:rPr>
        <w:t xml:space="preserve">138, </w:t>
      </w:r>
      <w:r w:rsidR="006C14F5" w:rsidRPr="00AE0A64">
        <w:rPr>
          <w:rFonts w:ascii="Times New Roman" w:hAnsi="Times New Roman" w:cs="Times New Roman"/>
        </w:rPr>
        <w:t xml:space="preserve">139 Федерального закона от 26.10.2002 № 127-ФЗ «О несостоятельности (банкротстве)», Приказом Министерства экономического развития Российской Федерации </w:t>
      </w:r>
      <w:r w:rsidR="006C14F5" w:rsidRPr="00536AAF">
        <w:rPr>
          <w:rFonts w:ascii="Times New Roman" w:hAnsi="Times New Roman" w:cs="Times New Roman"/>
          <w:color w:val="000000" w:themeColor="text1"/>
        </w:rPr>
        <w:t xml:space="preserve">от </w:t>
      </w:r>
      <w:r w:rsidR="00C9464C" w:rsidRPr="00536AAF">
        <w:rPr>
          <w:rFonts w:ascii="Times New Roman" w:hAnsi="Times New Roman" w:cs="Times New Roman"/>
          <w:color w:val="000000" w:themeColor="text1"/>
        </w:rPr>
        <w:t>23.07.2015 №495</w:t>
      </w:r>
      <w:r w:rsidR="006C14F5" w:rsidRPr="00536AAF">
        <w:rPr>
          <w:rFonts w:ascii="Times New Roman" w:hAnsi="Times New Roman" w:cs="Times New Roman"/>
          <w:color w:val="000000" w:themeColor="text1"/>
        </w:rPr>
        <w:t xml:space="preserve"> </w:t>
      </w:r>
      <w:r w:rsidR="006C14F5" w:rsidRPr="00AE0A64">
        <w:rPr>
          <w:rFonts w:ascii="Times New Roman" w:hAnsi="Times New Roman" w:cs="Times New Roman"/>
        </w:rPr>
        <w:t xml:space="preserve">«Об утверждении порядка проведения открытых торгов в электронной форме при продаже имущества (предприятия) должников в ходе процедур, применяемых в деле о банкротстве, требований к электронным площадкам и </w:t>
      </w:r>
      <w:r w:rsidR="006C14F5" w:rsidRPr="00AE0A64">
        <w:rPr>
          <w:rFonts w:ascii="Times New Roman" w:hAnsi="Times New Roman" w:cs="Times New Roman"/>
        </w:rPr>
        <w:lastRenderedPageBreak/>
        <w:t>операторам электронных площадок при проведении открытых торгов в электронной форме при продаже имущества (предприятия) должников в ходе процедур, применяемых в деле о банкротстве, а также порядка подтверждения соответствия электронных площадок и операторов электронных площадок установленным требованиям».</w:t>
      </w:r>
    </w:p>
    <w:p w:rsidR="00FF365D" w:rsidRDefault="00FF365D" w:rsidP="00C171B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 xml:space="preserve">1.5. В случае возникновения в ходе конкурсного производства обстоятельств, в связи с которыми требуется изменение настоящего Положения, </w:t>
      </w:r>
      <w:r w:rsidR="00B24157">
        <w:rPr>
          <w:rFonts w:ascii="Times New Roman" w:hAnsi="Times New Roman" w:cs="Times New Roman"/>
        </w:rPr>
        <w:t>конкурсный управляющий</w:t>
      </w:r>
      <w:r w:rsidRPr="00176B6B">
        <w:rPr>
          <w:rFonts w:ascii="Times New Roman" w:hAnsi="Times New Roman" w:cs="Times New Roman"/>
        </w:rPr>
        <w:t xml:space="preserve">  </w:t>
      </w:r>
      <w:r w:rsidR="00C171B9">
        <w:rPr>
          <w:rFonts w:ascii="Times New Roman" w:hAnsi="Times New Roman" w:cs="Times New Roman"/>
        </w:rPr>
        <w:t>направляет соответствующее предложение</w:t>
      </w:r>
      <w:r w:rsidR="00EF3D45">
        <w:rPr>
          <w:rFonts w:ascii="Times New Roman" w:hAnsi="Times New Roman" w:cs="Times New Roman"/>
        </w:rPr>
        <w:t xml:space="preserve"> </w:t>
      </w:r>
      <w:r w:rsidR="00C171B9">
        <w:rPr>
          <w:rFonts w:ascii="Times New Roman" w:hAnsi="Times New Roman" w:cs="Times New Roman"/>
        </w:rPr>
        <w:t>кредитору, требования которого обеспечены залогом имущества Должника,</w:t>
      </w:r>
      <w:r w:rsidR="00B24157" w:rsidRPr="00661F54">
        <w:rPr>
          <w:rFonts w:ascii="Times New Roman" w:hAnsi="Times New Roman" w:cs="Times New Roman"/>
        </w:rPr>
        <w:t xml:space="preserve"> </w:t>
      </w:r>
      <w:r w:rsidR="00B24157">
        <w:rPr>
          <w:rFonts w:ascii="Times New Roman" w:hAnsi="Times New Roman" w:cs="Times New Roman"/>
        </w:rPr>
        <w:t xml:space="preserve">для утверждения </w:t>
      </w:r>
      <w:r w:rsidRPr="00176B6B">
        <w:rPr>
          <w:rFonts w:ascii="Times New Roman" w:hAnsi="Times New Roman" w:cs="Times New Roman"/>
        </w:rPr>
        <w:t>изменени</w:t>
      </w:r>
      <w:r w:rsidR="00C171B9">
        <w:rPr>
          <w:rFonts w:ascii="Times New Roman" w:hAnsi="Times New Roman" w:cs="Times New Roman"/>
        </w:rPr>
        <w:t>й</w:t>
      </w:r>
      <w:r w:rsidRPr="00176B6B">
        <w:rPr>
          <w:rFonts w:ascii="Times New Roman" w:hAnsi="Times New Roman" w:cs="Times New Roman"/>
        </w:rPr>
        <w:t xml:space="preserve"> к настоящему порядку.</w:t>
      </w:r>
      <w:r w:rsidR="00B24157">
        <w:rPr>
          <w:rFonts w:ascii="Times New Roman" w:hAnsi="Times New Roman" w:cs="Times New Roman"/>
        </w:rPr>
        <w:t xml:space="preserve"> </w:t>
      </w:r>
    </w:p>
    <w:p w:rsidR="00FF365D" w:rsidRPr="00536AAF" w:rsidRDefault="00FF365D" w:rsidP="00536AAF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B24157">
        <w:rPr>
          <w:rFonts w:ascii="Times New Roman" w:hAnsi="Times New Roman" w:cs="Times New Roman"/>
        </w:rPr>
        <w:t xml:space="preserve">1.6. </w:t>
      </w:r>
      <w:r w:rsidRPr="00B24157">
        <w:rPr>
          <w:rFonts w:ascii="Times New Roman" w:hAnsi="Times New Roman" w:cs="Times New Roman"/>
          <w:color w:val="000000" w:themeColor="text1"/>
        </w:rPr>
        <w:t xml:space="preserve">Начальная цена продажи имущества, указанного в пункте 1.2 настоящего Положения, </w:t>
      </w:r>
      <w:r w:rsidR="00F424D0" w:rsidRPr="00B24157">
        <w:rPr>
          <w:rFonts w:ascii="Times New Roman" w:hAnsi="Times New Roman" w:cs="Times New Roman"/>
          <w:color w:val="000000" w:themeColor="text1"/>
        </w:rPr>
        <w:t>устанавливается в размере рыночной стоимости имущества</w:t>
      </w:r>
      <w:r w:rsidR="00102D89">
        <w:rPr>
          <w:rFonts w:ascii="Times New Roman" w:hAnsi="Times New Roman" w:cs="Times New Roman"/>
          <w:color w:val="000000" w:themeColor="text1"/>
        </w:rPr>
        <w:t xml:space="preserve">, на основании Отчета об оценке №05/17 от 19.12.2017г. имущества ООО «РОССЭРНедвижимость», подготовленного ООО «Б.Э.П.» и </w:t>
      </w:r>
      <w:r w:rsidR="00F424D0" w:rsidRPr="00B24157">
        <w:rPr>
          <w:rFonts w:ascii="Times New Roman" w:hAnsi="Times New Roman" w:cs="Times New Roman"/>
          <w:color w:val="000000" w:themeColor="text1"/>
        </w:rPr>
        <w:t xml:space="preserve"> указанной в пункте 1.2 настоящего Положения.</w:t>
      </w:r>
    </w:p>
    <w:p w:rsidR="00FF365D" w:rsidRDefault="00FF365D" w:rsidP="00460143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1.</w:t>
      </w:r>
      <w:r w:rsidR="00536AAF">
        <w:rPr>
          <w:rFonts w:ascii="Times New Roman" w:hAnsi="Times New Roman" w:cs="Times New Roman"/>
          <w:color w:val="000000" w:themeColor="text1"/>
        </w:rPr>
        <w:t>7</w:t>
      </w:r>
      <w:r w:rsidRPr="00176B6B">
        <w:rPr>
          <w:rFonts w:ascii="Times New Roman" w:hAnsi="Times New Roman" w:cs="Times New Roman"/>
          <w:color w:val="000000" w:themeColor="text1"/>
        </w:rPr>
        <w:t>. Продажа имущества, указанного в пункте 1.2 настоящего Положения, осуществляется путем проведения открытых торгов в форме аукциона с открытой формой представления предложений о цене имущества.</w:t>
      </w:r>
    </w:p>
    <w:p w:rsidR="00FF365D" w:rsidRPr="00DB594F" w:rsidRDefault="00536AAF" w:rsidP="004C17B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1.8</w:t>
      </w:r>
      <w:r w:rsidR="00FF365D" w:rsidRPr="00176B6B">
        <w:rPr>
          <w:rFonts w:ascii="Times New Roman" w:hAnsi="Times New Roman" w:cs="Times New Roman"/>
          <w:color w:val="000000" w:themeColor="text1"/>
        </w:rPr>
        <w:t xml:space="preserve">. В качестве </w:t>
      </w:r>
      <w:r w:rsidR="00FF365D" w:rsidRPr="00DB594F">
        <w:rPr>
          <w:rFonts w:ascii="Times New Roman" w:hAnsi="Times New Roman" w:cs="Times New Roman"/>
          <w:color w:val="000000" w:themeColor="text1"/>
        </w:rPr>
        <w:t xml:space="preserve">организатора торгов выступает </w:t>
      </w:r>
      <w:r w:rsidR="0074699E">
        <w:rPr>
          <w:rFonts w:ascii="Times New Roman" w:hAnsi="Times New Roman" w:cs="Times New Roman"/>
          <w:color w:val="000000" w:themeColor="text1"/>
        </w:rPr>
        <w:t>конкурсный управляющий должника</w:t>
      </w:r>
      <w:r w:rsidR="003A7D66" w:rsidRPr="00DB594F">
        <w:rPr>
          <w:rFonts w:ascii="Times New Roman" w:hAnsi="Times New Roman" w:cs="Times New Roman"/>
          <w:color w:val="000000" w:themeColor="text1"/>
        </w:rPr>
        <w:t>.</w:t>
      </w:r>
    </w:p>
    <w:p w:rsidR="00FF365D" w:rsidRPr="00AF6213" w:rsidRDefault="00FF365D" w:rsidP="0046014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DB594F">
        <w:rPr>
          <w:rFonts w:ascii="Times New Roman" w:hAnsi="Times New Roman" w:cs="Times New Roman"/>
          <w:color w:val="000000" w:themeColor="text1"/>
        </w:rPr>
        <w:t>1.</w:t>
      </w:r>
      <w:r w:rsidR="00536AAF" w:rsidRPr="00DB594F">
        <w:rPr>
          <w:rFonts w:ascii="Times New Roman" w:hAnsi="Times New Roman" w:cs="Times New Roman"/>
          <w:color w:val="000000" w:themeColor="text1"/>
        </w:rPr>
        <w:t>9</w:t>
      </w:r>
      <w:r w:rsidRPr="00DB594F">
        <w:rPr>
          <w:rFonts w:ascii="Times New Roman" w:hAnsi="Times New Roman" w:cs="Times New Roman"/>
          <w:color w:val="000000" w:themeColor="text1"/>
        </w:rPr>
        <w:t>. Торги проводятся в электронной форме. Для проведения</w:t>
      </w:r>
      <w:r w:rsidRPr="00EF5A1B">
        <w:rPr>
          <w:rFonts w:ascii="Times New Roman" w:hAnsi="Times New Roman" w:cs="Times New Roman"/>
          <w:color w:val="000000" w:themeColor="text1"/>
        </w:rPr>
        <w:t xml:space="preserve"> торгов в электронной форме по продаже имущества Должника организатор торгов заключает договор о проведении торгов с оператором электронной площадки, соответствующим требованиям, установленным </w:t>
      </w:r>
      <w:r w:rsidRPr="00AF6213">
        <w:rPr>
          <w:rFonts w:ascii="Times New Roman" w:hAnsi="Times New Roman" w:cs="Times New Roman"/>
          <w:color w:val="000000" w:themeColor="text1"/>
        </w:rPr>
        <w:t>Федерального закона от 26.10.2002 № 127-ФЗ «О несостоятельности (банкротстве)».</w:t>
      </w:r>
    </w:p>
    <w:p w:rsidR="00702428" w:rsidRDefault="00FF365D" w:rsidP="0070242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AF6213">
        <w:rPr>
          <w:rFonts w:ascii="Times New Roman" w:hAnsi="Times New Roman" w:cs="Times New Roman"/>
          <w:color w:val="000000" w:themeColor="text1"/>
        </w:rPr>
        <w:t xml:space="preserve">Оператор электронной площадки: </w:t>
      </w:r>
      <w:r w:rsidR="00702428" w:rsidRPr="00702428">
        <w:rPr>
          <w:rFonts w:ascii="Times New Roman" w:eastAsia="Times New Roman" w:hAnsi="Times New Roman" w:cs="Times New Roman"/>
          <w:lang w:eastAsia="ru-RU"/>
        </w:rPr>
        <w:t>АО «Российский аукционный дом» ИНН: 7838430413, ОГРН: 1097847233351</w:t>
      </w:r>
      <w:r w:rsidR="00702428">
        <w:rPr>
          <w:rFonts w:ascii="Times New Roman" w:eastAsia="Times New Roman" w:hAnsi="Times New Roman" w:cs="Times New Roman"/>
          <w:lang w:eastAsia="ru-RU"/>
        </w:rPr>
        <w:t>,</w:t>
      </w:r>
      <w:r w:rsidR="00702428" w:rsidRPr="00702428">
        <w:rPr>
          <w:rFonts w:ascii="Times New Roman" w:eastAsia="Times New Roman" w:hAnsi="Times New Roman" w:cs="Times New Roman"/>
          <w:lang w:eastAsia="ru-RU"/>
        </w:rPr>
        <w:t xml:space="preserve"> адрес: 190000, г.Санкт-Петербург, пер.Гривцова, д.5, лит. </w:t>
      </w:r>
      <w:r w:rsidR="00702428" w:rsidRPr="00702428">
        <w:rPr>
          <w:rFonts w:ascii="Times New Roman" w:eastAsia="Times New Roman" w:hAnsi="Times New Roman" w:cs="Times New Roman"/>
          <w:lang w:val="en-US" w:eastAsia="ru-RU"/>
        </w:rPr>
        <w:t>B</w:t>
      </w:r>
      <w:r w:rsidR="00702428" w:rsidRPr="00702428">
        <w:rPr>
          <w:rFonts w:ascii="Times New Roman" w:eastAsia="Times New Roman" w:hAnsi="Times New Roman" w:cs="Times New Roman"/>
          <w:lang w:eastAsia="ru-RU"/>
        </w:rPr>
        <w:t xml:space="preserve"> (оператор электронной площадки)</w:t>
      </w:r>
      <w:r w:rsidR="00702428" w:rsidRPr="00702428">
        <w:rPr>
          <w:rFonts w:ascii="Times New Roman" w:eastAsia="Times New Roman" w:hAnsi="Times New Roman" w:cs="Times New Roman"/>
          <w:snapToGrid w:val="0"/>
          <w:lang w:eastAsia="ru-RU"/>
        </w:rPr>
        <w:t xml:space="preserve">, размещенной в сети Интернет по адресу: </w:t>
      </w:r>
      <w:hyperlink r:id="rId9" w:history="1">
        <w:r w:rsidR="00702428" w:rsidRPr="00702428">
          <w:rPr>
            <w:rFonts w:ascii="Times New Roman" w:eastAsia="Times New Roman" w:hAnsi="Times New Roman" w:cs="Times New Roman"/>
            <w:snapToGrid w:val="0"/>
            <w:color w:val="0000FF"/>
            <w:u w:val="single"/>
            <w:lang w:eastAsia="ru-RU"/>
          </w:rPr>
          <w:t>http://lot-online.ru</w:t>
        </w:r>
      </w:hyperlink>
      <w:r w:rsidR="00702428" w:rsidRPr="00702428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F365D" w:rsidRPr="00702428" w:rsidRDefault="00F40158" w:rsidP="00F40158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FF365D" w:rsidRPr="00AF6213">
        <w:rPr>
          <w:rFonts w:ascii="Times New Roman" w:hAnsi="Times New Roman" w:cs="Times New Roman"/>
          <w:color w:val="000000" w:themeColor="text1"/>
        </w:rPr>
        <w:t>1.1</w:t>
      </w:r>
      <w:r w:rsidR="00536AAF" w:rsidRPr="00AF6213">
        <w:rPr>
          <w:rFonts w:ascii="Times New Roman" w:hAnsi="Times New Roman" w:cs="Times New Roman"/>
          <w:color w:val="000000" w:themeColor="text1"/>
        </w:rPr>
        <w:t>0</w:t>
      </w:r>
      <w:r w:rsidR="00FF365D" w:rsidRPr="00AF6213">
        <w:rPr>
          <w:rFonts w:ascii="Times New Roman" w:hAnsi="Times New Roman" w:cs="Times New Roman"/>
          <w:color w:val="000000" w:themeColor="text1"/>
        </w:rPr>
        <w:t>. Сведения о проведении торгов по продаже имущества должника, и о результатах</w:t>
      </w:r>
      <w:r w:rsidR="00FF365D" w:rsidRPr="00AF6213">
        <w:rPr>
          <w:rFonts w:ascii="Times New Roman" w:hAnsi="Times New Roman" w:cs="Times New Roman"/>
        </w:rPr>
        <w:t xml:space="preserve"> проведения торгов, в соответствии со статьями 28, 110 Федерального закона от 26.10.2002 № 127-ФЗ «О несостоятельности (банкротстве)» подлежат обязательному опубликованию (размещению) в:</w:t>
      </w:r>
    </w:p>
    <w:p w:rsidR="00FF365D" w:rsidRDefault="00EF3D45" w:rsidP="0046014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F6213">
        <w:rPr>
          <w:rFonts w:ascii="Times New Roman" w:hAnsi="Times New Roman" w:cs="Times New Roman"/>
        </w:rPr>
        <w:t>-</w:t>
      </w:r>
      <w:r w:rsidRPr="00AF6213">
        <w:rPr>
          <w:rFonts w:ascii="Times New Roman" w:hAnsi="Times New Roman" w:cs="Times New Roman"/>
        </w:rPr>
        <w:tab/>
      </w:r>
      <w:r w:rsidR="00FF365D" w:rsidRPr="00AF6213">
        <w:rPr>
          <w:rFonts w:ascii="Times New Roman" w:hAnsi="Times New Roman" w:cs="Times New Roman"/>
        </w:rPr>
        <w:t>официальном издании – газете «Коммерсантъ»;</w:t>
      </w:r>
    </w:p>
    <w:p w:rsidR="00436A75" w:rsidRPr="00AF6213" w:rsidRDefault="00436A75" w:rsidP="0046014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в печатном органе по месту нахождения имущества;</w:t>
      </w:r>
    </w:p>
    <w:p w:rsidR="00FF365D" w:rsidRPr="00AF6213" w:rsidRDefault="00FF365D" w:rsidP="0046014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AF6213">
        <w:rPr>
          <w:rFonts w:ascii="Times New Roman" w:hAnsi="Times New Roman" w:cs="Times New Roman"/>
          <w:color w:val="000000" w:themeColor="text1"/>
        </w:rPr>
        <w:t>-</w:t>
      </w:r>
      <w:r w:rsidRPr="00AF6213">
        <w:rPr>
          <w:rFonts w:ascii="Times New Roman" w:hAnsi="Times New Roman" w:cs="Times New Roman"/>
          <w:color w:val="000000" w:themeColor="text1"/>
        </w:rPr>
        <w:tab/>
        <w:t xml:space="preserve">Едином федеральном реестре сведений о банкротстве, сайт в сети «Интернет» </w:t>
      </w:r>
      <w:r w:rsidRPr="00AF6213">
        <w:rPr>
          <w:rFonts w:ascii="Times New Roman" w:hAnsi="Times New Roman" w:cs="Times New Roman"/>
          <w:color w:val="000000" w:themeColor="text1"/>
          <w:lang w:val="en-US"/>
        </w:rPr>
        <w:t>bankrot</w:t>
      </w:r>
      <w:r w:rsidRPr="00AF6213">
        <w:rPr>
          <w:rFonts w:ascii="Times New Roman" w:hAnsi="Times New Roman" w:cs="Times New Roman"/>
          <w:color w:val="000000" w:themeColor="text1"/>
        </w:rPr>
        <w:t>.</w:t>
      </w:r>
      <w:r w:rsidRPr="00AF6213">
        <w:rPr>
          <w:rFonts w:ascii="Times New Roman" w:hAnsi="Times New Roman" w:cs="Times New Roman"/>
          <w:color w:val="000000" w:themeColor="text1"/>
          <w:lang w:val="en-US"/>
        </w:rPr>
        <w:t>fedresurs</w:t>
      </w:r>
      <w:r w:rsidRPr="00AF6213">
        <w:rPr>
          <w:rFonts w:ascii="Times New Roman" w:hAnsi="Times New Roman" w:cs="Times New Roman"/>
          <w:color w:val="000000" w:themeColor="text1"/>
        </w:rPr>
        <w:t>.</w:t>
      </w:r>
      <w:r w:rsidRPr="00AF6213">
        <w:rPr>
          <w:rFonts w:ascii="Times New Roman" w:hAnsi="Times New Roman" w:cs="Times New Roman"/>
          <w:color w:val="000000" w:themeColor="text1"/>
          <w:lang w:val="en-US"/>
        </w:rPr>
        <w:t>ru</w:t>
      </w:r>
      <w:r w:rsidRPr="00AF6213">
        <w:rPr>
          <w:rFonts w:ascii="Times New Roman" w:hAnsi="Times New Roman" w:cs="Times New Roman"/>
          <w:color w:val="000000" w:themeColor="text1"/>
        </w:rPr>
        <w:t>;</w:t>
      </w:r>
    </w:p>
    <w:p w:rsidR="00436A75" w:rsidRPr="00702428" w:rsidRDefault="00702428" w:rsidP="00702428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 xml:space="preserve">-   </w:t>
      </w:r>
      <w:r w:rsidR="00FF365D" w:rsidRPr="00AF6213">
        <w:rPr>
          <w:rFonts w:ascii="Times New Roman" w:hAnsi="Times New Roman" w:cs="Times New Roman"/>
          <w:color w:val="000000" w:themeColor="text1"/>
        </w:rPr>
        <w:t xml:space="preserve">на электронной торговой площадке в сети «Интернет» </w:t>
      </w:r>
      <w:r w:rsidRPr="00702428">
        <w:rPr>
          <w:rFonts w:ascii="Times New Roman" w:eastAsia="Times New Roman" w:hAnsi="Times New Roman" w:cs="Times New Roman"/>
          <w:snapToGrid w:val="0"/>
          <w:lang w:eastAsia="ru-RU"/>
        </w:rPr>
        <w:t xml:space="preserve">: </w:t>
      </w:r>
      <w:hyperlink r:id="rId10" w:history="1">
        <w:r w:rsidRPr="00702428">
          <w:rPr>
            <w:rFonts w:ascii="Times New Roman" w:eastAsia="Times New Roman" w:hAnsi="Times New Roman" w:cs="Times New Roman"/>
            <w:snapToGrid w:val="0"/>
            <w:color w:val="0000FF"/>
            <w:u w:val="single"/>
            <w:lang w:eastAsia="ru-RU"/>
          </w:rPr>
          <w:t>http://lot-online.ru</w:t>
        </w:r>
      </w:hyperlink>
      <w:r w:rsidRPr="00702428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436A75" w:rsidRPr="00436A75" w:rsidRDefault="00FF365D" w:rsidP="00436A7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AF6213">
        <w:rPr>
          <w:rFonts w:ascii="Times New Roman" w:hAnsi="Times New Roman" w:cs="Times New Roman"/>
          <w:color w:val="000000" w:themeColor="text1"/>
        </w:rPr>
        <w:t>1.1</w:t>
      </w:r>
      <w:r w:rsidR="00536AAF" w:rsidRPr="00AF6213">
        <w:rPr>
          <w:rFonts w:ascii="Times New Roman" w:hAnsi="Times New Roman" w:cs="Times New Roman"/>
          <w:color w:val="000000" w:themeColor="text1"/>
        </w:rPr>
        <w:t>1</w:t>
      </w:r>
      <w:r w:rsidRPr="00AF6213">
        <w:rPr>
          <w:rFonts w:ascii="Times New Roman" w:hAnsi="Times New Roman" w:cs="Times New Roman"/>
          <w:color w:val="000000" w:themeColor="text1"/>
        </w:rPr>
        <w:t>.</w:t>
      </w:r>
      <w:r w:rsidRPr="00436A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36A75" w:rsidRPr="00436A75">
        <w:rPr>
          <w:rFonts w:ascii="Times New Roman" w:hAnsi="Times New Roman" w:cs="Times New Roman"/>
        </w:rPr>
        <w:t xml:space="preserve">Расходы на обеспечение сохранности предмета залога и реализацию его на торгах покрываются за счет средств, поступивших от реализации предмета залога, до расходования этих средств в соответствии с </w:t>
      </w:r>
      <w:r w:rsidR="00436A75" w:rsidRPr="00436A75">
        <w:rPr>
          <w:rFonts w:ascii="Times New Roman" w:hAnsi="Times New Roman" w:cs="Times New Roman"/>
          <w:color w:val="000000" w:themeColor="text1"/>
        </w:rPr>
        <w:t>Федеральным законом от 26.10.2002 № 127-ФЗ «О несостоятельности (банкротстве)».</w:t>
      </w:r>
    </w:p>
    <w:p w:rsidR="00436A75" w:rsidRPr="00436A75" w:rsidRDefault="00436A75" w:rsidP="0046014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</w:p>
    <w:p w:rsidR="00FF365D" w:rsidRPr="00176B6B" w:rsidRDefault="00FF365D" w:rsidP="004601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B6B">
        <w:rPr>
          <w:rFonts w:ascii="Times New Roman" w:hAnsi="Times New Roman" w:cs="Times New Roman"/>
          <w:b/>
        </w:rPr>
        <w:t>2.ОРГАНИЗАТОР ТОРГОВ. СООБЩЕНИЕ О ПРОДАЖЕ ИМУЩЕСТВА.</w:t>
      </w:r>
    </w:p>
    <w:p w:rsidR="00FF365D" w:rsidRPr="00176B6B" w:rsidRDefault="00FF365D" w:rsidP="004601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B6B">
        <w:rPr>
          <w:rFonts w:ascii="Times New Roman" w:hAnsi="Times New Roman" w:cs="Times New Roman"/>
          <w:b/>
        </w:rPr>
        <w:t>ЗАЯВКА НА УЧАСТИЕ В ТОРГАХ. ЗАДАТОК</w:t>
      </w:r>
    </w:p>
    <w:p w:rsidR="00FF365D" w:rsidRPr="00436A75" w:rsidRDefault="00FF365D" w:rsidP="00436A7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17C11" w:rsidRDefault="00FF365D" w:rsidP="00017C11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</w:rPr>
      </w:pPr>
      <w:r w:rsidRPr="00176B6B">
        <w:rPr>
          <w:rFonts w:ascii="Times New Roman" w:hAnsi="Times New Roman" w:cs="Times New Roman"/>
          <w:color w:val="000000" w:themeColor="text1"/>
        </w:rPr>
        <w:t>2.1.</w:t>
      </w:r>
      <w:r w:rsidR="00B01C4E">
        <w:rPr>
          <w:rFonts w:ascii="Times New Roman" w:hAnsi="Times New Roman" w:cs="Times New Roman"/>
          <w:color w:val="000000" w:themeColor="text1"/>
        </w:rPr>
        <w:t>1</w:t>
      </w:r>
      <w:r w:rsidRPr="00176B6B">
        <w:rPr>
          <w:rFonts w:ascii="Times New Roman" w:hAnsi="Times New Roman" w:cs="Times New Roman"/>
          <w:color w:val="000000" w:themeColor="text1"/>
        </w:rPr>
        <w:t>.</w:t>
      </w:r>
      <w:r w:rsidRPr="00176B6B">
        <w:rPr>
          <w:rFonts w:ascii="Times New Roman" w:hAnsi="Times New Roman" w:cs="Times New Roman"/>
          <w:color w:val="000000" w:themeColor="text1"/>
        </w:rPr>
        <w:tab/>
      </w:r>
      <w:r w:rsidR="00017C11" w:rsidRPr="00017C11">
        <w:rPr>
          <w:rFonts w:ascii="Times New Roman" w:eastAsia="Calibri" w:hAnsi="Times New Roman" w:cs="Times New Roman"/>
          <w:color w:val="000000"/>
        </w:rPr>
        <w:t>Организатор торгов</w:t>
      </w:r>
      <w:r w:rsidR="00017C11">
        <w:rPr>
          <w:rFonts w:ascii="Times New Roman" w:eastAsia="Calibri" w:hAnsi="Times New Roman" w:cs="Times New Roman"/>
          <w:color w:val="000000"/>
        </w:rPr>
        <w:t xml:space="preserve"> конкурсный управляющий Рахвалов Олег Викторович</w:t>
      </w:r>
      <w:r w:rsidR="00712B6C">
        <w:rPr>
          <w:rFonts w:ascii="Times New Roman" w:eastAsia="Calibri" w:hAnsi="Times New Roman" w:cs="Times New Roman"/>
          <w:color w:val="000000"/>
        </w:rPr>
        <w:t xml:space="preserve"> (ИНН 525000454391, член ПАУ ЦФО, адрес для направления корреспонденции: 607663, Нижегородская область, г. Кстово-13, а/я №5)</w:t>
      </w:r>
    </w:p>
    <w:p w:rsidR="00FF365D" w:rsidRPr="00176B6B" w:rsidRDefault="00017C11" w:rsidP="00460143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2.1.2. </w:t>
      </w:r>
      <w:r w:rsidR="00FF365D" w:rsidRPr="00176B6B">
        <w:rPr>
          <w:rFonts w:ascii="Times New Roman" w:hAnsi="Times New Roman" w:cs="Times New Roman"/>
          <w:color w:val="000000" w:themeColor="text1"/>
        </w:rPr>
        <w:t>Организатор торгов выполняет следующие функции: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определяет дату и время проведения торгов;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опубликовывает и размещает сведения о проведении торгов по продаже имущества должника и о результатах проведения торгов, которые подлежат обязательному опубликованию (размещению);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осуществляет прием заявок на участие в торгах, предложений участников торгов о цене имущества;</w:t>
      </w:r>
    </w:p>
    <w:p w:rsidR="00FF365D" w:rsidRPr="00176B6B" w:rsidRDefault="00FF365D" w:rsidP="00436A7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размещает на электронной площадке и в Едином федеральном реестре сведений о банкротстве проекты договора купли-продажи и договора о задатке;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принимает на свой счет денежные средства, поступившие от заявителей в качестве задатков;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определяет участников торгов;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lastRenderedPageBreak/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принимает решение о признании или об отказе в признании заявителя участником торгов;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осуществляет проведение торгов;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определяет победителя торгов и подписывает протокол о результатах проведения торгов;</w:t>
      </w:r>
    </w:p>
    <w:p w:rsidR="00FF365D" w:rsidRPr="00536AAF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уведомляет заявителей и участников торгов о результатах проведения торгов</w:t>
      </w:r>
      <w:r w:rsidR="00C9464C">
        <w:rPr>
          <w:rFonts w:ascii="Times New Roman" w:hAnsi="Times New Roman" w:cs="Times New Roman"/>
          <w:color w:val="000000" w:themeColor="text1"/>
        </w:rPr>
        <w:t xml:space="preserve"> </w:t>
      </w:r>
      <w:r w:rsidR="00C9464C" w:rsidRPr="00536AAF">
        <w:rPr>
          <w:rFonts w:ascii="Times New Roman" w:hAnsi="Times New Roman" w:cs="Times New Roman"/>
          <w:color w:val="000000" w:themeColor="text1"/>
        </w:rPr>
        <w:t>посредством функционала электронной торговой площадки</w:t>
      </w:r>
      <w:r w:rsidRPr="00536AAF">
        <w:rPr>
          <w:rFonts w:ascii="Times New Roman" w:hAnsi="Times New Roman" w:cs="Times New Roman"/>
          <w:color w:val="000000" w:themeColor="text1"/>
        </w:rPr>
        <w:t>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принимает решение о признании торгов несостоявшимися;</w:t>
      </w: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>заключает договор с оператором электронной площадки для обеспечения проведения торгов в электронной форме;</w:t>
      </w:r>
    </w:p>
    <w:p w:rsidR="00FF365D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-</w:t>
      </w:r>
      <w:r w:rsidRPr="00176B6B">
        <w:rPr>
          <w:rFonts w:ascii="Times New Roman" w:hAnsi="Times New Roman" w:cs="Times New Roman"/>
          <w:color w:val="000000" w:themeColor="text1"/>
        </w:rPr>
        <w:tab/>
        <w:t xml:space="preserve">осуществляет иные функции, предусмотренные настоящим Положением, Федеральным законом от 26.10.2002 № 127-ФЗ «О несостоятельности (банкротстве)», Приказом Министерства экономического развития Российской Федерации </w:t>
      </w:r>
      <w:r w:rsidRPr="00536AAF">
        <w:rPr>
          <w:rFonts w:ascii="Times New Roman" w:hAnsi="Times New Roman" w:cs="Times New Roman"/>
          <w:color w:val="000000" w:themeColor="text1"/>
        </w:rPr>
        <w:t xml:space="preserve">от </w:t>
      </w:r>
      <w:r w:rsidR="00C9464C" w:rsidRPr="00536AAF">
        <w:rPr>
          <w:rFonts w:ascii="Times New Roman" w:hAnsi="Times New Roman" w:cs="Times New Roman"/>
          <w:color w:val="000000" w:themeColor="text1"/>
        </w:rPr>
        <w:t>23.07.2015 №495</w:t>
      </w:r>
      <w:r w:rsidRPr="00536AAF">
        <w:rPr>
          <w:rFonts w:ascii="Times New Roman" w:hAnsi="Times New Roman" w:cs="Times New Roman"/>
          <w:color w:val="000000" w:themeColor="text1"/>
        </w:rPr>
        <w:t xml:space="preserve"> </w:t>
      </w:r>
      <w:r w:rsidRPr="00176B6B">
        <w:rPr>
          <w:rFonts w:ascii="Times New Roman" w:hAnsi="Times New Roman" w:cs="Times New Roman"/>
          <w:color w:val="000000" w:themeColor="text1"/>
        </w:rPr>
        <w:t>«Об утверждении порядка проведения открытых торгов в электронной форме при продаже имущества (предприятия) должников в ходе процедур, применяемых в деле о банкротстве, требований к электронным площадкам и операторам электронных площадок при проведении открытых торгов в электронной форме при продаже имущества (предприятия) должников в ходе процедур, применяемых в деле о банкротстве, а также порядка подтверждения соответствия электронных площадок и операторов электронных площ</w:t>
      </w:r>
      <w:r w:rsidR="003A7D66">
        <w:rPr>
          <w:rFonts w:ascii="Times New Roman" w:hAnsi="Times New Roman" w:cs="Times New Roman"/>
          <w:color w:val="000000" w:themeColor="text1"/>
        </w:rPr>
        <w:t>адок установленным требованиям».</w:t>
      </w:r>
    </w:p>
    <w:p w:rsidR="00FF365D" w:rsidRPr="004C17B1" w:rsidRDefault="004C17B1" w:rsidP="004C17B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FF365D" w:rsidRPr="004C17B1">
        <w:rPr>
          <w:rFonts w:ascii="Times New Roman" w:hAnsi="Times New Roman" w:cs="Times New Roman"/>
        </w:rPr>
        <w:t>Для участия в т</w:t>
      </w:r>
      <w:r w:rsidR="00436A75">
        <w:rPr>
          <w:rFonts w:ascii="Times New Roman" w:hAnsi="Times New Roman" w:cs="Times New Roman"/>
        </w:rPr>
        <w:t>оргах заявитель перечисляет на  специальный счет должника</w:t>
      </w:r>
      <w:r w:rsidR="00FF365D" w:rsidRPr="004C17B1">
        <w:rPr>
          <w:rFonts w:ascii="Times New Roman" w:hAnsi="Times New Roman" w:cs="Times New Roman"/>
        </w:rPr>
        <w:t>, указанный в сообщении о продаже имущества, задаток в размере 10 (Десять) процентов от начальной цены продажи имущества, указанной в пункте 1.6. настоящего Положения</w:t>
      </w:r>
      <w:r w:rsidR="003A7D66" w:rsidRPr="004C17B1">
        <w:rPr>
          <w:rFonts w:ascii="Times New Roman" w:hAnsi="Times New Roman" w:cs="Times New Roman"/>
        </w:rPr>
        <w:t>.</w:t>
      </w:r>
    </w:p>
    <w:p w:rsidR="00FF365D" w:rsidRPr="00536AAF" w:rsidRDefault="00FF365D" w:rsidP="004C17B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4C17B1">
        <w:rPr>
          <w:rFonts w:ascii="Times New Roman" w:hAnsi="Times New Roman" w:cs="Times New Roman"/>
        </w:rPr>
        <w:t>2.2.1.</w:t>
      </w:r>
      <w:r w:rsidR="004C17B1">
        <w:rPr>
          <w:rFonts w:ascii="Times New Roman" w:hAnsi="Times New Roman" w:cs="Times New Roman"/>
        </w:rPr>
        <w:t xml:space="preserve"> </w:t>
      </w:r>
      <w:r w:rsidRPr="004C17B1">
        <w:rPr>
          <w:rFonts w:ascii="Times New Roman" w:hAnsi="Times New Roman" w:cs="Times New Roman"/>
        </w:rPr>
        <w:t>Задаток может быть внесен только денежными средствами и признается внесенным, если денежные средства поступили на расчетный счет организатора торгов</w:t>
      </w:r>
      <w:r w:rsidR="00536AAF">
        <w:rPr>
          <w:rFonts w:ascii="Times New Roman" w:hAnsi="Times New Roman" w:cs="Times New Roman"/>
        </w:rPr>
        <w:t xml:space="preserve"> </w:t>
      </w:r>
      <w:r w:rsidR="00536AAF" w:rsidRPr="00536AAF">
        <w:rPr>
          <w:rFonts w:ascii="Times New Roman" w:hAnsi="Times New Roman" w:cs="Times New Roman"/>
          <w:color w:val="000000" w:themeColor="text1"/>
        </w:rPr>
        <w:t>до</w:t>
      </w:r>
      <w:r w:rsidRPr="00536AAF">
        <w:rPr>
          <w:rFonts w:ascii="Times New Roman" w:hAnsi="Times New Roman" w:cs="Times New Roman"/>
          <w:color w:val="000000" w:themeColor="text1"/>
        </w:rPr>
        <w:t xml:space="preserve"> </w:t>
      </w:r>
      <w:r w:rsidR="00C9464C" w:rsidRPr="00536AAF">
        <w:rPr>
          <w:rFonts w:ascii="Times New Roman" w:hAnsi="Times New Roman" w:cs="Times New Roman"/>
          <w:color w:val="000000" w:themeColor="text1"/>
        </w:rPr>
        <w:t>момента определения участников торгов на торгах в форме аукциона</w:t>
      </w:r>
      <w:r w:rsidRPr="00536AAF">
        <w:rPr>
          <w:rFonts w:ascii="Times New Roman" w:hAnsi="Times New Roman" w:cs="Times New Roman"/>
          <w:color w:val="000000" w:themeColor="text1"/>
        </w:rPr>
        <w:t>.</w:t>
      </w:r>
    </w:p>
    <w:p w:rsidR="00FF365D" w:rsidRPr="004C17B1" w:rsidRDefault="00FF365D" w:rsidP="004C17B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17B1">
        <w:rPr>
          <w:rFonts w:ascii="Times New Roman" w:hAnsi="Times New Roman" w:cs="Times New Roman"/>
        </w:rPr>
        <w:t>2.2.2.</w:t>
      </w:r>
      <w:r w:rsidR="004C17B1">
        <w:rPr>
          <w:rFonts w:ascii="Times New Roman" w:hAnsi="Times New Roman" w:cs="Times New Roman"/>
        </w:rPr>
        <w:t xml:space="preserve"> </w:t>
      </w:r>
      <w:r w:rsidRPr="004C17B1">
        <w:rPr>
          <w:rFonts w:ascii="Times New Roman" w:hAnsi="Times New Roman" w:cs="Times New Roman"/>
        </w:rPr>
        <w:t>Суммы внесенных задатков возвращаются все</w:t>
      </w:r>
      <w:r w:rsidR="00436A75">
        <w:rPr>
          <w:rFonts w:ascii="Times New Roman" w:hAnsi="Times New Roman" w:cs="Times New Roman"/>
        </w:rPr>
        <w:t xml:space="preserve">м заявителям, за исключением </w:t>
      </w:r>
      <w:r w:rsidRPr="004C17B1">
        <w:rPr>
          <w:rFonts w:ascii="Times New Roman" w:hAnsi="Times New Roman" w:cs="Times New Roman"/>
        </w:rPr>
        <w:t>победителя торгов, в течение 5 (пяти) рабочих дней со дня подписания протокола о результатах проведения торгов.</w:t>
      </w:r>
    </w:p>
    <w:p w:rsidR="00FF365D" w:rsidRPr="004C17B1" w:rsidRDefault="00FF365D" w:rsidP="004C17B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17B1">
        <w:rPr>
          <w:rFonts w:ascii="Times New Roman" w:hAnsi="Times New Roman" w:cs="Times New Roman"/>
        </w:rPr>
        <w:t>2.2.3.</w:t>
      </w:r>
      <w:r w:rsidR="004C17B1">
        <w:rPr>
          <w:rFonts w:ascii="Times New Roman" w:hAnsi="Times New Roman" w:cs="Times New Roman"/>
        </w:rPr>
        <w:t xml:space="preserve"> </w:t>
      </w:r>
      <w:r w:rsidRPr="004C17B1">
        <w:rPr>
          <w:rFonts w:ascii="Times New Roman" w:hAnsi="Times New Roman" w:cs="Times New Roman"/>
        </w:rPr>
        <w:t>Сумма задатка не возвращается участнику торгов в случае отказа (уклонения) единственного участника торгов или победителя торгов от заключения договора купли-продажи имущества, или в случае неисполнения обязанности по перечислению денежных средств в счет оплаты имущества по договору купли-продажи.</w:t>
      </w:r>
    </w:p>
    <w:p w:rsidR="00FF365D" w:rsidRPr="004C17B1" w:rsidRDefault="00FF365D" w:rsidP="004C17B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17B1">
        <w:rPr>
          <w:rFonts w:ascii="Times New Roman" w:hAnsi="Times New Roman" w:cs="Times New Roman"/>
        </w:rPr>
        <w:t>2.2.4.</w:t>
      </w:r>
      <w:r w:rsidR="004C17B1">
        <w:rPr>
          <w:rFonts w:ascii="Times New Roman" w:hAnsi="Times New Roman" w:cs="Times New Roman"/>
        </w:rPr>
        <w:t xml:space="preserve"> </w:t>
      </w:r>
      <w:r w:rsidRPr="004C17B1">
        <w:rPr>
          <w:rFonts w:ascii="Times New Roman" w:hAnsi="Times New Roman" w:cs="Times New Roman"/>
        </w:rPr>
        <w:t>В случаях, указанных в пункте 2.2.3. настоящего Положения, сумма удержанного задатка перечисляется организатором торгов на счет Должника.</w:t>
      </w:r>
    </w:p>
    <w:p w:rsidR="00FF365D" w:rsidRPr="00176B6B" w:rsidRDefault="00FF365D" w:rsidP="0046014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2.3.</w:t>
      </w:r>
      <w:r w:rsidRPr="00176B6B">
        <w:rPr>
          <w:rFonts w:ascii="Times New Roman" w:hAnsi="Times New Roman" w:cs="Times New Roman"/>
          <w:color w:val="000000" w:themeColor="text1"/>
        </w:rPr>
        <w:tab/>
        <w:t>Не позднее чем за 30 (тридцать) дней до даты проведения торгов организатор торгов обязан опубликовать сообщение о продаже имущества в порядке, установленном статьей 28, 110 Федерального закона от 26.10.2002 № 127-ФЗ «О несостоятельности (банкротстве)».</w:t>
      </w:r>
    </w:p>
    <w:p w:rsidR="00FF365D" w:rsidRDefault="0074699E" w:rsidP="004C17B1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2.3.1. </w:t>
      </w:r>
      <w:r w:rsidR="00FF365D" w:rsidRPr="00176B6B">
        <w:rPr>
          <w:rFonts w:ascii="Times New Roman" w:hAnsi="Times New Roman" w:cs="Times New Roman"/>
          <w:color w:val="000000" w:themeColor="text1"/>
        </w:rPr>
        <w:t>В сообщении о продаже имущества должны содержаться сведения, предусмотренные пунктом 10 статьи 110 Федерального закона от 26.10.2002 № 127-ФЗ «О несостоятельности (банкротстве)».</w:t>
      </w:r>
    </w:p>
    <w:p w:rsidR="00FF365D" w:rsidRPr="00176B6B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2.4.</w:t>
      </w:r>
      <w:r w:rsidRPr="00176B6B">
        <w:rPr>
          <w:rFonts w:ascii="Times New Roman" w:hAnsi="Times New Roman" w:cs="Times New Roman"/>
          <w:color w:val="000000" w:themeColor="text1"/>
        </w:rPr>
        <w:tab/>
        <w:t>Срок представления заявок на участие в торгах должен составлять не менее чем 25 (двадцать пять) рабочих дней со дня опубликования и размещения сообщения о проведении торгов.</w:t>
      </w:r>
    </w:p>
    <w:p w:rsidR="00FF365D" w:rsidRPr="00176B6B" w:rsidRDefault="00FF365D" w:rsidP="004C17B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2.4.1.</w:t>
      </w:r>
      <w:r w:rsidR="004C17B1">
        <w:rPr>
          <w:rFonts w:ascii="Times New Roman" w:hAnsi="Times New Roman" w:cs="Times New Roman"/>
          <w:color w:val="000000" w:themeColor="text1"/>
        </w:rPr>
        <w:t xml:space="preserve"> </w:t>
      </w:r>
      <w:r w:rsidRPr="00176B6B">
        <w:rPr>
          <w:rFonts w:ascii="Times New Roman" w:hAnsi="Times New Roman" w:cs="Times New Roman"/>
          <w:color w:val="000000" w:themeColor="text1"/>
        </w:rPr>
        <w:t>Заявка на участие в торгах должна соответствовать требованиям, установленным статьей 110 Федерального закона от 26.10.2002 № 127-ФЗ «О несостоятельности (банкротстве)».</w:t>
      </w:r>
    </w:p>
    <w:p w:rsidR="00FF365D" w:rsidRPr="00176B6B" w:rsidRDefault="00FF365D" w:rsidP="004C17B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2.4.2.</w:t>
      </w:r>
      <w:r w:rsidR="004C17B1">
        <w:rPr>
          <w:rFonts w:ascii="Times New Roman" w:hAnsi="Times New Roman" w:cs="Times New Roman"/>
          <w:color w:val="000000" w:themeColor="text1"/>
        </w:rPr>
        <w:t xml:space="preserve"> </w:t>
      </w:r>
      <w:r w:rsidRPr="00176B6B">
        <w:rPr>
          <w:rFonts w:ascii="Times New Roman" w:hAnsi="Times New Roman" w:cs="Times New Roman"/>
          <w:color w:val="000000" w:themeColor="text1"/>
        </w:rPr>
        <w:t>Решение организатора торгов о допуске заявителей к участию в торгах принимается по результатам рассмотрения представленных заявок на участие в торгах и оформляется протоколом об определении участников торгов.</w:t>
      </w:r>
    </w:p>
    <w:p w:rsidR="00FF365D" w:rsidRPr="00176B6B" w:rsidRDefault="00FF365D" w:rsidP="004C17B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2.4.3.</w:t>
      </w:r>
      <w:r w:rsidR="004C17B1">
        <w:rPr>
          <w:rFonts w:ascii="Times New Roman" w:hAnsi="Times New Roman" w:cs="Times New Roman"/>
          <w:color w:val="000000" w:themeColor="text1"/>
        </w:rPr>
        <w:t xml:space="preserve"> </w:t>
      </w:r>
      <w:r w:rsidRPr="00176B6B">
        <w:rPr>
          <w:rFonts w:ascii="Times New Roman" w:hAnsi="Times New Roman" w:cs="Times New Roman"/>
          <w:color w:val="000000" w:themeColor="text1"/>
        </w:rPr>
        <w:t>В случаях, предусмотренных пунктом 12 статьи 110 Федерального закона от 26.10.2002 № 127-ФЗ «О несостоятельности (банкротстве)», организатор торгов принимает решение об отказе в допуске заявителя к участию в торгах.</w:t>
      </w:r>
    </w:p>
    <w:p w:rsidR="00FF365D" w:rsidRDefault="00FF365D" w:rsidP="004C17B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  <w:color w:val="000000" w:themeColor="text1"/>
        </w:rPr>
        <w:t>2.4.4.</w:t>
      </w:r>
      <w:r w:rsidR="004C17B1">
        <w:rPr>
          <w:rFonts w:ascii="Times New Roman" w:hAnsi="Times New Roman" w:cs="Times New Roman"/>
          <w:color w:val="000000" w:themeColor="text1"/>
        </w:rPr>
        <w:t xml:space="preserve"> </w:t>
      </w:r>
      <w:r w:rsidRPr="00176B6B">
        <w:rPr>
          <w:rFonts w:ascii="Times New Roman" w:hAnsi="Times New Roman" w:cs="Times New Roman"/>
          <w:color w:val="000000" w:themeColor="text1"/>
        </w:rPr>
        <w:t xml:space="preserve">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</w:t>
      </w:r>
      <w:r w:rsidR="001E6689" w:rsidRPr="00536AAF">
        <w:rPr>
          <w:rFonts w:ascii="Times New Roman" w:hAnsi="Times New Roman" w:cs="Times New Roman"/>
          <w:color w:val="000000" w:themeColor="text1"/>
        </w:rPr>
        <w:t>функционала электронной торговой площадки</w:t>
      </w:r>
      <w:r w:rsidRPr="00176B6B">
        <w:rPr>
          <w:rFonts w:ascii="Times New Roman" w:hAnsi="Times New Roman" w:cs="Times New Roman"/>
          <w:color w:val="000000" w:themeColor="text1"/>
        </w:rPr>
        <w:t>.</w:t>
      </w:r>
    </w:p>
    <w:p w:rsidR="00014881" w:rsidRPr="00176B6B" w:rsidRDefault="00014881" w:rsidP="004C17B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</w:p>
    <w:p w:rsidR="001A6581" w:rsidRDefault="001A6581" w:rsidP="00460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1A6581" w:rsidRDefault="001A6581" w:rsidP="00460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F365D" w:rsidRPr="00176B6B" w:rsidRDefault="00FF365D" w:rsidP="00460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B6B">
        <w:rPr>
          <w:rFonts w:ascii="Times New Roman" w:hAnsi="Times New Roman" w:cs="Times New Roman"/>
          <w:b/>
        </w:rPr>
        <w:t>3.ПОРЯДОК ПРОВЕДЕНИЯ ТОРГОВ</w:t>
      </w:r>
    </w:p>
    <w:p w:rsidR="00FF365D" w:rsidRPr="00176B6B" w:rsidRDefault="00FF365D" w:rsidP="0046014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</w:p>
    <w:p w:rsidR="00FF365D" w:rsidRDefault="00FF365D" w:rsidP="0046014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3.1.</w:t>
      </w:r>
      <w:r w:rsidRPr="00176B6B">
        <w:rPr>
          <w:rFonts w:ascii="Times New Roman" w:hAnsi="Times New Roman" w:cs="Times New Roman"/>
        </w:rPr>
        <w:tab/>
        <w:t>Торги проводятся в порядке, установленном пунктом 13 статьи 110 Федерального закона от 26.10.2002 № 127-ФЗ «О несостоятельности (банкротстве)», путем повышения начальной цены продажи имущества на «шаг аукциона», который устанавливается в размере 5 (пяти) процентов от начальной цены продажи.</w:t>
      </w:r>
    </w:p>
    <w:p w:rsidR="00FF365D" w:rsidRDefault="00FF365D" w:rsidP="0046014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3.2.</w:t>
      </w:r>
      <w:r w:rsidRPr="00176B6B">
        <w:rPr>
          <w:rFonts w:ascii="Times New Roman" w:hAnsi="Times New Roman" w:cs="Times New Roman"/>
        </w:rPr>
        <w:tab/>
        <w:t>Победителем торгов признается участник, предложивший наиболее высокую цену.</w:t>
      </w:r>
    </w:p>
    <w:p w:rsidR="00FF365D" w:rsidRDefault="00FF365D" w:rsidP="0046014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3.3.</w:t>
      </w:r>
      <w:r w:rsidRPr="00176B6B">
        <w:rPr>
          <w:rFonts w:ascii="Times New Roman" w:hAnsi="Times New Roman" w:cs="Times New Roman"/>
        </w:rPr>
        <w:tab/>
        <w:t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</w:t>
      </w:r>
    </w:p>
    <w:p w:rsidR="00FF365D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3.4.</w:t>
      </w:r>
      <w:r w:rsidRPr="00176B6B">
        <w:rPr>
          <w:rFonts w:ascii="Times New Roman" w:hAnsi="Times New Roman" w:cs="Times New Roman"/>
        </w:rPr>
        <w:tab/>
      </w:r>
      <w:r w:rsidRPr="00536AAF">
        <w:rPr>
          <w:rFonts w:ascii="Times New Roman" w:hAnsi="Times New Roman" w:cs="Times New Roman"/>
          <w:color w:val="000000" w:themeColor="text1"/>
        </w:rPr>
        <w:t xml:space="preserve">Организатор торгов уведомляет всех участников торгов о результатах проведения торгов посредством </w:t>
      </w:r>
      <w:r w:rsidR="001E6689" w:rsidRPr="00536AAF">
        <w:rPr>
          <w:rFonts w:ascii="Times New Roman" w:hAnsi="Times New Roman" w:cs="Times New Roman"/>
          <w:color w:val="000000" w:themeColor="text1"/>
        </w:rPr>
        <w:t>функционала электронной торговой площадки</w:t>
      </w:r>
      <w:r w:rsidRPr="00536AAF">
        <w:rPr>
          <w:rFonts w:ascii="Times New Roman" w:hAnsi="Times New Roman" w:cs="Times New Roman"/>
          <w:color w:val="000000" w:themeColor="text1"/>
        </w:rPr>
        <w:t>.</w:t>
      </w:r>
    </w:p>
    <w:p w:rsidR="00FF365D" w:rsidRPr="00176B6B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3.5.</w:t>
      </w:r>
      <w:r w:rsidRPr="00176B6B">
        <w:rPr>
          <w:rFonts w:ascii="Times New Roman" w:hAnsi="Times New Roman" w:cs="Times New Roman"/>
        </w:rPr>
        <w:tab/>
        <w:t>В течение 2 (двух) рабочих дней с даты подписания протокола о результатах проведения торгов организатор торгов направляет конкурсному управляющему копии этого протокола. В течение 5 (пяти) дней с даты подписания этого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:rsidR="00FF365D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В случае отказа или уклонения победителя торгов от подписания данного договора в течение 5 (пяти) дней с даты получения указанного предложения конкурсного управляющего внесенный задаток ему не возвращается, и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:rsidR="00FF365D" w:rsidRPr="00176B6B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3.6.</w:t>
      </w:r>
      <w:r w:rsidRPr="00176B6B">
        <w:rPr>
          <w:rFonts w:ascii="Times New Roman" w:hAnsi="Times New Roman" w:cs="Times New Roman"/>
        </w:rPr>
        <w:tab/>
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FF365D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</w:t>
      </w:r>
    </w:p>
    <w:p w:rsidR="00FF365D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3.7.</w:t>
      </w:r>
      <w:r w:rsidRPr="00176B6B">
        <w:rPr>
          <w:rFonts w:ascii="Times New Roman" w:hAnsi="Times New Roman" w:cs="Times New Roman"/>
        </w:rPr>
        <w:tab/>
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с победителем торгов, в том числе в случае неисполнения покупателем обязанности по перечислению денежных средств в счет оплаты имущества по договору купли-продажи, конкурсный управляющий в течение 2 (двух) дней после завершения срока, установленного Федеральным законом от 26.10.2002 № 127-ФЗ «О несостоятельности (банкротстве)»,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с победителем торгов, принимает решение о проведении повторных торгов и об установлении начальной цены продажи имущества.</w:t>
      </w:r>
    </w:p>
    <w:p w:rsidR="00FF365D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3.8.</w:t>
      </w:r>
      <w:r w:rsidRPr="00176B6B">
        <w:rPr>
          <w:rFonts w:ascii="Times New Roman" w:hAnsi="Times New Roman" w:cs="Times New Roman"/>
        </w:rPr>
        <w:tab/>
        <w:t xml:space="preserve">В течение 15 (пятнадцати) </w:t>
      </w:r>
      <w:r w:rsidR="008463BF">
        <w:rPr>
          <w:rFonts w:ascii="Times New Roman" w:hAnsi="Times New Roman" w:cs="Times New Roman"/>
        </w:rPr>
        <w:t>календарных</w:t>
      </w:r>
      <w:r w:rsidRPr="00176B6B">
        <w:rPr>
          <w:rFonts w:ascii="Times New Roman" w:hAnsi="Times New Roman" w:cs="Times New Roman"/>
        </w:rPr>
        <w:t xml:space="preserve"> дней со дня подписания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торгов. В информационном сообщении должны быть указаны сведения, предусмотренные статьями 28, 110 Федерального закона от 26.10.2002 № 127-ФЗ «О несостоятельности (банкротстве)».</w:t>
      </w:r>
    </w:p>
    <w:p w:rsidR="00FF365D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3.9.</w:t>
      </w:r>
      <w:r w:rsidRPr="00176B6B">
        <w:rPr>
          <w:rFonts w:ascii="Times New Roman" w:hAnsi="Times New Roman" w:cs="Times New Roman"/>
        </w:rPr>
        <w:tab/>
        <w:t>Повторные торги проводятся организатором торгов в соответствии с условиями, установленными настоящим Положением для проведения первоначальных торгов. При этом начальная цена продажи имущества на повторных торгах устанавливается на 10 (десять) процентов ниже начальной цены продажи имущества, установленной на первоначальных торгах.</w:t>
      </w:r>
    </w:p>
    <w:p w:rsidR="00FF365D" w:rsidRDefault="00FF365D" w:rsidP="00460143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3.10.</w:t>
      </w:r>
      <w:r w:rsidRPr="00176B6B">
        <w:rPr>
          <w:rFonts w:ascii="Times New Roman" w:hAnsi="Times New Roman" w:cs="Times New Roman"/>
        </w:rPr>
        <w:tab/>
        <w:t>Повторные торги проводятся путем повышения начальной цены продажи имущества на повторных торгах, определяемой в соответствии с пунктом 3.9. настоящего Положения, на «шаг аукциона», который устанавливается в размере 5 (пяти) процентов от начальной цены продажи на повторных торгах.</w:t>
      </w:r>
    </w:p>
    <w:p w:rsidR="0074699E" w:rsidRDefault="00FF365D" w:rsidP="00600E6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176B6B">
        <w:rPr>
          <w:rFonts w:ascii="Times New Roman" w:hAnsi="Times New Roman" w:cs="Times New Roman"/>
        </w:rPr>
        <w:t>3.11.</w:t>
      </w:r>
      <w:r w:rsidRPr="00176B6B">
        <w:rPr>
          <w:rFonts w:ascii="Times New Roman" w:hAnsi="Times New Roman" w:cs="Times New Roman"/>
        </w:rPr>
        <w:tab/>
      </w:r>
      <w:r w:rsidRPr="00176B6B">
        <w:rPr>
          <w:rFonts w:ascii="Times New Roman" w:hAnsi="Times New Roman" w:cs="Times New Roman"/>
          <w:color w:val="000000" w:themeColor="text1"/>
        </w:rPr>
        <w:t>Для участия в повторных торгах заявитель перечисляет на расчетный счет организатора торгов, указанный в сообщении о продаже имущества, задаток в размере 10 (десять) процентов от начальной цены продажи имущества</w:t>
      </w:r>
      <w:r w:rsidRPr="00176B6B">
        <w:rPr>
          <w:rFonts w:ascii="Times New Roman" w:hAnsi="Times New Roman" w:cs="Times New Roman"/>
        </w:rPr>
        <w:t xml:space="preserve"> на повторных торгах</w:t>
      </w:r>
      <w:r w:rsidRPr="00176B6B">
        <w:rPr>
          <w:rFonts w:ascii="Times New Roman" w:hAnsi="Times New Roman" w:cs="Times New Roman"/>
          <w:color w:val="000000" w:themeColor="text1"/>
        </w:rPr>
        <w:t>.</w:t>
      </w:r>
    </w:p>
    <w:p w:rsidR="008463BF" w:rsidRPr="008463BF" w:rsidRDefault="008463BF" w:rsidP="008463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3.12. </w:t>
      </w:r>
      <w:r>
        <w:rPr>
          <w:rFonts w:ascii="Times New Roman" w:hAnsi="Times New Roman" w:cs="Times New Roman"/>
        </w:rPr>
        <w:t>В случае признания несостоявшимися повторных торгов конкурсный кредитор по обязательствам, обеспеченным залогом имущества должника, вправе оставить предмет залога за собой с оценкой его в сумме на десять процентов ниже начальной продажной цены на повторных торгах.</w:t>
      </w:r>
    </w:p>
    <w:p w:rsidR="0074699E" w:rsidRPr="00176B6B" w:rsidRDefault="0074699E" w:rsidP="0046014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436A75" w:rsidRDefault="00436A75" w:rsidP="0046014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436A75" w:rsidRDefault="00436A75" w:rsidP="0046014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FF365D" w:rsidRPr="00176B6B" w:rsidRDefault="00FF365D" w:rsidP="0046014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176B6B">
        <w:rPr>
          <w:rFonts w:ascii="Times New Roman" w:hAnsi="Times New Roman" w:cs="Times New Roman"/>
          <w:b/>
        </w:rPr>
        <w:t>4.</w:t>
      </w:r>
      <w:r w:rsidR="0074699E">
        <w:rPr>
          <w:rFonts w:ascii="Times New Roman" w:hAnsi="Times New Roman" w:cs="Times New Roman"/>
          <w:b/>
        </w:rPr>
        <w:t xml:space="preserve"> </w:t>
      </w:r>
      <w:r w:rsidRPr="00176B6B">
        <w:rPr>
          <w:rFonts w:ascii="Times New Roman" w:hAnsi="Times New Roman" w:cs="Times New Roman"/>
          <w:b/>
        </w:rPr>
        <w:t>ДОГОВОР КУПЛИ-ПРОДАЖИ ИМУЩЕСТВА</w:t>
      </w:r>
    </w:p>
    <w:p w:rsidR="00FF365D" w:rsidRPr="00176B6B" w:rsidRDefault="00FF365D" w:rsidP="00460143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</w:rPr>
      </w:pPr>
    </w:p>
    <w:p w:rsidR="00FF365D" w:rsidRDefault="00FF365D" w:rsidP="0046014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4.1.</w:t>
      </w:r>
      <w:r w:rsidRPr="00176B6B">
        <w:rPr>
          <w:rFonts w:ascii="Times New Roman" w:hAnsi="Times New Roman" w:cs="Times New Roman"/>
        </w:rPr>
        <w:tab/>
        <w:t>Договор купли-продажи имущества заключается конкурсным управляющим с победителем торгов или единственным участником.</w:t>
      </w:r>
    </w:p>
    <w:p w:rsidR="00FF365D" w:rsidRDefault="00FF365D" w:rsidP="0046014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4.2.</w:t>
      </w:r>
      <w:r w:rsidRPr="00176B6B">
        <w:rPr>
          <w:rFonts w:ascii="Times New Roman" w:hAnsi="Times New Roman" w:cs="Times New Roman"/>
        </w:rPr>
        <w:tab/>
        <w:t>В договоре купли-продажи должны быть предусмотрены обязательные условия в соответствии с пунктом 19 статьи 110 Федерального закона от 26.10.2002 № 127-ФЗ «О несостоятельности (банкротстве)», в том числе об оплате имущества покупателем в полном объеме в течение 30 (тридцати) календарных дней со дня подписания договора. Внесенный ранее задаток засчитывается в счет оплаты имущества по договору купли-продажи. Денежные средства по договору купли-продажи перечисляются на счет должника, указанный в договоре купли-продажи.</w:t>
      </w:r>
    </w:p>
    <w:p w:rsidR="00FF365D" w:rsidRDefault="00FF365D" w:rsidP="0046014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 xml:space="preserve">4.3. Имущество, </w:t>
      </w:r>
      <w:r w:rsidRPr="00176B6B">
        <w:rPr>
          <w:rFonts w:ascii="Times New Roman" w:hAnsi="Times New Roman" w:cs="Times New Roman"/>
          <w:color w:val="000000" w:themeColor="text1"/>
        </w:rPr>
        <w:t xml:space="preserve">указанное в пункте 1.2 настоящего Положения, подлежи передаче покупателю в течение 10 </w:t>
      </w:r>
      <w:r w:rsidRPr="00176B6B">
        <w:rPr>
          <w:rFonts w:ascii="Times New Roman" w:hAnsi="Times New Roman" w:cs="Times New Roman"/>
        </w:rPr>
        <w:t>(десяти) рабочих дней со дня исполнения покупателем в полном объеме обязанности по оплате заключенного договора.</w:t>
      </w:r>
    </w:p>
    <w:p w:rsidR="00FF365D" w:rsidRDefault="00FF365D" w:rsidP="0046014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>4.4.</w:t>
      </w:r>
      <w:r w:rsidRPr="00176B6B">
        <w:rPr>
          <w:rFonts w:ascii="Times New Roman" w:hAnsi="Times New Roman" w:cs="Times New Roman"/>
        </w:rPr>
        <w:tab/>
        <w:t>В случае, если покупателем (</w:t>
      </w:r>
      <w:r w:rsidRPr="00176B6B">
        <w:rPr>
          <w:rFonts w:ascii="Times New Roman" w:hAnsi="Times New Roman" w:cs="Times New Roman"/>
          <w:color w:val="000000" w:themeColor="text1"/>
        </w:rPr>
        <w:t xml:space="preserve">единственным участником торгов или победителем торгов) </w:t>
      </w:r>
      <w:r w:rsidRPr="00176B6B">
        <w:rPr>
          <w:rFonts w:ascii="Times New Roman" w:hAnsi="Times New Roman" w:cs="Times New Roman"/>
        </w:rPr>
        <w:t xml:space="preserve">в течение установленного договором купли-продажи срока не были перечислены в полном объеме денежные средства в счет оплаты имущества, конкурсный управляющий вправе на следующий день после истечения установленного срока направить покупателю уведомление об отказе от исполнения договора купли-продажи в одностороннем внесудебном порядке, и расторжении договора. </w:t>
      </w:r>
      <w:r w:rsidRPr="00176B6B">
        <w:rPr>
          <w:rFonts w:ascii="Times New Roman" w:eastAsia="Calibri" w:hAnsi="Times New Roman" w:cs="Times New Roman"/>
        </w:rPr>
        <w:t>С даты направления такого уведомления договор купли-продажи считается расторгнутым в одностороннем внесудебном порядке. При этом покупатель теряет право на</w:t>
      </w:r>
      <w:r w:rsidRPr="00176B6B">
        <w:rPr>
          <w:rFonts w:ascii="Times New Roman" w:hAnsi="Times New Roman" w:cs="Times New Roman"/>
        </w:rPr>
        <w:t xml:space="preserve"> заключение договора, на</w:t>
      </w:r>
      <w:r w:rsidRPr="00176B6B">
        <w:rPr>
          <w:rFonts w:ascii="Times New Roman" w:eastAsia="Calibri" w:hAnsi="Times New Roman" w:cs="Times New Roman"/>
        </w:rPr>
        <w:t xml:space="preserve"> получение имущества</w:t>
      </w:r>
      <w:r w:rsidRPr="00176B6B">
        <w:rPr>
          <w:rFonts w:ascii="Times New Roman" w:hAnsi="Times New Roman" w:cs="Times New Roman"/>
        </w:rPr>
        <w:t>,</w:t>
      </w:r>
      <w:r w:rsidRPr="00176B6B">
        <w:rPr>
          <w:rFonts w:ascii="Times New Roman" w:eastAsia="Calibri" w:hAnsi="Times New Roman" w:cs="Times New Roman"/>
        </w:rPr>
        <w:t xml:space="preserve"> </w:t>
      </w:r>
      <w:r w:rsidR="00B01C4E">
        <w:rPr>
          <w:rFonts w:ascii="Times New Roman" w:hAnsi="Times New Roman" w:cs="Times New Roman"/>
        </w:rPr>
        <w:t>а так</w:t>
      </w:r>
      <w:r w:rsidRPr="00176B6B">
        <w:rPr>
          <w:rFonts w:ascii="Times New Roman" w:hAnsi="Times New Roman" w:cs="Times New Roman"/>
        </w:rPr>
        <w:t xml:space="preserve">же </w:t>
      </w:r>
      <w:r w:rsidRPr="00176B6B">
        <w:rPr>
          <w:rFonts w:ascii="Times New Roman" w:eastAsia="Calibri" w:hAnsi="Times New Roman" w:cs="Times New Roman"/>
        </w:rPr>
        <w:t>утрачивает внесенный задаток и иные уплаченные ранее денежные средства.</w:t>
      </w:r>
      <w:r w:rsidRPr="00176B6B">
        <w:rPr>
          <w:rFonts w:ascii="Times New Roman" w:hAnsi="Times New Roman" w:cs="Times New Roman"/>
        </w:rPr>
        <w:t xml:space="preserve">  </w:t>
      </w:r>
    </w:p>
    <w:p w:rsidR="00F43D7D" w:rsidRDefault="00FF365D" w:rsidP="00600E6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76B6B">
        <w:rPr>
          <w:rFonts w:ascii="Times New Roman" w:hAnsi="Times New Roman" w:cs="Times New Roman"/>
        </w:rPr>
        <w:t xml:space="preserve">4.5. Денежные средства, поступившие от реализации </w:t>
      </w:r>
      <w:r w:rsidR="00B01C4E">
        <w:rPr>
          <w:rFonts w:ascii="Times New Roman" w:hAnsi="Times New Roman" w:cs="Times New Roman"/>
        </w:rPr>
        <w:t>имущества должника</w:t>
      </w:r>
      <w:r w:rsidRPr="00176B6B">
        <w:rPr>
          <w:rFonts w:ascii="Times New Roman" w:hAnsi="Times New Roman" w:cs="Times New Roman"/>
        </w:rPr>
        <w:t>, распределяются конкурсным управляющим в соответствии с положениями Федерального закона «О несостоятельности (банкротстве)».</w:t>
      </w:r>
    </w:p>
    <w:p w:rsidR="0074699E" w:rsidRDefault="0074699E" w:rsidP="004601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E5613" w:rsidRPr="001A6581" w:rsidRDefault="000E5613" w:rsidP="004601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4699E" w:rsidRPr="000E5613" w:rsidRDefault="0074699E" w:rsidP="000E561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463BF" w:rsidRPr="000E5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РОДАЖА ИМУЩЕСТВА ПОСРЕДСТВОМ ПУБЛИЧНОГО ПРЕДЛОЖЕНИЯ</w:t>
      </w:r>
    </w:p>
    <w:p w:rsidR="0074699E" w:rsidRPr="0074699E" w:rsidRDefault="0074699E" w:rsidP="0074699E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99E" w:rsidRPr="00F40158" w:rsidRDefault="00874F54" w:rsidP="00874F54">
      <w:pPr>
        <w:tabs>
          <w:tab w:val="num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74699E" w:rsidRPr="00F4015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>.1.</w:t>
      </w:r>
      <w:r w:rsidR="0074699E" w:rsidRPr="00F40158">
        <w:rPr>
          <w:rFonts w:ascii="Times New Roman" w:eastAsia="Times New Roman" w:hAnsi="Times New Roman" w:cs="Times New Roman"/>
          <w:lang w:eastAsia="ru-RU"/>
        </w:rPr>
        <w:t>В случае, если повторные торги по продаже имущества Должника признаны несостоявшимися</w:t>
      </w:r>
      <w:r w:rsidR="0074699E" w:rsidRPr="00F40158">
        <w:rPr>
          <w:rFonts w:ascii="Calibri" w:eastAsia="Times New Roman" w:hAnsi="Calibri" w:cs="Times New Roman"/>
          <w:lang w:eastAsia="ru-RU"/>
        </w:rPr>
        <w:t xml:space="preserve"> </w:t>
      </w:r>
      <w:r w:rsidR="0074699E" w:rsidRPr="00F40158">
        <w:rPr>
          <w:rFonts w:ascii="Times New Roman" w:eastAsia="Times New Roman" w:hAnsi="Times New Roman" w:cs="Times New Roman"/>
          <w:lang w:eastAsia="ru-RU"/>
        </w:rPr>
        <w:t>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торгов, при отказе конкурсного кредитора, чьи требования обеспечены реализуемым имуществом должника, от принятия имущества в счет погашения задолженности, продаваемое на торгах имущество Должника подлежит продаже на торгах посредством публичного предложения.</w:t>
      </w:r>
    </w:p>
    <w:p w:rsidR="00C37C84" w:rsidRPr="00F40158" w:rsidRDefault="00874F54" w:rsidP="00874F54">
      <w:pPr>
        <w:tabs>
          <w:tab w:val="num" w:pos="124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74699E" w:rsidRPr="00F4015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>.2.</w:t>
      </w:r>
      <w:r w:rsidR="0074699E" w:rsidRPr="00F40158">
        <w:rPr>
          <w:rFonts w:ascii="Times New Roman" w:eastAsia="Times New Roman" w:hAnsi="Times New Roman" w:cs="Times New Roman"/>
          <w:lang w:eastAsia="ru-RU"/>
        </w:rPr>
        <w:t xml:space="preserve">Сообщение о торгах в форме публичного предложения должно быть опубликовано в газете «Коммерсантъ», в местном печатном органе, и на официальном сайте ЕФРСБ. </w:t>
      </w:r>
    </w:p>
    <w:p w:rsidR="00C37C84" w:rsidRPr="00C37C84" w:rsidRDefault="00874F54" w:rsidP="00C37C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>.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>При продаже имущества Должника посредством публичного предложения в сообщении о проведении продажи имущества Должника посредством публичного предложения наряду со сведениями, предусмотренными статьей 110 Закона о банкротстве и Положением,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При этом начальная цена продажи имущества Должника (начальная цена каждого лота) посредством публичного предложения устанавливается в размере начальной цены, указанной в сообщении о продаже имущества Должника на повторных торгах (далее также - первоначальное предложение)</w:t>
      </w:r>
      <w:r w:rsidR="00C37C84" w:rsidRPr="00C37C8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C37C84" w:rsidRPr="00C37C84" w:rsidRDefault="00874F54" w:rsidP="00C37C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5.4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>.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>Торги посредством публичного предложения проводятся с открытой формой подачи предложения.</w:t>
      </w:r>
    </w:p>
    <w:p w:rsidR="00C37C84" w:rsidRPr="00C37C84" w:rsidRDefault="00874F54" w:rsidP="00C37C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>.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 xml:space="preserve">Размер задатка устанавливается в размере 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>10%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 xml:space="preserve"> от текущей (действующей) цены предложения.</w:t>
      </w:r>
    </w:p>
    <w:p w:rsidR="00C37C84" w:rsidRPr="00C37C84" w:rsidRDefault="00874F54" w:rsidP="00C37C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5.6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 xml:space="preserve">. Минимальная цена продажи (цена отсечения) установлена в размере не ниже </w:t>
      </w:r>
      <w:r w:rsidR="002937BF" w:rsidRPr="002937BF">
        <w:rPr>
          <w:rFonts w:ascii="Times New Roman" w:eastAsia="Times New Roman" w:hAnsi="Times New Roman" w:cs="Times New Roman"/>
          <w:b/>
          <w:lang w:eastAsia="ru-RU"/>
        </w:rPr>
        <w:t>30</w:t>
      </w:r>
      <w:r w:rsidR="00660CF3" w:rsidRPr="00F4015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>%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 xml:space="preserve"> от начальной цены продажи на торгах посредством публичного предложения.</w:t>
      </w:r>
    </w:p>
    <w:p w:rsidR="00874F54" w:rsidRDefault="00874F54" w:rsidP="00874F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5.7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>.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 xml:space="preserve">Срок, по истечении которого последовательно снижается указанная начальная цена, равен </w:t>
      </w:r>
      <w:r w:rsidR="00C37C84">
        <w:rPr>
          <w:rFonts w:ascii="Times New Roman" w:eastAsia="Times New Roman" w:hAnsi="Times New Roman" w:cs="Times New Roman"/>
          <w:b/>
          <w:lang w:eastAsia="ru-RU"/>
        </w:rPr>
        <w:t>5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37C84">
        <w:rPr>
          <w:rFonts w:ascii="Times New Roman" w:eastAsia="Times New Roman" w:hAnsi="Times New Roman" w:cs="Times New Roman"/>
          <w:lang w:eastAsia="ru-RU"/>
        </w:rPr>
        <w:t xml:space="preserve"> (пяти) календарным дням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660CF3" w:rsidRPr="00660CF3" w:rsidRDefault="00874F54" w:rsidP="00874F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</w:rPr>
        <w:t>5.8</w:t>
      </w:r>
      <w:r w:rsidR="00660CF3" w:rsidRPr="00F40158">
        <w:rPr>
          <w:rFonts w:ascii="Times New Roman" w:eastAsia="Times New Roman" w:hAnsi="Times New Roman" w:cs="Times New Roman"/>
        </w:rPr>
        <w:t xml:space="preserve">. </w:t>
      </w:r>
      <w:r w:rsidR="00F40158" w:rsidRPr="00F40158">
        <w:rPr>
          <w:rFonts w:ascii="Times New Roman" w:eastAsia="Times New Roman" w:hAnsi="Times New Roman" w:cs="Times New Roman"/>
        </w:rPr>
        <w:t>В</w:t>
      </w:r>
      <w:r w:rsidR="00660CF3" w:rsidRPr="00660CF3">
        <w:rPr>
          <w:rFonts w:ascii="Times New Roman" w:eastAsia="Times New Roman" w:hAnsi="Times New Roman" w:cs="Times New Roman"/>
        </w:rPr>
        <w:t xml:space="preserve"> течение 1 (первого) периода начальная продажная цена устанавливается в размере начальной продажной цены на повторных торгах. </w:t>
      </w:r>
    </w:p>
    <w:p w:rsidR="00C37C84" w:rsidRPr="00F40158" w:rsidRDefault="00660CF3" w:rsidP="00F40158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60CF3">
        <w:rPr>
          <w:rFonts w:ascii="Times New Roman" w:eastAsia="Times New Roman" w:hAnsi="Times New Roman" w:cs="Times New Roman"/>
        </w:rPr>
        <w:t xml:space="preserve">- в каждом из последующих </w:t>
      </w:r>
      <w:r w:rsidR="002937BF" w:rsidRPr="000E5613">
        <w:rPr>
          <w:rFonts w:ascii="Times New Roman" w:eastAsia="Times New Roman" w:hAnsi="Times New Roman" w:cs="Times New Roman"/>
          <w:b/>
        </w:rPr>
        <w:t>7</w:t>
      </w:r>
      <w:r w:rsidRPr="000E5613">
        <w:rPr>
          <w:rFonts w:ascii="Times New Roman" w:eastAsia="Times New Roman" w:hAnsi="Times New Roman" w:cs="Times New Roman"/>
          <w:b/>
        </w:rPr>
        <w:t xml:space="preserve"> </w:t>
      </w:r>
      <w:r w:rsidRPr="00660CF3">
        <w:rPr>
          <w:rFonts w:ascii="Times New Roman" w:eastAsia="Times New Roman" w:hAnsi="Times New Roman" w:cs="Times New Roman"/>
        </w:rPr>
        <w:t>(</w:t>
      </w:r>
      <w:r w:rsidR="002937BF">
        <w:rPr>
          <w:rFonts w:ascii="Times New Roman" w:eastAsia="Times New Roman" w:hAnsi="Times New Roman" w:cs="Times New Roman"/>
        </w:rPr>
        <w:t>семи</w:t>
      </w:r>
      <w:r w:rsidRPr="00660CF3">
        <w:rPr>
          <w:rFonts w:ascii="Times New Roman" w:eastAsia="Times New Roman" w:hAnsi="Times New Roman" w:cs="Times New Roman"/>
        </w:rPr>
        <w:t xml:space="preserve">) периодов  начальная продажная цена снижается на </w:t>
      </w:r>
      <w:r w:rsidR="002937BF">
        <w:rPr>
          <w:rFonts w:ascii="Times New Roman" w:eastAsia="Times New Roman" w:hAnsi="Times New Roman" w:cs="Times New Roman"/>
          <w:b/>
        </w:rPr>
        <w:t>1</w:t>
      </w:r>
      <w:r w:rsidR="002937BF" w:rsidRPr="002937BF">
        <w:rPr>
          <w:rFonts w:ascii="Times New Roman" w:eastAsia="Times New Roman" w:hAnsi="Times New Roman" w:cs="Times New Roman"/>
          <w:b/>
        </w:rPr>
        <w:t>0</w:t>
      </w:r>
      <w:r w:rsidR="002937BF">
        <w:rPr>
          <w:rFonts w:ascii="Times New Roman" w:eastAsia="Times New Roman" w:hAnsi="Times New Roman" w:cs="Times New Roman"/>
        </w:rPr>
        <w:t xml:space="preserve"> (десять</w:t>
      </w:r>
      <w:r w:rsidRPr="00660CF3">
        <w:rPr>
          <w:rFonts w:ascii="Times New Roman" w:eastAsia="Times New Roman" w:hAnsi="Times New Roman" w:cs="Times New Roman"/>
        </w:rPr>
        <w:t>) % от начальной продажной цены, ус</w:t>
      </w:r>
      <w:r w:rsidR="00F40158">
        <w:rPr>
          <w:rFonts w:ascii="Times New Roman" w:eastAsia="Times New Roman" w:hAnsi="Times New Roman" w:cs="Times New Roman"/>
        </w:rPr>
        <w:t>тановленной для первого периода.</w:t>
      </w:r>
    </w:p>
    <w:p w:rsidR="00C37C84" w:rsidRDefault="00C37C84" w:rsidP="00C37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37C84" w:rsidRPr="00C37C84" w:rsidRDefault="00C37C84" w:rsidP="00C37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7C84">
        <w:rPr>
          <w:rFonts w:ascii="Times New Roman" w:eastAsia="Times New Roman" w:hAnsi="Times New Roman" w:cs="Times New Roman"/>
          <w:lang w:eastAsia="ru-RU"/>
        </w:rPr>
        <w:t>Величина и периоды снижения цены:</w:t>
      </w:r>
    </w:p>
    <w:tbl>
      <w:tblPr>
        <w:tblW w:w="8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2693"/>
        <w:gridCol w:w="1985"/>
        <w:gridCol w:w="1644"/>
      </w:tblGrid>
      <w:tr w:rsidR="00C37C84" w:rsidRPr="00C37C84" w:rsidTr="00F40158">
        <w:trPr>
          <w:trHeight w:val="255"/>
        </w:trPr>
        <w:tc>
          <w:tcPr>
            <w:tcW w:w="2410" w:type="dxa"/>
            <w:tcBorders>
              <w:bottom w:val="nil"/>
            </w:tcBorders>
            <w:noWrap/>
            <w:vAlign w:val="center"/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C84">
              <w:rPr>
                <w:rFonts w:ascii="Times New Roman" w:eastAsia="Times New Roman" w:hAnsi="Times New Roman" w:cs="Times New Roman"/>
                <w:lang w:eastAsia="ru-RU"/>
              </w:rPr>
              <w:t>Величина снижения цены (%)</w:t>
            </w:r>
          </w:p>
        </w:tc>
        <w:tc>
          <w:tcPr>
            <w:tcW w:w="2693" w:type="dxa"/>
            <w:tcBorders>
              <w:bottom w:val="nil"/>
            </w:tcBorders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C84">
              <w:rPr>
                <w:rFonts w:ascii="Times New Roman" w:eastAsia="Times New Roman" w:hAnsi="Times New Roman" w:cs="Times New Roman"/>
                <w:lang w:eastAsia="ru-RU"/>
              </w:rPr>
              <w:t>Период снижения цены</w:t>
            </w:r>
          </w:p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C84">
              <w:rPr>
                <w:rFonts w:ascii="Times New Roman" w:eastAsia="Times New Roman" w:hAnsi="Times New Roman" w:cs="Times New Roman"/>
                <w:lang w:eastAsia="ru-RU"/>
              </w:rPr>
              <w:t>(календарные дни)</w:t>
            </w:r>
          </w:p>
        </w:tc>
        <w:tc>
          <w:tcPr>
            <w:tcW w:w="3629" w:type="dxa"/>
            <w:gridSpan w:val="2"/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в периоде, руб</w:t>
            </w:r>
          </w:p>
        </w:tc>
      </w:tr>
      <w:tr w:rsidR="00C37C84" w:rsidRPr="00C37C84" w:rsidTr="00F40158">
        <w:trPr>
          <w:trHeight w:val="255"/>
        </w:trPr>
        <w:tc>
          <w:tcPr>
            <w:tcW w:w="2410" w:type="dxa"/>
            <w:tcBorders>
              <w:top w:val="nil"/>
            </w:tcBorders>
            <w:noWrap/>
            <w:vAlign w:val="bottom"/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Лот 1</w:t>
            </w:r>
          </w:p>
        </w:tc>
        <w:tc>
          <w:tcPr>
            <w:tcW w:w="1644" w:type="dxa"/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Лот 2</w:t>
            </w:r>
          </w:p>
        </w:tc>
      </w:tr>
      <w:tr w:rsidR="00C37C84" w:rsidRPr="00C37C84" w:rsidTr="00F40158">
        <w:trPr>
          <w:trHeight w:val="255"/>
        </w:trPr>
        <w:tc>
          <w:tcPr>
            <w:tcW w:w="2410" w:type="dxa"/>
            <w:noWrap/>
          </w:tcPr>
          <w:p w:rsidR="00C37C84" w:rsidRPr="00C37C84" w:rsidRDefault="00C37C84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3" w:type="dxa"/>
          </w:tcPr>
          <w:p w:rsidR="00C37C84" w:rsidRPr="00C37C84" w:rsidRDefault="00660CF3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1 по 5</w:t>
            </w:r>
          </w:p>
        </w:tc>
        <w:tc>
          <w:tcPr>
            <w:tcW w:w="1985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95 473 800</w:t>
            </w:r>
          </w:p>
        </w:tc>
        <w:tc>
          <w:tcPr>
            <w:tcW w:w="1644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27 274 500</w:t>
            </w:r>
          </w:p>
        </w:tc>
      </w:tr>
      <w:tr w:rsidR="00C37C84" w:rsidRPr="00C37C84" w:rsidTr="00F40158">
        <w:trPr>
          <w:trHeight w:val="255"/>
        </w:trPr>
        <w:tc>
          <w:tcPr>
            <w:tcW w:w="2410" w:type="dxa"/>
            <w:noWrap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3" w:type="dxa"/>
          </w:tcPr>
          <w:p w:rsidR="00C37C84" w:rsidRPr="00C37C84" w:rsidRDefault="0064378C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660CF3">
              <w:rPr>
                <w:rFonts w:ascii="Times New Roman" w:eastAsia="Times New Roman" w:hAnsi="Times New Roman" w:cs="Times New Roman"/>
                <w:lang w:eastAsia="ru-RU"/>
              </w:rPr>
              <w:t>6 по 10</w:t>
            </w:r>
          </w:p>
        </w:tc>
        <w:tc>
          <w:tcPr>
            <w:tcW w:w="1985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85 926 420</w:t>
            </w:r>
          </w:p>
        </w:tc>
        <w:tc>
          <w:tcPr>
            <w:tcW w:w="1644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24 547 050</w:t>
            </w:r>
          </w:p>
        </w:tc>
      </w:tr>
      <w:tr w:rsidR="00C37C84" w:rsidRPr="00C37C84" w:rsidTr="00F40158">
        <w:trPr>
          <w:trHeight w:val="255"/>
        </w:trPr>
        <w:tc>
          <w:tcPr>
            <w:tcW w:w="2410" w:type="dxa"/>
            <w:noWrap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93" w:type="dxa"/>
          </w:tcPr>
          <w:p w:rsidR="00C37C84" w:rsidRPr="00C37C84" w:rsidRDefault="00660CF3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11 по 15</w:t>
            </w:r>
          </w:p>
        </w:tc>
        <w:tc>
          <w:tcPr>
            <w:tcW w:w="1985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76 379 040</w:t>
            </w:r>
          </w:p>
        </w:tc>
        <w:tc>
          <w:tcPr>
            <w:tcW w:w="1644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21 819 600</w:t>
            </w:r>
          </w:p>
        </w:tc>
      </w:tr>
      <w:tr w:rsidR="00C37C84" w:rsidRPr="00C37C84" w:rsidTr="00F40158">
        <w:trPr>
          <w:trHeight w:val="255"/>
        </w:trPr>
        <w:tc>
          <w:tcPr>
            <w:tcW w:w="2410" w:type="dxa"/>
            <w:noWrap/>
          </w:tcPr>
          <w:p w:rsidR="00660CF3" w:rsidRPr="00C37C84" w:rsidRDefault="002937BF" w:rsidP="0066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693" w:type="dxa"/>
            <w:vAlign w:val="center"/>
          </w:tcPr>
          <w:p w:rsidR="00C37C84" w:rsidRPr="00C37C84" w:rsidRDefault="00660CF3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16 по 20</w:t>
            </w:r>
          </w:p>
        </w:tc>
        <w:tc>
          <w:tcPr>
            <w:tcW w:w="1985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66 831 660</w:t>
            </w:r>
          </w:p>
        </w:tc>
        <w:tc>
          <w:tcPr>
            <w:tcW w:w="1644" w:type="dxa"/>
          </w:tcPr>
          <w:p w:rsidR="00C37C84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19 092 150</w:t>
            </w:r>
          </w:p>
        </w:tc>
      </w:tr>
      <w:tr w:rsidR="00660CF3" w:rsidRPr="00C37C84" w:rsidTr="00F40158">
        <w:trPr>
          <w:trHeight w:val="255"/>
        </w:trPr>
        <w:tc>
          <w:tcPr>
            <w:tcW w:w="2410" w:type="dxa"/>
            <w:noWrap/>
          </w:tcPr>
          <w:p w:rsidR="00660CF3" w:rsidRDefault="002937BF" w:rsidP="0066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693" w:type="dxa"/>
            <w:vAlign w:val="center"/>
          </w:tcPr>
          <w:p w:rsidR="00660CF3" w:rsidRPr="00C37C84" w:rsidRDefault="00660CF3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21 по 25</w:t>
            </w:r>
          </w:p>
        </w:tc>
        <w:tc>
          <w:tcPr>
            <w:tcW w:w="1985" w:type="dxa"/>
          </w:tcPr>
          <w:p w:rsidR="00660CF3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57 284 280</w:t>
            </w:r>
          </w:p>
        </w:tc>
        <w:tc>
          <w:tcPr>
            <w:tcW w:w="1644" w:type="dxa"/>
          </w:tcPr>
          <w:p w:rsidR="00660CF3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16 364 700</w:t>
            </w:r>
          </w:p>
        </w:tc>
      </w:tr>
      <w:tr w:rsidR="00660CF3" w:rsidRPr="00C37C84" w:rsidTr="00F40158">
        <w:trPr>
          <w:trHeight w:val="255"/>
        </w:trPr>
        <w:tc>
          <w:tcPr>
            <w:tcW w:w="2410" w:type="dxa"/>
            <w:noWrap/>
          </w:tcPr>
          <w:p w:rsidR="00660CF3" w:rsidRDefault="002937BF" w:rsidP="0066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693" w:type="dxa"/>
            <w:vAlign w:val="center"/>
          </w:tcPr>
          <w:p w:rsidR="00660CF3" w:rsidRPr="00C37C84" w:rsidRDefault="00660CF3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26 по 30</w:t>
            </w:r>
          </w:p>
        </w:tc>
        <w:tc>
          <w:tcPr>
            <w:tcW w:w="1985" w:type="dxa"/>
          </w:tcPr>
          <w:p w:rsidR="00660CF3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47 736 900</w:t>
            </w:r>
          </w:p>
        </w:tc>
        <w:tc>
          <w:tcPr>
            <w:tcW w:w="1644" w:type="dxa"/>
          </w:tcPr>
          <w:p w:rsidR="00660CF3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13 637 250</w:t>
            </w:r>
          </w:p>
        </w:tc>
      </w:tr>
      <w:tr w:rsidR="00660CF3" w:rsidRPr="00C37C84" w:rsidTr="00F40158">
        <w:trPr>
          <w:trHeight w:val="255"/>
        </w:trPr>
        <w:tc>
          <w:tcPr>
            <w:tcW w:w="2410" w:type="dxa"/>
            <w:noWrap/>
          </w:tcPr>
          <w:p w:rsidR="00660CF3" w:rsidRDefault="002937BF" w:rsidP="0066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693" w:type="dxa"/>
            <w:vAlign w:val="center"/>
          </w:tcPr>
          <w:p w:rsidR="00660CF3" w:rsidRPr="00C37C84" w:rsidRDefault="00660CF3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31 по 35</w:t>
            </w:r>
          </w:p>
        </w:tc>
        <w:tc>
          <w:tcPr>
            <w:tcW w:w="1985" w:type="dxa"/>
          </w:tcPr>
          <w:p w:rsidR="00660CF3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38 189 520</w:t>
            </w:r>
          </w:p>
        </w:tc>
        <w:tc>
          <w:tcPr>
            <w:tcW w:w="1644" w:type="dxa"/>
          </w:tcPr>
          <w:p w:rsidR="00660CF3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10 909 800</w:t>
            </w:r>
          </w:p>
        </w:tc>
      </w:tr>
      <w:tr w:rsidR="002937BF" w:rsidRPr="00C37C84" w:rsidTr="00F40158">
        <w:trPr>
          <w:trHeight w:val="255"/>
        </w:trPr>
        <w:tc>
          <w:tcPr>
            <w:tcW w:w="2410" w:type="dxa"/>
            <w:noWrap/>
          </w:tcPr>
          <w:p w:rsidR="002937BF" w:rsidRDefault="002937BF" w:rsidP="00660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693" w:type="dxa"/>
            <w:vAlign w:val="center"/>
          </w:tcPr>
          <w:p w:rsidR="002937BF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36 по 40</w:t>
            </w:r>
          </w:p>
        </w:tc>
        <w:tc>
          <w:tcPr>
            <w:tcW w:w="1985" w:type="dxa"/>
          </w:tcPr>
          <w:p w:rsidR="002937BF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28 642 140</w:t>
            </w:r>
          </w:p>
        </w:tc>
        <w:tc>
          <w:tcPr>
            <w:tcW w:w="1644" w:type="dxa"/>
          </w:tcPr>
          <w:p w:rsidR="002937BF" w:rsidRPr="00C37C84" w:rsidRDefault="002937BF" w:rsidP="00C37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8 182 350</w:t>
            </w:r>
          </w:p>
        </w:tc>
      </w:tr>
    </w:tbl>
    <w:p w:rsidR="00C37C84" w:rsidRPr="00C37C84" w:rsidRDefault="00C37C84" w:rsidP="00C37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37C84" w:rsidRPr="00874F54" w:rsidRDefault="00874F54" w:rsidP="00F401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74F54">
        <w:rPr>
          <w:rFonts w:ascii="Times New Roman" w:eastAsia="Times New Roman" w:hAnsi="Times New Roman" w:cs="Times New Roman"/>
          <w:lang w:eastAsia="ru-RU"/>
        </w:rPr>
        <w:t>5.9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>.</w:t>
      </w:r>
      <w:r w:rsidR="00C37C84" w:rsidRPr="00C37C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37C84" w:rsidRPr="00C37C84">
        <w:rPr>
          <w:rFonts w:ascii="Times New Roman" w:eastAsia="Times New Roman" w:hAnsi="Times New Roman" w:cs="Times New Roman"/>
          <w:lang w:eastAsia="ru-RU"/>
        </w:rPr>
        <w:t xml:space="preserve">Время начала и окончания периода определяется Организатором торгов самостоятельно с учетом особенностей регламента электронной площадки. </w:t>
      </w:r>
    </w:p>
    <w:p w:rsidR="0074699E" w:rsidRPr="00874F54" w:rsidRDefault="0074699E" w:rsidP="00874F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74F54">
        <w:rPr>
          <w:rFonts w:ascii="Times New Roman" w:eastAsia="Times New Roman" w:hAnsi="Times New Roman" w:cs="Times New Roman"/>
          <w:lang w:eastAsia="ru-RU"/>
        </w:rPr>
        <w:t>5</w:t>
      </w:r>
      <w:r w:rsidR="00874F54" w:rsidRPr="00874F54">
        <w:rPr>
          <w:rFonts w:ascii="Times New Roman" w:eastAsia="Times New Roman" w:hAnsi="Times New Roman" w:cs="Times New Roman"/>
          <w:lang w:eastAsia="ru-RU"/>
        </w:rPr>
        <w:t>.10</w:t>
      </w:r>
      <w:r w:rsidRPr="00874F54">
        <w:rPr>
          <w:rFonts w:ascii="Times New Roman" w:eastAsia="Times New Roman" w:hAnsi="Times New Roman" w:cs="Times New Roman"/>
          <w:lang w:eastAsia="ru-RU"/>
        </w:rPr>
        <w:t>. Конкурсный кредитор по обязательствам, обеспеченным залогом имущества должника, вправе оставить предмет залога за собой в ходе торгов по продаже имущества должника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имущества.</w:t>
      </w:r>
    </w:p>
    <w:p w:rsidR="0074699E" w:rsidRPr="00874F54" w:rsidRDefault="0074699E" w:rsidP="0074699E">
      <w:pPr>
        <w:tabs>
          <w:tab w:val="num" w:pos="124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874F54">
        <w:rPr>
          <w:rFonts w:ascii="Times New Roman" w:eastAsia="Times New Roman" w:hAnsi="Times New Roman" w:cs="Times New Roman"/>
          <w:lang w:eastAsia="ru-RU"/>
        </w:rPr>
        <w:t>5</w:t>
      </w:r>
      <w:r w:rsidR="00874F54" w:rsidRPr="00874F54">
        <w:rPr>
          <w:rFonts w:ascii="Times New Roman" w:eastAsia="Times New Roman" w:hAnsi="Times New Roman" w:cs="Times New Roman"/>
          <w:lang w:eastAsia="ru-RU"/>
        </w:rPr>
        <w:t>.11</w:t>
      </w:r>
      <w:r w:rsidRPr="00874F54">
        <w:rPr>
          <w:rFonts w:ascii="Times New Roman" w:eastAsia="Times New Roman" w:hAnsi="Times New Roman" w:cs="Times New Roman"/>
          <w:lang w:eastAsia="ru-RU"/>
        </w:rPr>
        <w:t xml:space="preserve">. Победителем при реализации имущества/лота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</w:t>
      </w:r>
    </w:p>
    <w:p w:rsidR="0074699E" w:rsidRPr="00874F54" w:rsidRDefault="0074699E" w:rsidP="0074699E">
      <w:pPr>
        <w:tabs>
          <w:tab w:val="num" w:pos="124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874F54">
        <w:rPr>
          <w:rFonts w:ascii="Times New Roman" w:eastAsia="Times New Roman" w:hAnsi="Times New Roman" w:cs="Times New Roman"/>
          <w:lang w:eastAsia="ru-RU"/>
        </w:rPr>
        <w:t>5</w:t>
      </w:r>
      <w:r w:rsidR="00874F54" w:rsidRPr="00874F54">
        <w:rPr>
          <w:rFonts w:ascii="Times New Roman" w:eastAsia="Times New Roman" w:hAnsi="Times New Roman" w:cs="Times New Roman"/>
          <w:lang w:eastAsia="ru-RU"/>
        </w:rPr>
        <w:t>.12</w:t>
      </w:r>
      <w:r w:rsidRPr="00874F54">
        <w:rPr>
          <w:rFonts w:ascii="Times New Roman" w:eastAsia="Times New Roman" w:hAnsi="Times New Roman" w:cs="Times New Roman"/>
          <w:lang w:eastAsia="ru-RU"/>
        </w:rPr>
        <w:t>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74699E" w:rsidRPr="00874F54" w:rsidRDefault="0074699E" w:rsidP="0074699E">
      <w:pPr>
        <w:tabs>
          <w:tab w:val="num" w:pos="124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874F54">
        <w:rPr>
          <w:rFonts w:ascii="Times New Roman" w:eastAsia="Times New Roman" w:hAnsi="Times New Roman" w:cs="Times New Roman"/>
          <w:lang w:eastAsia="ru-RU"/>
        </w:rPr>
        <w:t>5.1</w:t>
      </w:r>
      <w:r w:rsidR="00874F54" w:rsidRPr="00874F54">
        <w:rPr>
          <w:rFonts w:ascii="Times New Roman" w:eastAsia="Times New Roman" w:hAnsi="Times New Roman" w:cs="Times New Roman"/>
          <w:lang w:eastAsia="ru-RU"/>
        </w:rPr>
        <w:t>3</w:t>
      </w:r>
      <w:r w:rsidRPr="00874F54">
        <w:rPr>
          <w:rFonts w:ascii="Times New Roman" w:eastAsia="Times New Roman" w:hAnsi="Times New Roman" w:cs="Times New Roman"/>
          <w:lang w:eastAsia="ru-RU"/>
        </w:rPr>
        <w:t>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:rsidR="0074699E" w:rsidRPr="00874F54" w:rsidRDefault="0074699E" w:rsidP="0074699E">
      <w:pPr>
        <w:tabs>
          <w:tab w:val="num" w:pos="124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874F54">
        <w:rPr>
          <w:rFonts w:ascii="Times New Roman" w:eastAsia="Times New Roman" w:hAnsi="Times New Roman" w:cs="Times New Roman"/>
          <w:lang w:eastAsia="ru-RU"/>
        </w:rPr>
        <w:t>5</w:t>
      </w:r>
      <w:r w:rsidR="00874F54" w:rsidRPr="00874F54">
        <w:rPr>
          <w:rFonts w:ascii="Times New Roman" w:eastAsia="Times New Roman" w:hAnsi="Times New Roman" w:cs="Times New Roman"/>
          <w:lang w:eastAsia="ru-RU"/>
        </w:rPr>
        <w:t>.14</w:t>
      </w:r>
      <w:r w:rsidRPr="00874F54">
        <w:rPr>
          <w:rFonts w:ascii="Times New Roman" w:eastAsia="Times New Roman" w:hAnsi="Times New Roman" w:cs="Times New Roman"/>
          <w:lang w:eastAsia="ru-RU"/>
        </w:rPr>
        <w:t>. С даты определения победителя при реализации имущества/лота посредством публичного предложения прием заявок прекращается.</w:t>
      </w:r>
    </w:p>
    <w:p w:rsidR="0074699E" w:rsidRPr="001A6581" w:rsidRDefault="0074699E" w:rsidP="001A6581">
      <w:pPr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74F54">
        <w:rPr>
          <w:rFonts w:ascii="Times New Roman" w:eastAsia="Times New Roman" w:hAnsi="Times New Roman" w:cs="Times New Roman"/>
          <w:lang w:eastAsia="ru-RU"/>
        </w:rPr>
        <w:t xml:space="preserve">5.12. </w:t>
      </w:r>
      <w:r w:rsidR="00F40158" w:rsidRPr="00874F54">
        <w:rPr>
          <w:rFonts w:ascii="Times New Roman" w:eastAsia="Times New Roman" w:hAnsi="Times New Roman" w:cs="Times New Roman"/>
          <w:snapToGrid w:val="0"/>
          <w:lang w:eastAsia="ru-RU"/>
        </w:rPr>
        <w:t xml:space="preserve">В случае если имущество Должника не будет продано посредством  публичного предложения и </w:t>
      </w:r>
      <w:r w:rsidR="00F40158" w:rsidRPr="00874F54">
        <w:rPr>
          <w:rFonts w:ascii="Times New Roman" w:eastAsia="Times New Roman" w:hAnsi="Times New Roman" w:cs="Times New Roman"/>
          <w:lang w:eastAsia="ru-RU"/>
        </w:rPr>
        <w:t xml:space="preserve"> кредитор по обязательствам, обеспеченным залогом имущества должника, не воспользуется правом о</w:t>
      </w:r>
      <w:r w:rsidR="00874F54">
        <w:rPr>
          <w:rFonts w:ascii="Times New Roman" w:eastAsia="Times New Roman" w:hAnsi="Times New Roman" w:cs="Times New Roman"/>
          <w:lang w:eastAsia="ru-RU"/>
        </w:rPr>
        <w:t xml:space="preserve">ставить предмет залога за собой, </w:t>
      </w:r>
      <w:r w:rsidR="00F40158" w:rsidRPr="00874F54">
        <w:rPr>
          <w:rFonts w:ascii="Times New Roman" w:eastAsia="Times New Roman" w:hAnsi="Times New Roman" w:cs="Times New Roman"/>
          <w:snapToGrid w:val="0"/>
          <w:lang w:eastAsia="ru-RU"/>
        </w:rPr>
        <w:t xml:space="preserve">дальнейший порядок реализации имущества будет определен путем утверждения  Дополнения к </w:t>
      </w:r>
      <w:r w:rsidR="00F40158" w:rsidRPr="00874F54">
        <w:rPr>
          <w:rFonts w:ascii="Times New Roman" w:eastAsia="Times New Roman" w:hAnsi="Times New Roman" w:cs="Times New Roman"/>
          <w:lang w:eastAsia="ru-RU"/>
        </w:rPr>
        <w:t xml:space="preserve">Положению о порядке, сроках и условиях продажи имущества  должника ООО «РОССЭРНедвижимость», находящегося в </w:t>
      </w:r>
      <w:r w:rsidR="00874F54">
        <w:rPr>
          <w:rFonts w:ascii="Times New Roman" w:eastAsia="Times New Roman" w:hAnsi="Times New Roman" w:cs="Times New Roman"/>
          <w:lang w:eastAsia="ru-RU"/>
        </w:rPr>
        <w:t>залоге у ПАО КБ «Восточный»</w:t>
      </w:r>
      <w:r w:rsidR="00F40158" w:rsidRPr="00F401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74699E" w:rsidRPr="001A6581" w:rsidSect="00030D47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A80" w:rsidRDefault="00223A80" w:rsidP="00536AAF">
      <w:pPr>
        <w:spacing w:after="0" w:line="240" w:lineRule="auto"/>
      </w:pPr>
      <w:r>
        <w:separator/>
      </w:r>
    </w:p>
  </w:endnote>
  <w:endnote w:type="continuationSeparator" w:id="0">
    <w:p w:rsidR="00223A80" w:rsidRDefault="00223A80" w:rsidP="0053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A80" w:rsidRDefault="00223A80" w:rsidP="00536AAF">
      <w:pPr>
        <w:spacing w:after="0" w:line="240" w:lineRule="auto"/>
      </w:pPr>
      <w:r>
        <w:separator/>
      </w:r>
    </w:p>
  </w:footnote>
  <w:footnote w:type="continuationSeparator" w:id="0">
    <w:p w:rsidR="00223A80" w:rsidRDefault="00223A80" w:rsidP="00536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365"/>
    <w:multiLevelType w:val="multilevel"/>
    <w:tmpl w:val="C23ADB4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DB6ADA"/>
    <w:multiLevelType w:val="multilevel"/>
    <w:tmpl w:val="9BAE01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>
    <w:nsid w:val="3F2F3019"/>
    <w:multiLevelType w:val="multilevel"/>
    <w:tmpl w:val="B1B87B3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Theme="minorHAnsi" w:hAnsiTheme="minorHAnsi" w:hint="default"/>
      </w:rPr>
    </w:lvl>
  </w:abstractNum>
  <w:abstractNum w:abstractNumId="3">
    <w:nsid w:val="46183770"/>
    <w:multiLevelType w:val="hybridMultilevel"/>
    <w:tmpl w:val="904080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52278"/>
    <w:multiLevelType w:val="hybridMultilevel"/>
    <w:tmpl w:val="94BEAD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52C26"/>
    <w:multiLevelType w:val="multilevel"/>
    <w:tmpl w:val="664CC78A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F54E2F"/>
    <w:multiLevelType w:val="multilevel"/>
    <w:tmpl w:val="6BE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F8"/>
    <w:rsid w:val="000016DE"/>
    <w:rsid w:val="00014881"/>
    <w:rsid w:val="00017C11"/>
    <w:rsid w:val="00030D47"/>
    <w:rsid w:val="00041FA9"/>
    <w:rsid w:val="00043C2E"/>
    <w:rsid w:val="000766DB"/>
    <w:rsid w:val="000B4E81"/>
    <w:rsid w:val="000B7BC4"/>
    <w:rsid w:val="000C6F7B"/>
    <w:rsid w:val="000D4830"/>
    <w:rsid w:val="000E5613"/>
    <w:rsid w:val="000E7C8A"/>
    <w:rsid w:val="000F1B60"/>
    <w:rsid w:val="00101E14"/>
    <w:rsid w:val="00102D89"/>
    <w:rsid w:val="00113DD7"/>
    <w:rsid w:val="0012227A"/>
    <w:rsid w:val="00153E6D"/>
    <w:rsid w:val="00161FE3"/>
    <w:rsid w:val="00163245"/>
    <w:rsid w:val="00187F03"/>
    <w:rsid w:val="00194344"/>
    <w:rsid w:val="001A0525"/>
    <w:rsid w:val="001A6581"/>
    <w:rsid w:val="001B2729"/>
    <w:rsid w:val="001C0901"/>
    <w:rsid w:val="001C5E73"/>
    <w:rsid w:val="001E6689"/>
    <w:rsid w:val="002105FB"/>
    <w:rsid w:val="00223A80"/>
    <w:rsid w:val="00270982"/>
    <w:rsid w:val="002832A8"/>
    <w:rsid w:val="002937BF"/>
    <w:rsid w:val="002A64C6"/>
    <w:rsid w:val="002A6EBC"/>
    <w:rsid w:val="002A7BB7"/>
    <w:rsid w:val="002B17D0"/>
    <w:rsid w:val="002D1E88"/>
    <w:rsid w:val="002E44DB"/>
    <w:rsid w:val="003153C2"/>
    <w:rsid w:val="00321753"/>
    <w:rsid w:val="00321D20"/>
    <w:rsid w:val="00325891"/>
    <w:rsid w:val="0033188F"/>
    <w:rsid w:val="003449C3"/>
    <w:rsid w:val="003A7D66"/>
    <w:rsid w:val="003E14DB"/>
    <w:rsid w:val="003E2F52"/>
    <w:rsid w:val="003F2BBD"/>
    <w:rsid w:val="00436A75"/>
    <w:rsid w:val="00436DEF"/>
    <w:rsid w:val="00455FBB"/>
    <w:rsid w:val="00460143"/>
    <w:rsid w:val="00496882"/>
    <w:rsid w:val="004C17B1"/>
    <w:rsid w:val="004F7E74"/>
    <w:rsid w:val="00504B74"/>
    <w:rsid w:val="005060CC"/>
    <w:rsid w:val="0050653E"/>
    <w:rsid w:val="00517172"/>
    <w:rsid w:val="00536AAF"/>
    <w:rsid w:val="00537B61"/>
    <w:rsid w:val="0056011E"/>
    <w:rsid w:val="00584542"/>
    <w:rsid w:val="00597529"/>
    <w:rsid w:val="005B03AD"/>
    <w:rsid w:val="005D13C9"/>
    <w:rsid w:val="005E1B9C"/>
    <w:rsid w:val="00600E68"/>
    <w:rsid w:val="006061DF"/>
    <w:rsid w:val="0064378C"/>
    <w:rsid w:val="00660CF3"/>
    <w:rsid w:val="00661F54"/>
    <w:rsid w:val="006C14F5"/>
    <w:rsid w:val="006D1303"/>
    <w:rsid w:val="006E2B44"/>
    <w:rsid w:val="006F0E5A"/>
    <w:rsid w:val="00702428"/>
    <w:rsid w:val="00704F27"/>
    <w:rsid w:val="00712B6C"/>
    <w:rsid w:val="007215ED"/>
    <w:rsid w:val="0074699E"/>
    <w:rsid w:val="0075460C"/>
    <w:rsid w:val="00793878"/>
    <w:rsid w:val="007962BA"/>
    <w:rsid w:val="007A18E4"/>
    <w:rsid w:val="007E34A6"/>
    <w:rsid w:val="00827AF3"/>
    <w:rsid w:val="00827C37"/>
    <w:rsid w:val="008463BF"/>
    <w:rsid w:val="00854B2E"/>
    <w:rsid w:val="00874F54"/>
    <w:rsid w:val="008C6BE3"/>
    <w:rsid w:val="008F27BF"/>
    <w:rsid w:val="008F60E9"/>
    <w:rsid w:val="00914B90"/>
    <w:rsid w:val="00953853"/>
    <w:rsid w:val="00957968"/>
    <w:rsid w:val="00972203"/>
    <w:rsid w:val="009738BE"/>
    <w:rsid w:val="00993F3D"/>
    <w:rsid w:val="009B2A4B"/>
    <w:rsid w:val="009D463D"/>
    <w:rsid w:val="009D4A81"/>
    <w:rsid w:val="009D744B"/>
    <w:rsid w:val="009F4F6A"/>
    <w:rsid w:val="00A10BB3"/>
    <w:rsid w:val="00A130FC"/>
    <w:rsid w:val="00A409F3"/>
    <w:rsid w:val="00A53BEC"/>
    <w:rsid w:val="00A548D4"/>
    <w:rsid w:val="00AA6EA5"/>
    <w:rsid w:val="00AC2F0D"/>
    <w:rsid w:val="00AE0A64"/>
    <w:rsid w:val="00AF6213"/>
    <w:rsid w:val="00B01C4E"/>
    <w:rsid w:val="00B07D05"/>
    <w:rsid w:val="00B13E73"/>
    <w:rsid w:val="00B24157"/>
    <w:rsid w:val="00B36A2B"/>
    <w:rsid w:val="00B4134A"/>
    <w:rsid w:val="00B5769A"/>
    <w:rsid w:val="00B66164"/>
    <w:rsid w:val="00B77E15"/>
    <w:rsid w:val="00BA5D3B"/>
    <w:rsid w:val="00BC5ADB"/>
    <w:rsid w:val="00BD092E"/>
    <w:rsid w:val="00BE3406"/>
    <w:rsid w:val="00BE3A5A"/>
    <w:rsid w:val="00BE4798"/>
    <w:rsid w:val="00BF4815"/>
    <w:rsid w:val="00C1160A"/>
    <w:rsid w:val="00C171B9"/>
    <w:rsid w:val="00C20464"/>
    <w:rsid w:val="00C27E1A"/>
    <w:rsid w:val="00C31965"/>
    <w:rsid w:val="00C37C84"/>
    <w:rsid w:val="00C54AE6"/>
    <w:rsid w:val="00C609B7"/>
    <w:rsid w:val="00C83497"/>
    <w:rsid w:val="00C9464C"/>
    <w:rsid w:val="00CA55AF"/>
    <w:rsid w:val="00D31D75"/>
    <w:rsid w:val="00D35371"/>
    <w:rsid w:val="00D50D55"/>
    <w:rsid w:val="00D60153"/>
    <w:rsid w:val="00D60FFD"/>
    <w:rsid w:val="00D62DF8"/>
    <w:rsid w:val="00D744AC"/>
    <w:rsid w:val="00D848CC"/>
    <w:rsid w:val="00DB594F"/>
    <w:rsid w:val="00DD3BE2"/>
    <w:rsid w:val="00DE6A60"/>
    <w:rsid w:val="00DF5ADD"/>
    <w:rsid w:val="00DF5D5B"/>
    <w:rsid w:val="00E2783C"/>
    <w:rsid w:val="00E4505E"/>
    <w:rsid w:val="00E95075"/>
    <w:rsid w:val="00EB4237"/>
    <w:rsid w:val="00EE0A16"/>
    <w:rsid w:val="00EF3D45"/>
    <w:rsid w:val="00EF5A1B"/>
    <w:rsid w:val="00F27B8E"/>
    <w:rsid w:val="00F40158"/>
    <w:rsid w:val="00F424D0"/>
    <w:rsid w:val="00F43D7D"/>
    <w:rsid w:val="00F60CA4"/>
    <w:rsid w:val="00FA4CD6"/>
    <w:rsid w:val="00FB6801"/>
    <w:rsid w:val="00FD7284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69A"/>
    <w:pPr>
      <w:ind w:left="720"/>
      <w:contextualSpacing/>
    </w:pPr>
  </w:style>
  <w:style w:type="table" w:styleId="a4">
    <w:name w:val="Table Grid"/>
    <w:basedOn w:val="a1"/>
    <w:uiPriority w:val="59"/>
    <w:rsid w:val="006C1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3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E3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4A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A7D66"/>
    <w:rPr>
      <w:color w:val="0563C1" w:themeColor="hyperlink"/>
      <w:u w:val="single"/>
    </w:rPr>
  </w:style>
  <w:style w:type="character" w:customStyle="1" w:styleId="Bodytext2">
    <w:name w:val="Body text (2)_"/>
    <w:basedOn w:val="a0"/>
    <w:link w:val="Bodytext20"/>
    <w:rsid w:val="000E7C8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2Arial10ptNotBoldSpacing0pt">
    <w:name w:val="Body text (2) + Arial;10 pt;Not Bold;Spacing 0 pt"/>
    <w:basedOn w:val="Bodytext2"/>
    <w:rsid w:val="000E7C8A"/>
    <w:rPr>
      <w:rFonts w:ascii="Arial" w:eastAsia="Arial" w:hAnsi="Arial" w:cs="Arial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E7C8A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Body Text"/>
    <w:basedOn w:val="a"/>
    <w:link w:val="a9"/>
    <w:uiPriority w:val="99"/>
    <w:unhideWhenUsed/>
    <w:rsid w:val="000E7C8A"/>
    <w:pPr>
      <w:spacing w:after="120"/>
    </w:pPr>
    <w:rPr>
      <w:rFonts w:eastAsiaTheme="minorEastAsia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0E7C8A"/>
    <w:rPr>
      <w:rFonts w:eastAsiaTheme="minorEastAsia"/>
      <w:lang w:eastAsia="ru-RU"/>
    </w:rPr>
  </w:style>
  <w:style w:type="character" w:customStyle="1" w:styleId="-8">
    <w:name w:val="Табл-8"/>
    <w:basedOn w:val="a0"/>
    <w:uiPriority w:val="1"/>
    <w:rsid w:val="000E7C8A"/>
    <w:rPr>
      <w:rFonts w:ascii="Times New Roman" w:hAnsi="Times New Roman"/>
      <w:sz w:val="16"/>
      <w:lang w:val="ru-RU"/>
    </w:rPr>
  </w:style>
  <w:style w:type="character" w:customStyle="1" w:styleId="Bodytext2Exact">
    <w:name w:val="Body text (2) Exact"/>
    <w:basedOn w:val="a0"/>
    <w:rsid w:val="000E7C8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paragraph" w:styleId="aa">
    <w:name w:val="header"/>
    <w:basedOn w:val="a"/>
    <w:link w:val="ab"/>
    <w:uiPriority w:val="99"/>
    <w:unhideWhenUsed/>
    <w:rsid w:val="00536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AAF"/>
  </w:style>
  <w:style w:type="paragraph" w:styleId="ac">
    <w:name w:val="footer"/>
    <w:basedOn w:val="a"/>
    <w:link w:val="ad"/>
    <w:uiPriority w:val="99"/>
    <w:unhideWhenUsed/>
    <w:rsid w:val="00536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AAF"/>
  </w:style>
  <w:style w:type="paragraph" w:customStyle="1" w:styleId="Default">
    <w:name w:val="Default"/>
    <w:rsid w:val="00DB59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46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69A"/>
    <w:pPr>
      <w:ind w:left="720"/>
      <w:contextualSpacing/>
    </w:pPr>
  </w:style>
  <w:style w:type="table" w:styleId="a4">
    <w:name w:val="Table Grid"/>
    <w:basedOn w:val="a1"/>
    <w:uiPriority w:val="59"/>
    <w:rsid w:val="006C1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3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E3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4A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A7D66"/>
    <w:rPr>
      <w:color w:val="0563C1" w:themeColor="hyperlink"/>
      <w:u w:val="single"/>
    </w:rPr>
  </w:style>
  <w:style w:type="character" w:customStyle="1" w:styleId="Bodytext2">
    <w:name w:val="Body text (2)_"/>
    <w:basedOn w:val="a0"/>
    <w:link w:val="Bodytext20"/>
    <w:rsid w:val="000E7C8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2Arial10ptNotBoldSpacing0pt">
    <w:name w:val="Body text (2) + Arial;10 pt;Not Bold;Spacing 0 pt"/>
    <w:basedOn w:val="Bodytext2"/>
    <w:rsid w:val="000E7C8A"/>
    <w:rPr>
      <w:rFonts w:ascii="Arial" w:eastAsia="Arial" w:hAnsi="Arial" w:cs="Arial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E7C8A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Body Text"/>
    <w:basedOn w:val="a"/>
    <w:link w:val="a9"/>
    <w:uiPriority w:val="99"/>
    <w:unhideWhenUsed/>
    <w:rsid w:val="000E7C8A"/>
    <w:pPr>
      <w:spacing w:after="120"/>
    </w:pPr>
    <w:rPr>
      <w:rFonts w:eastAsiaTheme="minorEastAsia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0E7C8A"/>
    <w:rPr>
      <w:rFonts w:eastAsiaTheme="minorEastAsia"/>
      <w:lang w:eastAsia="ru-RU"/>
    </w:rPr>
  </w:style>
  <w:style w:type="character" w:customStyle="1" w:styleId="-8">
    <w:name w:val="Табл-8"/>
    <w:basedOn w:val="a0"/>
    <w:uiPriority w:val="1"/>
    <w:rsid w:val="000E7C8A"/>
    <w:rPr>
      <w:rFonts w:ascii="Times New Roman" w:hAnsi="Times New Roman"/>
      <w:sz w:val="16"/>
      <w:lang w:val="ru-RU"/>
    </w:rPr>
  </w:style>
  <w:style w:type="character" w:customStyle="1" w:styleId="Bodytext2Exact">
    <w:name w:val="Body text (2) Exact"/>
    <w:basedOn w:val="a0"/>
    <w:rsid w:val="000E7C8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paragraph" w:styleId="aa">
    <w:name w:val="header"/>
    <w:basedOn w:val="a"/>
    <w:link w:val="ab"/>
    <w:uiPriority w:val="99"/>
    <w:unhideWhenUsed/>
    <w:rsid w:val="00536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AAF"/>
  </w:style>
  <w:style w:type="paragraph" w:styleId="ac">
    <w:name w:val="footer"/>
    <w:basedOn w:val="a"/>
    <w:link w:val="ad"/>
    <w:uiPriority w:val="99"/>
    <w:unhideWhenUsed/>
    <w:rsid w:val="00536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AAF"/>
  </w:style>
  <w:style w:type="paragraph" w:customStyle="1" w:styleId="Default">
    <w:name w:val="Default"/>
    <w:rsid w:val="00DB59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46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lot-onlin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8whSKc8VyXb0LNLAHm1r3DckjpEUOjD/kwov+Zn0ocA=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hPHigCaSPZYh+5kiiF68AOY+1w8AL+EJcb2bHaPUgXQ=</DigestValue>
    </Reference>
  </SignedInfo>
  <SignatureValue>BteaWm3YQJV62Ou09NzldM+Nf2ZB2f1OSQSLEexZa1gTQ561XHYDn2gn9+QpMkMS
vD0hkWGkHvcIDxUz/XruJw==</SignatureValue>
  <KeyInfo>
    <X509Data>
      <X509Certificate>MIIJcDCCCR2gAwIBAgIQR5qCAPKpIbpPy0z110IA5jAKBggqhQMHAQEDAjCCAXEx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LzEyNC0zMzgwINC+0YIgMTEuMDUuMjAxOAxP0KHQtdGA0YLQuNGE0LjQutCw0YIg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BgNVBAMMI9Cc0LjQvdC60L7QvNGB0LLRj9C30Ywg0KDQvtGB0YHQuNC4ggpv+UBt
AAAAAACJMB0GA1UdDgQWBBQkx0njjPkVJh4PV/lISWDMzxXweDAKBggqhQMHAQED
AgNBAGi5btRIdU1e81b0jrdQNSUWzptFZYonUkWSvdSHzf/3FhMv0ZhEcXsj8BcF
2mJ+Q40kedpqrTAVe5758IYb3TE=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K1I099cT/QDBSpAAIERb9bZVdwQ=</DigestValue>
      </Reference>
      <Reference URI="/word/document.xml?ContentType=application/vnd.openxmlformats-officedocument.wordprocessingml.document.main+xml">
        <DigestMethod Algorithm="http://www.w3.org/2000/09/xmldsig#sha1"/>
        <DigestValue>u6E+lQpNy+ajrOyeiORb2R3Aa08=</DigestValue>
      </Reference>
      <Reference URI="/word/endnotes.xml?ContentType=application/vnd.openxmlformats-officedocument.wordprocessingml.endnotes+xml">
        <DigestMethod Algorithm="http://www.w3.org/2000/09/xmldsig#sha1"/>
        <DigestValue>1UWkkV/wCuPmAK8EAubKfflWTAE=</DigestValue>
      </Reference>
      <Reference URI="/word/fontTable.xml?ContentType=application/vnd.openxmlformats-officedocument.wordprocessingml.fontTable+xml">
        <DigestMethod Algorithm="http://www.w3.org/2000/09/xmldsig#sha1"/>
        <DigestValue>NpNyj8f6RpR7aKEltYMBrvve2BE=</DigestValue>
      </Reference>
      <Reference URI="/word/footnotes.xml?ContentType=application/vnd.openxmlformats-officedocument.wordprocessingml.footnotes+xml">
        <DigestMethod Algorithm="http://www.w3.org/2000/09/xmldsig#sha1"/>
        <DigestValue>W0n+MOY8udd83mLHz8pi2RGFqic=</DigestValue>
      </Reference>
      <Reference URI="/word/numbering.xml?ContentType=application/vnd.openxmlformats-officedocument.wordprocessingml.numbering+xml">
        <DigestMethod Algorithm="http://www.w3.org/2000/09/xmldsig#sha1"/>
        <DigestValue>atHVgUN++MEjnRnXUkfdxN2y2PE=</DigestValue>
      </Reference>
      <Reference URI="/word/settings.xml?ContentType=application/vnd.openxmlformats-officedocument.wordprocessingml.settings+xml">
        <DigestMethod Algorithm="http://www.w3.org/2000/09/xmldsig#sha1"/>
        <DigestValue>/horxLoP9HaatBwHY5nwdFOliL0=</DigestValue>
      </Reference>
      <Reference URI="/word/styles.xml?ContentType=application/vnd.openxmlformats-officedocument.wordprocessingml.styles+xml">
        <DigestMethod Algorithm="http://www.w3.org/2000/09/xmldsig#sha1"/>
        <DigestValue>eEg11B0xCBmL8Bfar1nTONvX50U=</DigestValue>
      </Reference>
      <Reference URI="/word/stylesWithEffects.xml?ContentType=application/vnd.ms-word.stylesWithEffects+xml">
        <DigestMethod Algorithm="http://www.w3.org/2000/09/xmldsig#sha1"/>
        <DigestValue>+6Kq9LuNZvgA8iXm5WO1Imgr+2E=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yo7reDzQ61pCqe59+U/YF8RVZXM=</DigestValue>
      </Reference>
    </Manifest>
    <SignatureProperties>
      <SignatureProperty Id="idSignatureTime" Target="#idPackageSignature">
        <mdssi:SignatureTime>
          <mdssi:Format>YYYY-MM-DDThh:mm:ssTZD</mdssi:Format>
          <mdssi:Value>2019-04-08T11:34:13Z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2019-04-08T11:34:13Z</xd:SigningTime>
          <xd:SigningCertificate>
            <xd:Cert>
              <xd:CertDigest>
                <DigestMethod Algorithm="http://www.w3.org/2000/09/xmldsig#sha1"/>
                <DigestValue>IjPJXieBxEKCmEB9+xPhZteTRA8=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95177438205291705263337596195493249254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85451-9150-4123-AAB3-A6A57ACE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3199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ostrich</dc:creator>
  <cp:lastModifiedBy>Жигалов Алексей Федорович</cp:lastModifiedBy>
  <cp:revision>2</cp:revision>
  <cp:lastPrinted>2018-10-04T12:13:00Z</cp:lastPrinted>
  <dcterms:created xsi:type="dcterms:W3CDTF">2019-04-05T07:42:00Z</dcterms:created>
  <dcterms:modified xsi:type="dcterms:W3CDTF">2019-04-05T07:42:00Z</dcterms:modified>
</cp:coreProperties>
</file>