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2F1" w:rsidRPr="008B31BA" w:rsidRDefault="00802481" w:rsidP="00802481">
      <w:pPr>
        <w:widowControl w:val="0"/>
        <w:tabs>
          <w:tab w:val="left" w:pos="6237"/>
        </w:tabs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</w:t>
      </w:r>
    </w:p>
    <w:p w:rsidR="00802481" w:rsidRPr="008B31BA" w:rsidRDefault="00802481" w:rsidP="00802481">
      <w:pPr>
        <w:widowControl w:val="0"/>
        <w:tabs>
          <w:tab w:val="left" w:pos="6237"/>
        </w:tabs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«УТВЕРЖДЕНО»</w:t>
      </w:r>
    </w:p>
    <w:p w:rsidR="00802481" w:rsidRPr="008B31BA" w:rsidRDefault="00725D74" w:rsidP="00802481">
      <w:pPr>
        <w:widowControl w:val="0"/>
        <w:tabs>
          <w:tab w:val="left" w:pos="5400"/>
          <w:tab w:val="left" w:pos="6237"/>
        </w:tabs>
        <w:autoSpaceDE w:val="0"/>
        <w:autoSpaceDN w:val="0"/>
        <w:adjustRightInd w:val="0"/>
        <w:spacing w:after="0" w:line="240" w:lineRule="auto"/>
        <w:ind w:left="6379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Определением Арбитражного суда Московской области от 5 марта 2019 года по делу № А41-85857/16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619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7" w:hanging="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Предложения </w:t>
      </w:r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7" w:firstLine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порядке, сроках и об условиях продажи </w:t>
      </w:r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7" w:firstLine="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имущества должника –</w:t>
      </w:r>
      <w:r w:rsidR="00E077AC" w:rsidRPr="008B31BA">
        <w:rPr>
          <w:rFonts w:ascii="Times New Roman" w:hAnsi="Times New Roman" w:cs="Times New Roman"/>
          <w:b/>
          <w:sz w:val="24"/>
          <w:szCs w:val="24"/>
        </w:rPr>
        <w:t xml:space="preserve"> ООО "</w:t>
      </w:r>
      <w:proofErr w:type="spellStart"/>
      <w:r w:rsidR="00E077AC" w:rsidRPr="008B31BA">
        <w:rPr>
          <w:rFonts w:ascii="Times New Roman" w:hAnsi="Times New Roman" w:cs="Times New Roman"/>
          <w:b/>
          <w:sz w:val="24"/>
          <w:szCs w:val="24"/>
        </w:rPr>
        <w:t>РОССЭРНедвижимость</w:t>
      </w:r>
      <w:proofErr w:type="spellEnd"/>
      <w:r w:rsidR="00E077AC" w:rsidRPr="008B31BA">
        <w:rPr>
          <w:rFonts w:ascii="Times New Roman" w:hAnsi="Times New Roman" w:cs="Times New Roman"/>
          <w:b/>
          <w:sz w:val="24"/>
          <w:szCs w:val="24"/>
        </w:rPr>
        <w:t xml:space="preserve">" </w:t>
      </w:r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8" w:firstLine="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Предложения о порядке, сроках и об условиях продажи имущества должника (далее – Предложения) – Общества с</w:t>
      </w:r>
      <w:r w:rsidR="00E077AC"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ограниченной ответственностью </w:t>
      </w:r>
      <w:r w:rsidR="00E077AC" w:rsidRPr="008B31BA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E077AC" w:rsidRPr="008B31BA">
        <w:rPr>
          <w:rFonts w:ascii="Times New Roman" w:hAnsi="Times New Roman" w:cs="Times New Roman"/>
          <w:sz w:val="24"/>
          <w:szCs w:val="24"/>
        </w:rPr>
        <w:t>РОССЭРНедвижимость</w:t>
      </w:r>
      <w:proofErr w:type="spellEnd"/>
      <w:r w:rsidR="00E077AC" w:rsidRPr="008B31BA">
        <w:rPr>
          <w:rFonts w:ascii="Times New Roman" w:hAnsi="Times New Roman" w:cs="Times New Roman"/>
          <w:sz w:val="24"/>
          <w:szCs w:val="24"/>
        </w:rPr>
        <w:t xml:space="preserve">"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</w:t>
      </w:r>
      <w:r w:rsidR="00E077AC"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окращенное наименование –  ООО </w:t>
      </w:r>
      <w:r w:rsidR="00E077AC" w:rsidRPr="008B31BA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E077AC" w:rsidRPr="008B31BA">
        <w:rPr>
          <w:rFonts w:ascii="Times New Roman" w:hAnsi="Times New Roman" w:cs="Times New Roman"/>
          <w:sz w:val="24"/>
          <w:szCs w:val="24"/>
        </w:rPr>
        <w:t>РОССЭРНедвижимость</w:t>
      </w:r>
      <w:proofErr w:type="spellEnd"/>
      <w:r w:rsidR="00E077AC" w:rsidRPr="008B31BA">
        <w:rPr>
          <w:rFonts w:ascii="Times New Roman" w:hAnsi="Times New Roman" w:cs="Times New Roman"/>
          <w:sz w:val="24"/>
          <w:szCs w:val="24"/>
        </w:rPr>
        <w:t>"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разработаны на основании статей 110, 111 и 139 Федерального закона от 26.10.2002 года № 127-ФЗ «О несостоятельности (банкротстве)», Приказа Министерства экономического развития РФ от 23 июля 2015 года № 495 «Об утверждении Порядка проведения торгов в электронной форме по продаже</w:t>
      </w:r>
      <w:proofErr w:type="gramEnd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</w:t>
      </w:r>
      <w:proofErr w:type="gramEnd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года № 178 и признании </w:t>
      </w: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утратившими</w:t>
      </w:r>
      <w:proofErr w:type="gramEnd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некоторых приказов Минэкономразвития России». 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hAnsi="Times New Roman" w:cs="Times New Roman"/>
          <w:sz w:val="24"/>
          <w:szCs w:val="24"/>
        </w:rPr>
        <w:t xml:space="preserve">Конкурсный управляющий приступает к продаже имущества с согласия </w:t>
      </w:r>
      <w:r w:rsidR="004218BA" w:rsidRPr="008B31BA">
        <w:rPr>
          <w:rFonts w:ascii="Times New Roman" w:hAnsi="Times New Roman" w:cs="Times New Roman"/>
          <w:sz w:val="24"/>
          <w:szCs w:val="24"/>
        </w:rPr>
        <w:t>собрания</w:t>
      </w:r>
      <w:r w:rsidR="004C7E6B" w:rsidRPr="008B31BA">
        <w:rPr>
          <w:rFonts w:ascii="Times New Roman" w:hAnsi="Times New Roman" w:cs="Times New Roman"/>
          <w:sz w:val="24"/>
          <w:szCs w:val="24"/>
        </w:rPr>
        <w:t xml:space="preserve"> </w:t>
      </w:r>
      <w:r w:rsidRPr="008B31BA">
        <w:rPr>
          <w:rFonts w:ascii="Times New Roman" w:hAnsi="Times New Roman" w:cs="Times New Roman"/>
          <w:sz w:val="24"/>
          <w:szCs w:val="24"/>
        </w:rPr>
        <w:t xml:space="preserve">кредиторов </w:t>
      </w:r>
      <w:proofErr w:type="spell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077AC" w:rsidRPr="008B31BA">
        <w:rPr>
          <w:rFonts w:ascii="Times New Roman" w:hAnsi="Times New Roman" w:cs="Times New Roman"/>
          <w:sz w:val="24"/>
          <w:szCs w:val="24"/>
        </w:rPr>
        <w:t>"</w:t>
      </w:r>
      <w:proofErr w:type="gramEnd"/>
      <w:r w:rsidR="00E077AC" w:rsidRPr="008B31BA">
        <w:rPr>
          <w:rFonts w:ascii="Times New Roman" w:hAnsi="Times New Roman" w:cs="Times New Roman"/>
          <w:sz w:val="24"/>
          <w:szCs w:val="24"/>
        </w:rPr>
        <w:t>РОССЭРНедвижимость</w:t>
      </w:r>
      <w:proofErr w:type="spellEnd"/>
      <w:r w:rsidR="00E077AC" w:rsidRPr="008B31BA">
        <w:rPr>
          <w:rFonts w:ascii="Times New Roman" w:hAnsi="Times New Roman" w:cs="Times New Roman"/>
          <w:sz w:val="24"/>
          <w:szCs w:val="24"/>
        </w:rPr>
        <w:t>"</w:t>
      </w:r>
      <w:r w:rsidRPr="008B31BA">
        <w:rPr>
          <w:rFonts w:ascii="Times New Roman" w:hAnsi="Times New Roman" w:cs="Times New Roman"/>
          <w:sz w:val="24"/>
          <w:szCs w:val="24"/>
        </w:rPr>
        <w:t>.</w:t>
      </w:r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802481" w:rsidRPr="008B31BA" w:rsidRDefault="00802481" w:rsidP="00E077AC">
      <w:pPr>
        <w:pStyle w:val="a6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Термины, применяемые в Предложениях</w:t>
      </w:r>
    </w:p>
    <w:p w:rsidR="00E077AC" w:rsidRPr="008B31BA" w:rsidRDefault="00E077AC" w:rsidP="00961486">
      <w:pPr>
        <w:pStyle w:val="a7"/>
        <w:ind w:left="720"/>
      </w:pPr>
      <w:r w:rsidRPr="008B31BA">
        <w:t>Арбитражным судом Московской области вынесено решение по делу № А41-85857/16 от «15» августа 2017г. об открытии процедуры конкурсного производства в отношен</w:t>
      </w:r>
      <w:proofErr w:type="gramStart"/>
      <w:r w:rsidRPr="008B31BA">
        <w:t>ии ООО</w:t>
      </w:r>
      <w:proofErr w:type="gramEnd"/>
      <w:r w:rsidRPr="008B31BA">
        <w:t xml:space="preserve"> "</w:t>
      </w:r>
      <w:proofErr w:type="spellStart"/>
      <w:r w:rsidRPr="008B31BA">
        <w:t>РОССЭРНедвижимость</w:t>
      </w:r>
      <w:proofErr w:type="spellEnd"/>
      <w:r w:rsidRPr="008B31BA">
        <w:t>" (адрес: 140180, Россия, Московская область, город Жуковский, улица Гастелло, 1, ИНН 5013046851, ОГРН 1035002610235). Конкурсным управляющим ООО "</w:t>
      </w:r>
      <w:proofErr w:type="spellStart"/>
      <w:r w:rsidRPr="008B31BA">
        <w:t>РОССЭРНедвижимость</w:t>
      </w:r>
      <w:proofErr w:type="spellEnd"/>
      <w:r w:rsidRPr="008B31BA">
        <w:t xml:space="preserve">" утвержден </w:t>
      </w:r>
      <w:proofErr w:type="spellStart"/>
      <w:r w:rsidRPr="008B31BA">
        <w:t>Рахвалов</w:t>
      </w:r>
      <w:proofErr w:type="spellEnd"/>
      <w:r w:rsidRPr="008B31BA">
        <w:t xml:space="preserve"> Олег Викторович (ИНН 525000454391, СНИЛС 004-569-054-37), член «НП «Саморегулируемая организация арбитражных управляющих Центрального федерального округа» » (ИНН 7705431418, ОГРН 1027700542209, адрес: 109316, РФ, Москва, </w:t>
      </w:r>
      <w:proofErr w:type="spellStart"/>
      <w:r w:rsidRPr="008B31BA">
        <w:t>Остаповский</w:t>
      </w:r>
      <w:proofErr w:type="spellEnd"/>
      <w:r w:rsidRPr="008B31BA">
        <w:t xml:space="preserve"> проезд, 3, 6, 201). </w:t>
      </w:r>
    </w:p>
    <w:p w:rsidR="00E077AC" w:rsidRPr="008B31BA" w:rsidRDefault="00802481" w:rsidP="00E077AC">
      <w:pPr>
        <w:pStyle w:val="a6"/>
        <w:widowControl w:val="0"/>
        <w:numPr>
          <w:ilvl w:val="1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Должник» -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</w:t>
      </w:r>
      <w:r w:rsidR="00E077AC"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ограниченной ответственностью </w:t>
      </w:r>
      <w:r w:rsidR="00E077AC" w:rsidRPr="008B31BA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E077AC" w:rsidRPr="008B31BA">
        <w:rPr>
          <w:rFonts w:ascii="Times New Roman" w:hAnsi="Times New Roman" w:cs="Times New Roman"/>
          <w:sz w:val="24"/>
          <w:szCs w:val="24"/>
        </w:rPr>
        <w:t>РОССЭРНедвижимость</w:t>
      </w:r>
      <w:proofErr w:type="spellEnd"/>
      <w:r w:rsidR="00E077AC" w:rsidRPr="008B31BA">
        <w:rPr>
          <w:rFonts w:ascii="Times New Roman" w:hAnsi="Times New Roman" w:cs="Times New Roman"/>
          <w:sz w:val="24"/>
          <w:szCs w:val="24"/>
        </w:rPr>
        <w:t xml:space="preserve">"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(с</w:t>
      </w:r>
      <w:r w:rsidR="00E077AC"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окращенное наименование –  ООО </w:t>
      </w:r>
      <w:r w:rsidR="00E077AC" w:rsidRPr="008B31BA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E077AC" w:rsidRPr="008B31BA">
        <w:rPr>
          <w:rFonts w:ascii="Times New Roman" w:hAnsi="Times New Roman" w:cs="Times New Roman"/>
          <w:sz w:val="24"/>
          <w:szCs w:val="24"/>
        </w:rPr>
        <w:t>РОССЭРНедвижимость</w:t>
      </w:r>
      <w:proofErr w:type="spellEnd"/>
      <w:r w:rsidR="00E077AC" w:rsidRPr="008B31BA">
        <w:rPr>
          <w:rFonts w:ascii="Times New Roman" w:hAnsi="Times New Roman" w:cs="Times New Roman"/>
          <w:sz w:val="24"/>
          <w:szCs w:val="24"/>
        </w:rPr>
        <w:t>"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юридический адрес: </w:t>
      </w:r>
      <w:r w:rsidR="00E077AC" w:rsidRPr="008B31BA">
        <w:rPr>
          <w:rFonts w:ascii="Times New Roman" w:hAnsi="Times New Roman" w:cs="Times New Roman"/>
          <w:sz w:val="24"/>
          <w:szCs w:val="24"/>
        </w:rPr>
        <w:t>140180, Россия, Московская область, город Жуковский, улица Гастелло, 1, ИНН 5013046851, ОГРН 1035002610235).</w:t>
      </w:r>
      <w:proofErr w:type="gramEnd"/>
    </w:p>
    <w:p w:rsidR="00802481" w:rsidRPr="008B31BA" w:rsidRDefault="00802481" w:rsidP="00802481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1.2. </w:t>
      </w:r>
      <w:r w:rsidRPr="008B31B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«Имущество»: </w:t>
      </w:r>
    </w:p>
    <w:p w:rsidR="00E077AC" w:rsidRPr="008B31BA" w:rsidRDefault="00E077AC" w:rsidP="00802481">
      <w:pPr>
        <w:widowControl w:val="0"/>
        <w:shd w:val="clear" w:color="auto" w:fill="FFFFFF"/>
        <w:tabs>
          <w:tab w:val="left" w:pos="230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tbl>
      <w:tblPr>
        <w:tblW w:w="9356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4536"/>
        <w:gridCol w:w="3969"/>
      </w:tblGrid>
      <w:tr w:rsidR="003F0349" w:rsidRPr="008B31BA" w:rsidTr="003F0349">
        <w:tc>
          <w:tcPr>
            <w:tcW w:w="851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B31B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B31B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36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Наименование, адрес имущества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50:52:0010212:1124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50:52:0010212:420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50:52:0010212:404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50:52:0010212:346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  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50:52:0010212:537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Гастелло,1, цех №1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50:52:0010212:1131</w:t>
            </w:r>
          </w:p>
        </w:tc>
      </w:tr>
      <w:tr w:rsidR="003F0349" w:rsidRPr="008B31BA" w:rsidTr="003F0349">
        <w:trPr>
          <w:trHeight w:val="242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Гастелло,1, цех №1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50:52:0010212:1134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50:52:0010212:453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50:52:0010212:431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Склад готовой продукции полигона,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50:52:0010212:397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50:52:0010212:476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50:52:0010212:1136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  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50:52:0000000:358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Гастелло,1, цех №1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50:52:0010212:474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50:52:0010212:432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50:52:0010212:433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50:52:0010212:1133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50:52:00000000:360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50:52:0010212:379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50:52:0010212:383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1, полигон с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ям.камерамитв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50:52:0010212:1123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50:52:0010212:466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50:52:0010212:460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 </w:t>
            </w:r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осковская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50:52:0010212:1127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50:52:0010212:1060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50:52:0010212:377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50:52:0010212:391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50:52:0010212:421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50:52:0010212:450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  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50:52:0010212:392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Объект незавершенного строительства, степень готовности объекта 80%,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</w:t>
            </w:r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50:52:0010212:1149</w:t>
            </w:r>
          </w:p>
        </w:tc>
      </w:tr>
      <w:tr w:rsidR="003F0349" w:rsidRPr="008B31BA" w:rsidTr="003F0349">
        <w:trPr>
          <w:trHeight w:val="284"/>
        </w:trPr>
        <w:tc>
          <w:tcPr>
            <w:tcW w:w="851" w:type="dxa"/>
            <w:vAlign w:val="center"/>
          </w:tcPr>
          <w:p w:rsidR="003F0349" w:rsidRPr="008B31BA" w:rsidRDefault="003F0349" w:rsidP="0037261F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F0349" w:rsidRPr="008B31BA" w:rsidRDefault="003F0349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Право аренды земельного участка,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улПраволинейная</w:t>
            </w:r>
            <w:proofErr w:type="spellEnd"/>
          </w:p>
        </w:tc>
        <w:tc>
          <w:tcPr>
            <w:tcW w:w="3969" w:type="dxa"/>
            <w:vAlign w:val="center"/>
          </w:tcPr>
          <w:p w:rsidR="003F0349" w:rsidRPr="008B31BA" w:rsidRDefault="003F0349" w:rsidP="0037261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50:52:0000000:45</w:t>
            </w:r>
          </w:p>
        </w:tc>
      </w:tr>
    </w:tbl>
    <w:p w:rsidR="00E077AC" w:rsidRPr="008B31BA" w:rsidRDefault="00E077AC" w:rsidP="00802481">
      <w:pPr>
        <w:widowControl w:val="0"/>
        <w:shd w:val="clear" w:color="auto" w:fill="FFFFFF"/>
        <w:tabs>
          <w:tab w:val="left" w:pos="230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802481" w:rsidRPr="008B31BA" w:rsidRDefault="00802481" w:rsidP="00E077AC">
      <w:pPr>
        <w:pStyle w:val="a6"/>
        <w:widowControl w:val="0"/>
        <w:numPr>
          <w:ilvl w:val="1"/>
          <w:numId w:val="11"/>
        </w:numPr>
        <w:shd w:val="clear" w:color="auto" w:fill="FFFFFF"/>
        <w:tabs>
          <w:tab w:val="left" w:pos="230"/>
          <w:tab w:val="left" w:pos="1134"/>
        </w:tabs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«Конкурсный управляющий» - </w:t>
      </w:r>
      <w:proofErr w:type="spellStart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Рахвалов</w:t>
      </w:r>
      <w:proofErr w:type="spellEnd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Олег Викторович (реестровый номер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6526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, ИНН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525000454391, СНИЛС 004-569-054-37, 607663, Нижегородская обл., г. Кстово-13, а/я 5),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действующий на основании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26 октября 2002 года № 127–ФЗ «О  несостоятельности (банкротстве)», Решения Арбитражного суда </w:t>
      </w:r>
      <w:r w:rsidR="00E077AC"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</w:t>
      </w:r>
      <w:r w:rsidR="00E077AC" w:rsidRPr="008B31BA">
        <w:rPr>
          <w:rFonts w:ascii="Times New Roman" w:hAnsi="Times New Roman" w:cs="Times New Roman"/>
          <w:sz w:val="24"/>
          <w:szCs w:val="24"/>
        </w:rPr>
        <w:t xml:space="preserve">А41-85857/16 от «15» августа 2017года,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являющийся членом саморегулируемой организации арбитражных управляющих Ассоциация «Саморегулируемая организация арбитражных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управляющих Центрального Федерального округа».</w:t>
      </w:r>
      <w:proofErr w:type="gramEnd"/>
    </w:p>
    <w:p w:rsidR="00802481" w:rsidRPr="008B31BA" w:rsidRDefault="00802481" w:rsidP="00802481">
      <w:pPr>
        <w:widowControl w:val="0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«Федеральный закон» - Федеральный закон от 26.10.2002 года № 127-ФЗ                                 «О несостоятельности (банкротстве)».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«Организатор торгов» -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Общество с ограниченной ответственностью «Консалтинг-Спектр»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(ОГРН 1165275016290; ИНН 5260426872; КПП 526001001; </w:t>
      </w: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603005, г. Нижний Новгород, ул. Минина, д. 10В, пом. 4)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, привлекаемое с согласия </w:t>
      </w:r>
      <w:r w:rsidR="00E077AC"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комитета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кредиторов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="00E077AC"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РОССЭРНедвижимость</w:t>
      </w:r>
      <w:proofErr w:type="spellEnd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действующее в соответствии с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26 октября 2002 года № 127–ФЗ «О несостоятельности (банкротстве)», Приказом Министерства экономического развития РФ от 23 июля 2015 года № 495 «Об утверждении Порядка проведения торгов в электронной форме по продаже имущества или предприятия должников входе</w:t>
      </w:r>
      <w:proofErr w:type="gramEnd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должников в ходе процедур, применяемых в деле о банкротстве, внесении изменений в приказ Минэкономразвития России от 05 апреля 2013 г. № 178 и признании</w:t>
      </w:r>
      <w:r w:rsidR="00DE7BF8"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утратившими</w:t>
      </w:r>
      <w:proofErr w:type="gramEnd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некоторых приказов Минэкономразвития России»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 отдельному договору поручения на организацию и проведение торгов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2. Общие положения</w:t>
      </w:r>
    </w:p>
    <w:p w:rsidR="00E077AC" w:rsidRPr="008B31BA" w:rsidRDefault="00E077AC" w:rsidP="00802481">
      <w:pPr>
        <w:pStyle w:val="a7"/>
        <w:widowControl w:val="0"/>
        <w:numPr>
          <w:ilvl w:val="1"/>
          <w:numId w:val="7"/>
        </w:numPr>
        <w:shd w:val="clear" w:color="auto" w:fill="FFFFFF"/>
        <w:tabs>
          <w:tab w:val="left" w:pos="482"/>
          <w:tab w:val="left" w:pos="1134"/>
        </w:tabs>
        <w:autoSpaceDE w:val="0"/>
        <w:autoSpaceDN w:val="0"/>
        <w:adjustRightInd w:val="0"/>
        <w:spacing w:after="0" w:line="274" w:lineRule="exact"/>
        <w:ind w:right="7" w:firstLine="567"/>
        <w:contextualSpacing/>
        <w:jc w:val="both"/>
        <w:rPr>
          <w:spacing w:val="-8"/>
        </w:rPr>
      </w:pPr>
      <w:r w:rsidRPr="008B31BA">
        <w:t>Арбитражным судом Московской области вынесено решение по делу № А41-85857/16 от «15» августа 2017г. об открытии процедуры конкурсного производства в отношен</w:t>
      </w:r>
      <w:proofErr w:type="gramStart"/>
      <w:r w:rsidRPr="008B31BA">
        <w:t>ии ООО</w:t>
      </w:r>
      <w:proofErr w:type="gramEnd"/>
      <w:r w:rsidRPr="008B31BA">
        <w:t xml:space="preserve"> "</w:t>
      </w:r>
      <w:proofErr w:type="spellStart"/>
      <w:r w:rsidRPr="008B31BA">
        <w:t>РОССЭРНедвижимость</w:t>
      </w:r>
      <w:proofErr w:type="spellEnd"/>
      <w:r w:rsidRPr="008B31BA">
        <w:t>" (адрес: 140180, Россия, Московская область, город Жуковский, улица Гастелло, 1, ИНН 5013046851, ОГРН 1035002610235). Конкурсным управляющим ООО "</w:t>
      </w:r>
      <w:proofErr w:type="spellStart"/>
      <w:r w:rsidRPr="008B31BA">
        <w:t>РОССЭРНедвижимость</w:t>
      </w:r>
      <w:proofErr w:type="spellEnd"/>
      <w:r w:rsidRPr="008B31BA">
        <w:t xml:space="preserve">" утвержден </w:t>
      </w:r>
      <w:proofErr w:type="spellStart"/>
      <w:r w:rsidRPr="008B31BA">
        <w:t>Рахвалов</w:t>
      </w:r>
      <w:proofErr w:type="spellEnd"/>
      <w:r w:rsidRPr="008B31BA">
        <w:t xml:space="preserve"> Олег Викторович.</w:t>
      </w:r>
    </w:p>
    <w:p w:rsidR="00802481" w:rsidRPr="008B31BA" w:rsidRDefault="00802481" w:rsidP="00802481">
      <w:pPr>
        <w:widowControl w:val="0"/>
        <w:numPr>
          <w:ilvl w:val="1"/>
          <w:numId w:val="7"/>
        </w:numPr>
        <w:shd w:val="clear" w:color="auto" w:fill="FFFFFF"/>
        <w:tabs>
          <w:tab w:val="left" w:pos="0"/>
          <w:tab w:val="left" w:pos="482"/>
          <w:tab w:val="left" w:pos="1134"/>
        </w:tabs>
        <w:autoSpaceDE w:val="0"/>
        <w:autoSpaceDN w:val="0"/>
        <w:adjustRightInd w:val="0"/>
        <w:spacing w:after="0" w:line="274" w:lineRule="exact"/>
        <w:ind w:right="7" w:firstLine="567"/>
        <w:contextualSpacing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Продажа Имущества осуществляется Организатором торгов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 отдельному договору поручения на организацию и проведение торгов.</w:t>
      </w:r>
    </w:p>
    <w:p w:rsidR="00802481" w:rsidRPr="008B31BA" w:rsidRDefault="00802481" w:rsidP="00802481">
      <w:pPr>
        <w:widowControl w:val="0"/>
        <w:numPr>
          <w:ilvl w:val="1"/>
          <w:numId w:val="7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4" w:lineRule="exact"/>
        <w:ind w:right="1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Имущества осуществляется путем проведения открытых торгов в электронной форме. </w:t>
      </w:r>
    </w:p>
    <w:p w:rsidR="00802481" w:rsidRPr="008B31BA" w:rsidRDefault="00802481" w:rsidP="00802481">
      <w:pPr>
        <w:widowControl w:val="0"/>
        <w:numPr>
          <w:ilvl w:val="1"/>
          <w:numId w:val="7"/>
        </w:numPr>
        <w:shd w:val="clear" w:color="auto" w:fill="FFFFFF"/>
        <w:tabs>
          <w:tab w:val="left" w:pos="0"/>
          <w:tab w:val="left" w:pos="562"/>
          <w:tab w:val="left" w:pos="1134"/>
        </w:tabs>
        <w:autoSpaceDE w:val="0"/>
        <w:autoSpaceDN w:val="0"/>
        <w:adjustRightInd w:val="0"/>
        <w:spacing w:after="0" w:line="274" w:lineRule="exact"/>
        <w:ind w:right="14"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Продажа Имущества осуществляется путем проведения аукциона (в отношении имущества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покупатель не должен выполнять какие-либо условия). </w:t>
      </w:r>
      <w:r w:rsidRPr="008B31B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8B31B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B31BA">
        <w:rPr>
          <w:rFonts w:ascii="Times New Roman" w:hAnsi="Times New Roman" w:cs="Times New Roman"/>
          <w:sz w:val="24"/>
          <w:szCs w:val="24"/>
        </w:rPr>
        <w:t xml:space="preserve"> если повторные торги по продаже Имущества признаны несостоявшимися или договор купли-продажи не был заключен с их единственным участником, а также в случае </w:t>
      </w:r>
      <w:proofErr w:type="spellStart"/>
      <w:r w:rsidRPr="008B31BA">
        <w:rPr>
          <w:rFonts w:ascii="Times New Roman" w:hAnsi="Times New Roman" w:cs="Times New Roman"/>
          <w:sz w:val="24"/>
          <w:szCs w:val="24"/>
        </w:rPr>
        <w:t>незаключения</w:t>
      </w:r>
      <w:proofErr w:type="spellEnd"/>
      <w:r w:rsidRPr="008B31BA">
        <w:rPr>
          <w:rFonts w:ascii="Times New Roman" w:hAnsi="Times New Roman" w:cs="Times New Roman"/>
          <w:sz w:val="24"/>
          <w:szCs w:val="24"/>
        </w:rPr>
        <w:t xml:space="preserve"> договора купли-продажи по результатам повторных торгов продаваемое на торгах Имущество подлежит продаже посредством публичного предложения.</w:t>
      </w:r>
    </w:p>
    <w:p w:rsidR="00802481" w:rsidRPr="008B31BA" w:rsidRDefault="00802481" w:rsidP="00802481">
      <w:pPr>
        <w:widowControl w:val="0"/>
        <w:numPr>
          <w:ilvl w:val="1"/>
          <w:numId w:val="7"/>
        </w:numPr>
        <w:tabs>
          <w:tab w:val="left" w:pos="0"/>
          <w:tab w:val="left" w:pos="562"/>
          <w:tab w:val="left" w:pos="1134"/>
        </w:tabs>
        <w:autoSpaceDE w:val="0"/>
        <w:autoSpaceDN w:val="0"/>
        <w:adjustRightInd w:val="0"/>
        <w:spacing w:after="0" w:line="274" w:lineRule="exact"/>
        <w:ind w:right="14"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торгов в форме аукциона используется открытая форма представления предложений о цене Имущества (предложения о цене </w:t>
      </w: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заявляются</w:t>
      </w:r>
      <w:proofErr w:type="gramEnd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участниками торгов открыто в ходе проведения торгов).</w:t>
      </w:r>
    </w:p>
    <w:p w:rsidR="00802481" w:rsidRPr="008B31BA" w:rsidRDefault="00802481" w:rsidP="00802481">
      <w:pPr>
        <w:widowControl w:val="0"/>
        <w:numPr>
          <w:ilvl w:val="1"/>
          <w:numId w:val="7"/>
        </w:numPr>
        <w:shd w:val="clear" w:color="auto" w:fill="FFFFFF"/>
        <w:tabs>
          <w:tab w:val="left" w:pos="0"/>
          <w:tab w:val="left" w:pos="562"/>
          <w:tab w:val="left" w:pos="1134"/>
        </w:tabs>
        <w:autoSpaceDE w:val="0"/>
        <w:autoSpaceDN w:val="0"/>
        <w:adjustRightInd w:val="0"/>
        <w:spacing w:after="0" w:line="274" w:lineRule="exact"/>
        <w:ind w:right="14"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Начальная цена продажи Имущества, указанная в разделе 3 настоящих Предложений, определена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независимой оценки, произведенной </w:t>
      </w:r>
      <w:r w:rsidR="00E077AC"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независимым оценщиком, либо определяется комитетом кредиторов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2481" w:rsidRPr="008B31BA" w:rsidRDefault="00802481" w:rsidP="003F0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70" w:firstLine="346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2.7.  Срок представления заявок на участие в торгах и поступления на специальный счет Должника задатков при проведении торгов в форме аукциона составляет двадцать пять рабочих дней </w:t>
      </w:r>
      <w:proofErr w:type="gramStart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 даты начала</w:t>
      </w:r>
      <w:proofErr w:type="gramEnd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приема заявок на участие в торгах.</w:t>
      </w:r>
    </w:p>
    <w:p w:rsidR="00802481" w:rsidRPr="008B31BA" w:rsidRDefault="00802481" w:rsidP="003F0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28" w:firstLine="488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2.8.  Прием заявок на участие в торгах в форме аукциона начинается в день начала приема заявок в 09.00 (</w:t>
      </w:r>
      <w:proofErr w:type="spellStart"/>
      <w:proofErr w:type="gramStart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мск</w:t>
      </w:r>
      <w:proofErr w:type="spellEnd"/>
      <w:proofErr w:type="gramEnd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) и заканчивается в 16.00 (</w:t>
      </w:r>
      <w:proofErr w:type="spellStart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мск</w:t>
      </w:r>
      <w:proofErr w:type="spellEnd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) двадцать пятого рабочего дня с даты начала приема заявок на участие в торгах.</w:t>
      </w:r>
    </w:p>
    <w:p w:rsidR="00802481" w:rsidRPr="008B31BA" w:rsidRDefault="00802481" w:rsidP="00802481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 торгов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 форме аукциона определяется в срок не позднее 5 календарных дней </w:t>
      </w:r>
      <w:proofErr w:type="gramStart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 даты окончания</w:t>
      </w:r>
      <w:proofErr w:type="gramEnd"/>
      <w:r w:rsidR="00CE2CCD"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 w:rsidR="00CE2CCD"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заявок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 участие в торгах. Начало проведения торгов - в 10.00 (</w:t>
      </w:r>
      <w:proofErr w:type="spellStart"/>
      <w:proofErr w:type="gramStart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мск</w:t>
      </w:r>
      <w:proofErr w:type="spellEnd"/>
      <w:proofErr w:type="gramEnd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).</w:t>
      </w:r>
    </w:p>
    <w:p w:rsidR="00802481" w:rsidRPr="008B31BA" w:rsidRDefault="00802481" w:rsidP="00802481">
      <w:pPr>
        <w:widowControl w:val="0"/>
        <w:numPr>
          <w:ilvl w:val="1"/>
          <w:numId w:val="9"/>
        </w:numPr>
        <w:shd w:val="clear" w:color="auto" w:fill="FFFFFF"/>
        <w:tabs>
          <w:tab w:val="left" w:pos="439"/>
          <w:tab w:val="left" w:pos="1134"/>
        </w:tabs>
        <w:autoSpaceDE w:val="0"/>
        <w:autoSpaceDN w:val="0"/>
        <w:adjustRightInd w:val="0"/>
        <w:spacing w:after="0" w:line="274" w:lineRule="exact"/>
        <w:ind w:firstLine="568"/>
        <w:contextualSpacing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торгов посредством публичного предложения время окончания каждого соответствующего периода проведения торгов и понижения цены продажи имущества при отсутствии заявок на участие в торгах – 10.00 (</w:t>
      </w:r>
      <w:proofErr w:type="spellStart"/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мск</w:t>
      </w:r>
      <w:proofErr w:type="spellEnd"/>
      <w:proofErr w:type="gramEnd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Снижение цены в новом периоде происходит с первого дня действия нового периода снижения цены.</w:t>
      </w:r>
    </w:p>
    <w:p w:rsidR="00802481" w:rsidRPr="008B31BA" w:rsidRDefault="00802481" w:rsidP="00802481">
      <w:pPr>
        <w:widowControl w:val="0"/>
        <w:numPr>
          <w:ilvl w:val="1"/>
          <w:numId w:val="9"/>
        </w:numPr>
        <w:shd w:val="clear" w:color="auto" w:fill="FFFFFF"/>
        <w:tabs>
          <w:tab w:val="left" w:pos="439"/>
          <w:tab w:val="left" w:pos="1134"/>
        </w:tabs>
        <w:autoSpaceDE w:val="0"/>
        <w:autoSpaceDN w:val="0"/>
        <w:adjustRightInd w:val="0"/>
        <w:spacing w:after="0" w:line="274" w:lineRule="exact"/>
        <w:ind w:firstLine="568"/>
        <w:contextualSpacing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 торгов - электронная площадка, соответствующая требованиям, установленным Приказом Министерства экономического развития Российской Федерации № 495 от 23 июля 2015 года – АО «Российский аукционный дом».</w:t>
      </w:r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Предмет торгов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соответствии с настоящими Предложениями, предметом торгов является:</w:t>
      </w:r>
    </w:p>
    <w:p w:rsidR="0037261F" w:rsidRPr="008B31BA" w:rsidRDefault="0037261F" w:rsidP="0037261F">
      <w:pPr>
        <w:widowControl w:val="0"/>
        <w:shd w:val="clear" w:color="auto" w:fill="FFFFFF"/>
        <w:tabs>
          <w:tab w:val="left" w:pos="230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tbl>
      <w:tblPr>
        <w:tblW w:w="9922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4961"/>
        <w:gridCol w:w="4536"/>
      </w:tblGrid>
      <w:tr w:rsidR="00DE7BF8" w:rsidRPr="008B31BA" w:rsidTr="00DE7BF8">
        <w:tc>
          <w:tcPr>
            <w:tcW w:w="425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B31B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B31B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1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Наименование, адрес имущества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50:52:0010212:1124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50:52:0010212:420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50:52:0010212:404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50:52:0010212:346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улГастелло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1  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50:52:0010212:537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Гастелло,1, цех №1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50:52:0010212:1131</w:t>
            </w:r>
          </w:p>
        </w:tc>
      </w:tr>
      <w:tr w:rsidR="00DE7BF8" w:rsidRPr="008B31BA" w:rsidTr="00DE7BF8">
        <w:trPr>
          <w:trHeight w:val="242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Гастелло,1, цех №1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50:52:0010212:1134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50:52:0010212:453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50:52:0010212:431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Склад готовой продукции полигона,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50:52:0010212:397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50:52:0010212:476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50:52:0010212:1136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  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50:52:0000000:358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Гастелло,1, цех №1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50:52:0010212:474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50:52:0010212:432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50:52:0010212:433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50:52:0010212:1133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50:52:00000000:360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50:52:0010212:379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50:52:0010212:383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1, полигон с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ям.камерамитв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50:52:0010212:1123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50:52:0010212:466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50:52:0010212:460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 </w:t>
            </w:r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осковская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50:52:0010212:1127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50:52:0010212:1060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50:52:0010212:377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50:52:0010212:391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50:52:0010212:421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50:52:0010212:450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  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50:52:0010212:392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Объект незавершенного строительства, степень готовности объекта 80%,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</w:t>
            </w:r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50:52:0010212:1149</w:t>
            </w:r>
          </w:p>
        </w:tc>
      </w:tr>
      <w:tr w:rsidR="00DE7BF8" w:rsidRPr="008B31BA" w:rsidTr="00DE7BF8">
        <w:trPr>
          <w:trHeight w:val="284"/>
        </w:trPr>
        <w:tc>
          <w:tcPr>
            <w:tcW w:w="425" w:type="dxa"/>
            <w:vAlign w:val="center"/>
          </w:tcPr>
          <w:p w:rsidR="00DE7BF8" w:rsidRPr="008B31BA" w:rsidRDefault="00DE7BF8" w:rsidP="0037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1" w:type="dxa"/>
          </w:tcPr>
          <w:p w:rsidR="00DE7BF8" w:rsidRPr="008B31BA" w:rsidRDefault="00DE7BF8" w:rsidP="0037261F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Право аренды земельного участка,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улПраволинейная</w:t>
            </w:r>
            <w:proofErr w:type="spellEnd"/>
          </w:p>
        </w:tc>
        <w:tc>
          <w:tcPr>
            <w:tcW w:w="4536" w:type="dxa"/>
            <w:vAlign w:val="center"/>
          </w:tcPr>
          <w:p w:rsidR="00DE7BF8" w:rsidRPr="008B31BA" w:rsidRDefault="00DE7BF8" w:rsidP="0037261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50:52:0000000:45</w:t>
            </w:r>
          </w:p>
        </w:tc>
      </w:tr>
    </w:tbl>
    <w:p w:rsidR="00802481" w:rsidRPr="008B31BA" w:rsidRDefault="00802481" w:rsidP="00802481">
      <w:pPr>
        <w:widowControl w:val="0"/>
        <w:shd w:val="clear" w:color="auto" w:fill="FFFFFF"/>
        <w:tabs>
          <w:tab w:val="left" w:pos="166"/>
        </w:tabs>
        <w:autoSpaceDE w:val="0"/>
        <w:autoSpaceDN w:val="0"/>
        <w:adjustRightInd w:val="0"/>
        <w:spacing w:after="0" w:line="274" w:lineRule="exact"/>
        <w:ind w:right="36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37261F"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8B3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 цена продажи</w:t>
      </w:r>
      <w:r w:rsidR="00725D74" w:rsidRPr="008B3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3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Имущества </w:t>
      </w:r>
      <w:r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установлена </w:t>
      </w:r>
      <w:r w:rsidR="008352F1"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комитетом</w:t>
      </w:r>
      <w:r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кредиторов ООО «</w:t>
      </w:r>
      <w:proofErr w:type="spellStart"/>
      <w:r w:rsidR="00E077AC"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РОССЭРНедвижимость</w:t>
      </w:r>
      <w:proofErr w:type="spellEnd"/>
      <w:r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725D74"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протоколом </w:t>
      </w:r>
      <w:r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«</w:t>
      </w:r>
      <w:r w:rsidR="00725D74"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725D74"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декабря </w:t>
      </w:r>
      <w:r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 w:rsidR="004218BA"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725D74"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составляет 1 500 000 000 </w:t>
      </w:r>
      <w:r w:rsidR="00CE2CCD"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bookmarkStart w:id="0" w:name="_GoBack"/>
      <w:bookmarkEnd w:id="0"/>
      <w:r w:rsidR="00CC4D5B"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Один </w:t>
      </w:r>
      <w:r w:rsidR="00CE2CCD"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миллиард пятьсот миллионов) рублей</w:t>
      </w:r>
      <w:r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02481" w:rsidRPr="008B31BA" w:rsidRDefault="00802481" w:rsidP="008024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3.4.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условиями продажи Имущества, а также прием заявок на участие в торгах осуществляется на сайте в сети Интернет </w:t>
      </w:r>
      <w:hyperlink r:id="rId8" w:history="1">
        <w:r w:rsidRPr="008B31BA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8B31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8B31BA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lot</w:t>
        </w:r>
        <w:r w:rsidRPr="008B31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8B31BA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online</w:t>
        </w:r>
        <w:r w:rsidRPr="008B31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8B31BA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Ознакомление с документами по Имуществу осуществляется по месту нахождения Организатора торгов с даты начала до даты окончания приема заявок на участие в торгах в рабочие дни с 11.00 до 15.00 (</w:t>
      </w:r>
      <w:proofErr w:type="spellStart"/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мск</w:t>
      </w:r>
      <w:proofErr w:type="spellEnd"/>
      <w:proofErr w:type="gramEnd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3118"/>
          <w:tab w:val="center" w:pos="53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B3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4. Организатор торгов</w:t>
      </w:r>
    </w:p>
    <w:p w:rsidR="00802481" w:rsidRPr="008B31BA" w:rsidRDefault="00802481" w:rsidP="00802481">
      <w:pPr>
        <w:widowControl w:val="0"/>
        <w:numPr>
          <w:ilvl w:val="1"/>
          <w:numId w:val="8"/>
        </w:numPr>
        <w:shd w:val="clear" w:color="auto" w:fill="FFFFFF"/>
        <w:tabs>
          <w:tab w:val="left" w:pos="425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Организатора торгов по продаже Имущества выступает привлекаемая с согласия </w:t>
      </w:r>
      <w:r w:rsidR="00CE2CCD"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кредиторов ООО «</w:t>
      </w:r>
      <w:proofErr w:type="spellStart"/>
      <w:r w:rsidR="003F7B14"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РОССЭРНедвижимость</w:t>
      </w:r>
      <w:proofErr w:type="spellEnd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 отдельному договору поручения на организацию и проведение торгов (далее – Договор поручения)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этих целей специализированная организация – ООО «Консалтинг-Спектр» (ОГРН 1165275016290; ИНН 5260426872; КПП 526001001; юридический адрес: 603005, г. Нижний Новгород, ул. Минина, д. 10В, пом. 4)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  <w:proofErr w:type="gramEnd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Конкурсный управляющий обязан заключить Договор поручения с Организатором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>торгов в срок не позднее пяти рабочих дней с даты, подписания настоящих Предложений.</w:t>
      </w:r>
    </w:p>
    <w:p w:rsidR="00802481" w:rsidRPr="008B31BA" w:rsidRDefault="00802481" w:rsidP="00802481">
      <w:pPr>
        <w:widowControl w:val="0"/>
        <w:numPr>
          <w:ilvl w:val="1"/>
          <w:numId w:val="8"/>
        </w:numPr>
        <w:shd w:val="clear" w:color="auto" w:fill="FFFFFF"/>
        <w:tabs>
          <w:tab w:val="left" w:pos="425"/>
          <w:tab w:val="left" w:pos="993"/>
        </w:tabs>
        <w:autoSpaceDE w:val="0"/>
        <w:autoSpaceDN w:val="0"/>
        <w:adjustRightInd w:val="0"/>
        <w:spacing w:after="0" w:line="274" w:lineRule="exact"/>
        <w:ind w:firstLine="567"/>
        <w:contextualSpacing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торгов выполняет следующие функции:</w:t>
      </w:r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опубликовывает и размещает за счет Должника сообщение о продаже Имущества и сообщение о результатах проведения торгов в соответствии с требованиями законодательства о несостоятельности (банкротстве);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заключает договор о проведении торгов с оператором электронной площадки, соответствующим требованиям, установленным Приказом Министерства экономического развития Российской Федерации № 495 от 23.07.2015 года – АО «Российский аукционный дом»;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представляет оператору электронной площадки заявку на проведение торгов;</w:t>
      </w:r>
    </w:p>
    <w:p w:rsidR="00802481" w:rsidRPr="008B31BA" w:rsidRDefault="00802481" w:rsidP="00802481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74" w:lineRule="exact"/>
        <w:ind w:left="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заявки на участие в торгах, предложения о цене Имущества;</w:t>
      </w:r>
    </w:p>
    <w:p w:rsidR="00802481" w:rsidRPr="008B31BA" w:rsidRDefault="00802481" w:rsidP="00802481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74" w:lineRule="exact"/>
        <w:ind w:left="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определяет участников торгов;</w:t>
      </w:r>
    </w:p>
    <w:p w:rsidR="00802481" w:rsidRPr="008B31BA" w:rsidRDefault="00802481" w:rsidP="00802481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74" w:lineRule="exact"/>
        <w:ind w:left="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проведение торгов;</w:t>
      </w:r>
    </w:p>
    <w:p w:rsidR="00802481" w:rsidRPr="008B31BA" w:rsidRDefault="00802481" w:rsidP="00802481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hAnsi="Times New Roman" w:cs="Times New Roman"/>
          <w:sz w:val="24"/>
          <w:szCs w:val="24"/>
        </w:rPr>
        <w:t>определяет победителя торгов;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подписывает и опубликовывает Протокол определения участников торгов и Протокол о результатах проведения торгов;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74" w:lineRule="exac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уведомляет заявителей и участников торгов о результатах их проведения;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разумные необходимые действия для поиска и привлечения </w:t>
      </w: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покупателей</w:t>
      </w:r>
      <w:proofErr w:type="gramEnd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особенностей выставленного на торги Имущества;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возможность ознакомления с подлежащим продаже на торгах Имуществом и имеющимися в отношении этого имущества правоустанавливающими документами, в том числе путем осмотра, фотографирования указанного имущества и копирования указанных правоустанавливающих документов;</w:t>
      </w:r>
    </w:p>
    <w:p w:rsidR="00802481" w:rsidRPr="008B31BA" w:rsidRDefault="00802481" w:rsidP="008024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hAnsi="Times New Roman" w:cs="Times New Roman"/>
          <w:sz w:val="24"/>
          <w:szCs w:val="24"/>
        </w:rPr>
        <w:t>- обеспечивает конфиденциальность сведений и предложений, содержащихся в представленных заявках на участие в торгах, или предложений о цене имущества до начала торгов либо до момента открытия доступа к представленным в форме электронных документов заявкам на участие в торгах;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hAnsi="Times New Roman" w:cs="Times New Roman"/>
          <w:sz w:val="24"/>
          <w:szCs w:val="24"/>
        </w:rPr>
        <w:t>- обеспечивает равный доступ всех лиц к участию в торгах, в том числе к информации о проведении торгов, право лиц на участие в торгах без взимания с них платы, не предусмотренной Федеральным законом.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Организатор торгов обязан опубликовать за счет средств Должника сообщение о продаже имущества в официальном издании, определенном Правительством РФ – газете «Коммерсантъ», в срок не позднее тридцати дней </w:t>
      </w: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утверждения</w:t>
      </w:r>
      <w:proofErr w:type="gramEnd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собранием кредиторов настоящих Предложений. Указанное сообщение </w:t>
      </w:r>
      <w:r w:rsidRPr="008B31BA">
        <w:rPr>
          <w:rFonts w:ascii="Times New Roman" w:hAnsi="Times New Roman" w:cs="Times New Roman"/>
          <w:sz w:val="24"/>
          <w:szCs w:val="24"/>
        </w:rPr>
        <w:t>включается Конкурсным управляющим в Единый федеральный реестр сведений о банкротстве.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Не позднее, чем за тридцать дней до даты проведения торгов Организатор торгов обязан опубликовать за счет средств Должника сообщение о продаже имущества в порядке, установленном статьей 28 Федерального закона в официальном издании, определенном Правительством РФ – газете «Коммерсантъ». </w:t>
      </w:r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4.5.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торгов обязан начать</w:t>
      </w:r>
      <w:r w:rsidR="008352F1"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заявок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на участие в торгах в форме аукциона не позднее чем через 10 дней </w:t>
      </w:r>
      <w:proofErr w:type="gramStart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 даты опубликования</w:t>
      </w:r>
      <w:proofErr w:type="gramEnd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сообщения о проведении торгов </w:t>
      </w:r>
      <w:r w:rsidRPr="008B31BA">
        <w:rPr>
          <w:rFonts w:ascii="Times New Roman" w:hAnsi="Times New Roman" w:cs="Times New Roman"/>
          <w:sz w:val="24"/>
          <w:szCs w:val="24"/>
        </w:rPr>
        <w:t>в официальном издании, определенном Правительством Российской Федерации – газете «Коммерсантъ»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4.6.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торгов обязан </w:t>
      </w:r>
      <w:proofErr w:type="spell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начатьприем</w:t>
      </w:r>
      <w:proofErr w:type="spellEnd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заявок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на участие в торгах посредством публичного предложения не позднее чем через 30 дней </w:t>
      </w:r>
      <w:proofErr w:type="gramStart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 даты опубликования</w:t>
      </w:r>
      <w:proofErr w:type="gramEnd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сообщения о проведении торгов посредством публичного предложения </w:t>
      </w:r>
      <w:r w:rsidRPr="008B31BA">
        <w:rPr>
          <w:rFonts w:ascii="Times New Roman" w:hAnsi="Times New Roman" w:cs="Times New Roman"/>
          <w:sz w:val="24"/>
          <w:szCs w:val="24"/>
        </w:rPr>
        <w:t>в официальном издании, определенном Правительством Российской Федерации – газете «Коммерсантъ»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" w:hanging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Содержание сообщения о продаже имущества</w:t>
      </w:r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сообщении о продаже Имущества должны содержаться;</w:t>
      </w:r>
    </w:p>
    <w:p w:rsidR="00802481" w:rsidRPr="008B31BA" w:rsidRDefault="00802481" w:rsidP="00802481">
      <w:pPr>
        <w:widowControl w:val="0"/>
        <w:numPr>
          <w:ilvl w:val="0"/>
          <w:numId w:val="2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after="0" w:line="274" w:lineRule="exact"/>
        <w:ind w:left="14" w:right="7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имуществе, его составе, характеристиках, описание имущества, порядок ознакомления с имуществом;</w:t>
      </w:r>
    </w:p>
    <w:p w:rsidR="00802481" w:rsidRPr="008B31BA" w:rsidRDefault="00802481" w:rsidP="00802481">
      <w:pPr>
        <w:widowControl w:val="0"/>
        <w:numPr>
          <w:ilvl w:val="0"/>
          <w:numId w:val="2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after="0" w:line="274" w:lineRule="exact"/>
        <w:ind w:left="14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форме проведения торгов и форме представления предложений о цене имущества;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74" w:lineRule="exact"/>
        <w:ind w:left="14" w:right="7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 и предложений);</w:t>
      </w:r>
    </w:p>
    <w:p w:rsidR="00802481" w:rsidRPr="008B31BA" w:rsidRDefault="00802481" w:rsidP="00802481">
      <w:pPr>
        <w:widowControl w:val="0"/>
        <w:numPr>
          <w:ilvl w:val="0"/>
          <w:numId w:val="1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74" w:lineRule="exact"/>
        <w:ind w:left="29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оформления участия в торгах, перечень представляемых участниками торгов документов и требования к их оформлению;</w:t>
      </w:r>
    </w:p>
    <w:p w:rsidR="00802481" w:rsidRPr="008B31BA" w:rsidRDefault="00802481" w:rsidP="00802481">
      <w:pPr>
        <w:widowControl w:val="0"/>
        <w:numPr>
          <w:ilvl w:val="0"/>
          <w:numId w:val="1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74" w:lineRule="exact"/>
        <w:ind w:left="29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задатка, сроки и порядок внесения задатка, реквизиты счетов, на которые вносится задаток, </w:t>
      </w:r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начальная цена продажи имущества;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74" w:lineRule="exact"/>
        <w:ind w:left="5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величина повышения начальной цены продажи имущества («шаг аукциона»);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74" w:lineRule="exact"/>
        <w:ind w:left="5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и критерии выявления победителя торгов;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74" w:lineRule="exact"/>
        <w:ind w:left="5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дата, время и место подведения результатов торгов;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и срок заключения договора купли-продажи имущества (уступки права требования (цессии);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74" w:lineRule="exact"/>
        <w:ind w:left="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сроки платежей, реквизиты счетов, на которые вносятся платежи;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сведения об организаторе торгов, его почтовый адрес, адрес электронной почты, номер контактного телефона.</w:t>
      </w:r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6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6. Задаток на участие в торгах</w:t>
      </w:r>
    </w:p>
    <w:p w:rsidR="00802481" w:rsidRPr="008B31BA" w:rsidRDefault="00802481" w:rsidP="00802481">
      <w:pPr>
        <w:widowControl w:val="0"/>
        <w:numPr>
          <w:ilvl w:val="0"/>
          <w:numId w:val="3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52" w:lineRule="exact"/>
        <w:ind w:left="36" w:right="7" w:firstLine="531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Размер задатка для участия в торгах составляет 20 (Двадцать) процентов от начальной </w:t>
      </w:r>
      <w:r w:rsidRPr="008B31B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цены продажи Имущества, установленной для первых, повторных торгов в форме аукциона и продажи посредством </w:t>
      </w:r>
      <w:r w:rsidRPr="008B31B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публичного предложения на каждый определенный период снижения начальной цены. 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547"/>
          <w:tab w:val="left" w:pos="1134"/>
        </w:tabs>
        <w:autoSpaceDE w:val="0"/>
        <w:autoSpaceDN w:val="0"/>
        <w:adjustRightInd w:val="0"/>
        <w:spacing w:after="0" w:line="274" w:lineRule="exact"/>
        <w:ind w:left="50" w:firstLine="5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6.2.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Внесение задатка осуществляется путем безналичного перечисления денежных сре</w:t>
      </w: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в</w:t>
      </w:r>
      <w:proofErr w:type="gramEnd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алюте Российской Федерации на специальный счет Должника, указанный в сообщении о проведении торгов.  </w:t>
      </w:r>
    </w:p>
    <w:p w:rsidR="00802481" w:rsidRPr="008B31BA" w:rsidRDefault="00802481" w:rsidP="0080248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Для участия в торгах в форме аукциона заявитель обязан обеспечить поступление задатка на специальный счет Должника, указанный в сообщении о проведении торгов, не позднее даты и времени окончания приема заявок на участие в торгах. </w:t>
      </w:r>
      <w:r w:rsidRPr="008B31BA">
        <w:rPr>
          <w:rFonts w:ascii="Times New Roman" w:hAnsi="Times New Roman" w:cs="Times New Roman"/>
          <w:sz w:val="24"/>
          <w:szCs w:val="24"/>
        </w:rPr>
        <w:t xml:space="preserve">Сроки внесения задатков соответствуют срокам приема заявок на участие в торгах.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Поступлением задатка считается наличие денежных сре</w:t>
      </w: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олном объеме на специальном счете Должника, указанном в сообщении о проведении торгов.</w:t>
      </w:r>
    </w:p>
    <w:p w:rsidR="00802481" w:rsidRPr="008B31BA" w:rsidRDefault="00802481" w:rsidP="008024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Для участия в торгах посредством публичного предложения заявитель обязан обеспечить поступление задатка на специальный счет Должника, указанный в сообщении о проведении торгов, не позднее даты и времени окончания приема заявок для соответствующего периода проведения торгов. Поступлением задатка считается наличие денежных сре</w:t>
      </w: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олном объеме на специальном счете Должника, указанном в сообщении о проведении торгов.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547"/>
          <w:tab w:val="left" w:pos="1134"/>
        </w:tabs>
        <w:autoSpaceDE w:val="0"/>
        <w:autoSpaceDN w:val="0"/>
        <w:adjustRightInd w:val="0"/>
        <w:spacing w:after="0" w:line="274" w:lineRule="exact"/>
        <w:ind w:left="50" w:firstLine="5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6.</w:t>
      </w:r>
      <w:r w:rsidR="003F7B14" w:rsidRPr="008B31B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5</w:t>
      </w:r>
      <w:r w:rsidRPr="008B31B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Суммы задатков, внесенные участниками торгов, возвращаются (за исключением победителя торгов или единственного участника, с которым Конкурсный управляющий заключает договор купли-продажи имущества в течение пяти рабочих дней с даты подписания Протокола о результатах проведения торгов или Протокола о признании торгов несостоявшимися (в случае если к участию в торгах допущен только один участник). </w:t>
      </w:r>
      <w:proofErr w:type="gramEnd"/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7. </w:t>
      </w:r>
      <w:proofErr w:type="spellStart"/>
      <w:r w:rsidRPr="008B31B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Порядок</w:t>
      </w:r>
      <w:r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оформления</w:t>
      </w:r>
      <w:proofErr w:type="spellEnd"/>
      <w:r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участия в торгах. Определение участников торгов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Pr="008B31BA">
        <w:rPr>
          <w:rFonts w:ascii="Times New Roman" w:hAnsi="Times New Roman" w:cs="Times New Roman"/>
          <w:sz w:val="24"/>
          <w:szCs w:val="24"/>
        </w:rPr>
        <w:t xml:space="preserve">Для участия в торгах заявитель с помощью программно-аппаратных средств сайта представляет оператору электронной площадки заявку на участие в торгах и прилагаемые к ней документы, соответствующие требованиям, установленным </w:t>
      </w:r>
      <w:hyperlink r:id="rId9" w:history="1">
        <w:r w:rsidRPr="008B31BA">
          <w:rPr>
            <w:rFonts w:ascii="Times New Roman" w:hAnsi="Times New Roman" w:cs="Times New Roman"/>
            <w:sz w:val="24"/>
            <w:szCs w:val="24"/>
          </w:rPr>
          <w:t>статьями 110</w:t>
        </w:r>
      </w:hyperlink>
      <w:r w:rsidRPr="008B31B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history="1">
        <w:r w:rsidRPr="008B31BA">
          <w:rPr>
            <w:rFonts w:ascii="Times New Roman" w:hAnsi="Times New Roman" w:cs="Times New Roman"/>
            <w:sz w:val="24"/>
            <w:szCs w:val="24"/>
          </w:rPr>
          <w:t>139</w:t>
        </w:r>
      </w:hyperlink>
      <w:r w:rsidRPr="008B31BA">
        <w:rPr>
          <w:rFonts w:ascii="Times New Roman" w:hAnsi="Times New Roman" w:cs="Times New Roman"/>
          <w:sz w:val="24"/>
          <w:szCs w:val="24"/>
        </w:rPr>
        <w:t xml:space="preserve"> Федерального закона, в форме электронного сообщения, подписанного квалифицированной электронной подписью заявителя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Для участия в торгах в форме аукциона, а также в торгах посредством публичного предложения, заявитель представляет оператору электронной площадки заявку на участие в торгах в указанный в информационном сообщении срок.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274" w:lineRule="exact"/>
        <w:ind w:firstLine="540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Заявка на участие в торгах оформляется на русском языке и должна содержать указанные в сообщении о проведении торгов следующие сведения: 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274" w:lineRule="exact"/>
        <w:ind w:left="14" w:firstLine="5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наименование, организационно-правовую форму, место нахождения, почтовый адрес (для юридического лица) заявителя; 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274" w:lineRule="exact"/>
        <w:ind w:left="14" w:firstLine="526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фамилию, имя, отчество, паспортные данные, сведения о месте жительства (для физического лица) заявителя;</w:t>
      </w:r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43" w:firstLine="5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номер контактного телефона, адрес электронной почты заявителя.</w:t>
      </w:r>
    </w:p>
    <w:p w:rsidR="00802481" w:rsidRPr="008B31BA" w:rsidRDefault="00802481" w:rsidP="00802481">
      <w:pPr>
        <w:widowControl w:val="0"/>
        <w:numPr>
          <w:ilvl w:val="1"/>
          <w:numId w:val="5"/>
        </w:numPr>
        <w:shd w:val="clear" w:color="auto" w:fill="FFFFFF"/>
        <w:tabs>
          <w:tab w:val="clear" w:pos="360"/>
          <w:tab w:val="left" w:pos="0"/>
          <w:tab w:val="left" w:pos="1080"/>
        </w:tabs>
        <w:autoSpaceDE w:val="0"/>
        <w:autoSpaceDN w:val="0"/>
        <w:adjustRightInd w:val="0"/>
        <w:spacing w:after="0" w:line="274" w:lineRule="exact"/>
        <w:ind w:right="22" w:firstLine="54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proofErr w:type="gramStart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Заявка на участие в торгах должна содержать также сведения о наличии или об отсутствии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сведения о заявителе, саморегулируемой организации арбитражных управляющих, членом или руководителем которой является конкурсный управляющий.</w:t>
      </w:r>
      <w:proofErr w:type="gramEnd"/>
    </w:p>
    <w:p w:rsidR="00802481" w:rsidRPr="008B31BA" w:rsidRDefault="00802481" w:rsidP="00802481">
      <w:pPr>
        <w:widowControl w:val="0"/>
        <w:numPr>
          <w:ilvl w:val="1"/>
          <w:numId w:val="5"/>
        </w:numPr>
        <w:shd w:val="clear" w:color="auto" w:fill="FFFFFF"/>
        <w:tabs>
          <w:tab w:val="clear" w:pos="360"/>
          <w:tab w:val="left" w:pos="0"/>
          <w:tab w:val="left" w:pos="1080"/>
        </w:tabs>
        <w:autoSpaceDE w:val="0"/>
        <w:autoSpaceDN w:val="0"/>
        <w:adjustRightInd w:val="0"/>
        <w:spacing w:after="0" w:line="274" w:lineRule="exact"/>
        <w:ind w:right="22" w:firstLine="54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заявке на участие в торгах прилагаются следующие документы: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274" w:lineRule="exact"/>
        <w:ind w:left="14" w:firstLine="526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выписка из Единого государственного реестра юридических лиц, выданная не ранее 30 дней до даты подачи заявки на участие в торгах (для юридического лица), выписка из Единого государственного реестра индивидуальных предпринимателей, выданная не ранее 30 дней до даты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подачи заявки на участие в торгах (для индивидуального предпринимателя), документ, удостоверяющий личность (для физического лица), надлежащим образом заверенный перевод на русский язык документов</w:t>
      </w:r>
      <w:proofErr w:type="gramEnd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</w:r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6" w:right="14" w:firstLine="526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документ, подтверждающий полномочия лица на осуществление действий от имени заявителя.</w:t>
      </w:r>
    </w:p>
    <w:p w:rsidR="00802481" w:rsidRPr="008B31BA" w:rsidRDefault="00802481" w:rsidP="008024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hAnsi="Times New Roman" w:cs="Times New Roman"/>
          <w:sz w:val="24"/>
          <w:szCs w:val="24"/>
        </w:rPr>
        <w:t>Не допускается требовать от заявителя иные документы и сведения, за исключением документов и сведений, предусмотренных настоящим пунктом.</w:t>
      </w:r>
    </w:p>
    <w:p w:rsidR="00802481" w:rsidRPr="008B31BA" w:rsidRDefault="00802481" w:rsidP="00802481">
      <w:pPr>
        <w:widowControl w:val="0"/>
        <w:numPr>
          <w:ilvl w:val="1"/>
          <w:numId w:val="5"/>
        </w:numPr>
        <w:tabs>
          <w:tab w:val="clear" w:pos="360"/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31BA">
        <w:rPr>
          <w:rFonts w:ascii="Times New Roman" w:hAnsi="Times New Roman" w:cs="Times New Roman"/>
          <w:sz w:val="24"/>
          <w:szCs w:val="24"/>
        </w:rPr>
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заявки.</w:t>
      </w:r>
      <w:proofErr w:type="gramEnd"/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hAnsi="Times New Roman" w:cs="Times New Roman"/>
          <w:sz w:val="24"/>
          <w:szCs w:val="24"/>
        </w:rPr>
        <w:t xml:space="preserve">Определение участников торгов осуществляется Организатором торгов в соответствии с положениями </w:t>
      </w:r>
      <w:hyperlink r:id="rId11" w:history="1">
        <w:r w:rsidRPr="008B31BA">
          <w:rPr>
            <w:rFonts w:ascii="Times New Roman" w:hAnsi="Times New Roman" w:cs="Times New Roman"/>
            <w:sz w:val="24"/>
            <w:szCs w:val="24"/>
          </w:rPr>
          <w:t>статьи 110</w:t>
        </w:r>
      </w:hyperlink>
      <w:r w:rsidRPr="008B31BA">
        <w:rPr>
          <w:rFonts w:ascii="Times New Roman" w:hAnsi="Times New Roman" w:cs="Times New Roman"/>
          <w:sz w:val="24"/>
          <w:szCs w:val="24"/>
        </w:rPr>
        <w:t xml:space="preserve"> Федерального закона. </w:t>
      </w: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установленным Федеральным законом, и указанным в сообщении о проведении торгов, а также обеспечившие поступление задатка на участие в торгах на специальный счет Должника в установленном размере и в установленные сроки.</w:t>
      </w:r>
      <w:proofErr w:type="gramEnd"/>
      <w:r w:rsidR="00DE7BF8"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1BA">
        <w:rPr>
          <w:rFonts w:ascii="Times New Roman" w:hAnsi="Times New Roman" w:cs="Times New Roman"/>
          <w:sz w:val="24"/>
          <w:szCs w:val="24"/>
        </w:rPr>
        <w:t>Заявители, допущенные к участию в торгах, признаются участниками торгов.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hAnsi="Times New Roman" w:cs="Times New Roman"/>
          <w:sz w:val="24"/>
          <w:szCs w:val="24"/>
        </w:rPr>
        <w:t>Организатор торгов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31BA">
        <w:rPr>
          <w:rFonts w:ascii="Times New Roman" w:hAnsi="Times New Roman" w:cs="Times New Roman"/>
          <w:sz w:val="24"/>
          <w:szCs w:val="24"/>
        </w:rPr>
        <w:t xml:space="preserve">Протокол об определении участников торгов содержит перечень заявителей, допущенных к участию в торгах, а также перечень заявителей, которым отказано в допуске к участию в торгах, с указанием для всех заявителей наименования юридического лица или фамилии, имени, отчества физического лица, идентификационного номера налогоплательщика, основного государственного регистрационного номера (для юридического лица и индивидуального предпринимателя), а также оснований принятого решения об отказе </w:t>
      </w:r>
      <w:proofErr w:type="spellStart"/>
      <w:r w:rsidRPr="008B31BA">
        <w:rPr>
          <w:rFonts w:ascii="Times New Roman" w:hAnsi="Times New Roman" w:cs="Times New Roman"/>
          <w:sz w:val="24"/>
          <w:szCs w:val="24"/>
        </w:rPr>
        <w:t>вдопуске</w:t>
      </w:r>
      <w:proofErr w:type="spellEnd"/>
      <w:proofErr w:type="gramEnd"/>
      <w:r w:rsidRPr="008B31BA">
        <w:rPr>
          <w:rFonts w:ascii="Times New Roman" w:hAnsi="Times New Roman" w:cs="Times New Roman"/>
          <w:sz w:val="24"/>
          <w:szCs w:val="24"/>
        </w:rPr>
        <w:t xml:space="preserve"> заявителя к участию в торгах.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31BA">
        <w:rPr>
          <w:rFonts w:ascii="Times New Roman" w:hAnsi="Times New Roman" w:cs="Times New Roman"/>
          <w:sz w:val="24"/>
          <w:szCs w:val="24"/>
        </w:rPr>
        <w:t>При проведении торгов посредством публичного предложения 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</w:t>
      </w:r>
      <w:proofErr w:type="gramEnd"/>
      <w:r w:rsidRPr="008B31BA">
        <w:rPr>
          <w:rFonts w:ascii="Times New Roman" w:hAnsi="Times New Roman" w:cs="Times New Roman"/>
          <w:sz w:val="24"/>
          <w:szCs w:val="24"/>
        </w:rPr>
        <w:t xml:space="preserve"> наступления одного из следующих случаев: при поступлении Организатору торгов информации о наличии оснований для завершения торгов вследствие оставления конкурсным кредитором предмета залога за собой; окончания периода проведения торгов.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31BA">
        <w:rPr>
          <w:rFonts w:ascii="Times New Roman" w:hAnsi="Times New Roman" w:cs="Times New Roman"/>
          <w:sz w:val="24"/>
          <w:szCs w:val="24"/>
        </w:rPr>
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 при поступлении Организатору торгов информации</w:t>
      </w:r>
      <w:proofErr w:type="gramEnd"/>
      <w:r w:rsidRPr="008B31BA">
        <w:rPr>
          <w:rFonts w:ascii="Times New Roman" w:hAnsi="Times New Roman" w:cs="Times New Roman"/>
          <w:sz w:val="24"/>
          <w:szCs w:val="24"/>
        </w:rPr>
        <w:t xml:space="preserve"> о наличии оснований для завершения торгов вследствие оставления конкурсным кредитором предмета залога за собой; окончания периода проведения торгов.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31BA">
        <w:rPr>
          <w:rFonts w:ascii="Times New Roman" w:hAnsi="Times New Roman" w:cs="Times New Roman"/>
          <w:sz w:val="24"/>
          <w:szCs w:val="24"/>
        </w:rPr>
        <w:t>В течение пяти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</w:t>
      </w:r>
      <w:proofErr w:type="gramEnd"/>
      <w:r w:rsidRPr="008B31BA">
        <w:rPr>
          <w:rFonts w:ascii="Times New Roman" w:hAnsi="Times New Roman" w:cs="Times New Roman"/>
          <w:sz w:val="24"/>
          <w:szCs w:val="24"/>
        </w:rPr>
        <w:t xml:space="preserve"> его участником торгов с указанием причин отказа с приложением копии протокола об определении участников торгов.</w:t>
      </w:r>
    </w:p>
    <w:p w:rsidR="00802481" w:rsidRPr="008B31BA" w:rsidRDefault="00802481" w:rsidP="00802481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7.7.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Решение об отказе в допуске заявителя к участию в торгах принимается в случае, если: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заявка на участие в торгах не соответствует установленным требованиям; 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firstLine="5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поступление задатка на счет, указанный в сообщении о проведении торгов, не подтверждено на дату составления Протокола об определении участников торгов.</w:t>
      </w:r>
    </w:p>
    <w:p w:rsidR="00802481" w:rsidRPr="008B31BA" w:rsidRDefault="00802481" w:rsidP="0080248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проведения торгов и </w:t>
      </w:r>
      <w:r w:rsidRPr="008B31BA">
        <w:rPr>
          <w:rFonts w:ascii="Times New Roman" w:hAnsi="Times New Roman" w:cs="Times New Roman"/>
          <w:b/>
          <w:sz w:val="24"/>
          <w:szCs w:val="24"/>
        </w:rPr>
        <w:t>подведения результатов торгов</w:t>
      </w:r>
    </w:p>
    <w:p w:rsidR="00802481" w:rsidRPr="008B31BA" w:rsidRDefault="00802481" w:rsidP="00802481">
      <w:pPr>
        <w:widowControl w:val="0"/>
        <w:numPr>
          <w:ilvl w:val="1"/>
          <w:numId w:val="4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74" w:lineRule="exact"/>
        <w:ind w:firstLine="540"/>
        <w:jc w:val="both"/>
        <w:rPr>
          <w:rFonts w:ascii="Times New Roman" w:eastAsia="Times New Roman" w:hAnsi="Times New Roman" w:cs="Times New Roman"/>
          <w:b/>
          <w:bCs/>
          <w:w w:val="83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 проведении торгов в форме аукциона используется открытая форма представления предложений о цене Имущества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w w:val="83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8.2. Аукцион проводится путем повышения начальной цены продажи Имущества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«шаг аукциона». «Шаг аукциона» составляет 5 (Пять) процентов начальной цены продажи Имущества.</w:t>
      </w:r>
    </w:p>
    <w:p w:rsidR="00802481" w:rsidRPr="008B31BA" w:rsidRDefault="00802481" w:rsidP="00802481">
      <w:pPr>
        <w:widowControl w:val="0"/>
        <w:numPr>
          <w:ilvl w:val="1"/>
          <w:numId w:val="6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проведении торгов. </w:t>
      </w:r>
    </w:p>
    <w:p w:rsidR="00802481" w:rsidRPr="008B31BA" w:rsidRDefault="00802481" w:rsidP="00802481">
      <w:pPr>
        <w:widowControl w:val="0"/>
        <w:numPr>
          <w:ilvl w:val="1"/>
          <w:numId w:val="6"/>
        </w:numPr>
        <w:tabs>
          <w:tab w:val="num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hAnsi="Times New Roman" w:cs="Times New Roman"/>
          <w:sz w:val="24"/>
          <w:szCs w:val="24"/>
        </w:rPr>
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</w:r>
      <w:proofErr w:type="gramStart"/>
      <w:r w:rsidRPr="008B31BA">
        <w:rPr>
          <w:rFonts w:ascii="Times New Roman" w:hAnsi="Times New Roman" w:cs="Times New Roman"/>
          <w:sz w:val="24"/>
          <w:szCs w:val="24"/>
        </w:rPr>
        <w:t>В случае поступления предложения о цене в течение одного часа с момента начала представления предложений о цене</w:t>
      </w:r>
      <w:proofErr w:type="gramEnd"/>
      <w:r w:rsidRPr="008B31BA">
        <w:rPr>
          <w:rFonts w:ascii="Times New Roman" w:hAnsi="Times New Roman" w:cs="Times New Roman"/>
          <w:sz w:val="24"/>
          <w:szCs w:val="24"/>
        </w:rPr>
        <w:t xml:space="preserve"> время представления предложений о цене продлевается на тридцать минут с момента представления каждого из таких предложений. 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</w:r>
    </w:p>
    <w:p w:rsidR="00802481" w:rsidRPr="008B31BA" w:rsidRDefault="00802481" w:rsidP="0080248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hAnsi="Times New Roman" w:cs="Times New Roman"/>
          <w:sz w:val="24"/>
          <w:szCs w:val="24"/>
        </w:rPr>
        <w:t xml:space="preserve">Решение об определении победителя торгов принимается в день подведения результатов торгов и оформляется Протоколом о результатах проведения торгов.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подведения итогов торгов в форме аукциона является назначенная дата проведения торгов. Место подведения итогов - по месту проведения торгов.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74" w:lineRule="exact"/>
        <w:ind w:right="14" w:firstLine="540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8.5.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Победителем торгов в форме аукциона признается участник, предложивший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наиболее высокую цену за Имущество. 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74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74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8.7. В случае если к участию в торгах был допущен только один участник, предложивший цену не ниже установленной начальной продажной цены Имущества, то договор уступки права требования (цессии</w:t>
      </w: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)к</w:t>
      </w:r>
      <w:proofErr w:type="gramEnd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упли-продажи имущества заключается Конкурсным управляющим с этим участником торгов в соответствии с предложенной ценой.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74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8.8. В случае признания торгов несостоявшимися и не заключения договора купли-продажи имущества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 результатам торгов, Конкурсный управляющий в течение двух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после завершения срока, установленного Федеральным законом для принятия решений о признании торгов несостоявшимися, принимает решение о проведении повторных торгов и об установлении начальной цены продажи имущества на повторных торгах.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4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8.9. Повторные торги</w:t>
      </w:r>
      <w:r w:rsidR="00DE7BF8" w:rsidRPr="008B31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на условиях настоящих Предложений. Начальная цена 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4" w:lineRule="exact"/>
        <w:ind w:firstLine="54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8.10. В случае признания повторных торгов по продаже имущества несостоявшимися или если договор купли-продажи имущества не был заключен с единственным участником, а также в случае не заключения договора купли-продажи имущества по результатам повторных торгов, Имущество подлежит продаже посредством публичного предложения в порядке, установленном пунктом 4 статьи 139 Федерального закона.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8.11. </w:t>
      </w: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продаже Имущества посредством публичного предложения в сообщении о проведении торгов дополнительно к требованиям, изложенным в п.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5.1. настоящих Предложений, указывается, что </w:t>
      </w:r>
      <w:r w:rsidRPr="008B31BA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снижение начальной </w:t>
      </w:r>
      <w:proofErr w:type="spellStart"/>
      <w:r w:rsidRPr="008B31BA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цены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продажи</w:t>
      </w:r>
      <w:proofErr w:type="spellEnd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Имущества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5 (Пять) процентов от начальной цены продажи, </w:t>
      </w:r>
      <w:r w:rsidRPr="008B31BA">
        <w:rPr>
          <w:rFonts w:ascii="Times New Roman" w:hAnsi="Times New Roman" w:cs="Times New Roman"/>
          <w:sz w:val="24"/>
          <w:szCs w:val="24"/>
        </w:rPr>
        <w:t xml:space="preserve">установленной для первого периода проведения торгов посредством публичного предложения,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снижается каждые 5 </w:t>
      </w:r>
      <w:r w:rsidRPr="008B31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(Пять) рабочих дней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даты, начала приема заявок.</w:t>
      </w:r>
      <w:proofErr w:type="gramEnd"/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16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8.12. Начальная цена продажи Имущества на торгах посредством публичного предложения устанавливается в размере начальной цены продажи Имущества, указанной в сообщении о продаже Имущества на повторных торгах.</w:t>
      </w:r>
    </w:p>
    <w:p w:rsidR="00802481" w:rsidRPr="008B31BA" w:rsidRDefault="00802481" w:rsidP="008024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8.13. Рассмотрение представленной заявки на участие в торгах по продаже Имущества посредством публичного предложения и принятие решения о допуске заявителя к участию в торгах осуществляются в порядке, установленном в пунктах 7.1. - 7.7. настоящих Предложений. </w:t>
      </w:r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16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8.14. </w:t>
      </w: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в установленный срок заявки на участие в торгах по продаже Имущества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посредством публичного предложения, содержащей предложение о цене Имущества, которая не ниже установленной начальной цены продажи Имущества,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начальной цены продажи Имущества осуществляется в сроки, указанные в п. 8.11. настоящих Предложений, а также сообщении о продаже Имущества посредством публичного предложения.</w:t>
      </w:r>
      <w:proofErr w:type="gramEnd"/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hAnsi="Times New Roman" w:cs="Times New Roman"/>
          <w:sz w:val="24"/>
          <w:szCs w:val="24"/>
        </w:rPr>
        <w:t>8.15.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</w:r>
    </w:p>
    <w:p w:rsidR="00802481" w:rsidRPr="008B31BA" w:rsidRDefault="00802481" w:rsidP="0080248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8.16.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8B31BA">
        <w:rPr>
          <w:rFonts w:ascii="Times New Roman" w:hAnsi="Times New Roman" w:cs="Times New Roman"/>
          <w:sz w:val="24"/>
          <w:szCs w:val="24"/>
        </w:rPr>
        <w:t>Право приобретения Имущества должника принадлежит участнику торгов по продаже Имущества посредством публичного предложения,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</w:r>
      <w:proofErr w:type="gramEnd"/>
    </w:p>
    <w:p w:rsidR="00802481" w:rsidRPr="008B31BA" w:rsidRDefault="00802481" w:rsidP="0080248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8B31B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B31BA">
        <w:rPr>
          <w:rFonts w:ascii="Times New Roman" w:hAnsi="Times New Roman" w:cs="Times New Roman"/>
          <w:sz w:val="24"/>
          <w:szCs w:val="24"/>
        </w:rPr>
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1134"/>
          <w:tab w:val="left" w:pos="1260"/>
        </w:tabs>
        <w:autoSpaceDE w:val="0"/>
        <w:autoSpaceDN w:val="0"/>
        <w:adjustRightInd w:val="0"/>
        <w:spacing w:after="0" w:line="274" w:lineRule="exact"/>
        <w:ind w:right="-16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8B31B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B31BA">
        <w:rPr>
          <w:rFonts w:ascii="Times New Roman" w:hAnsi="Times New Roman" w:cs="Times New Roman"/>
          <w:sz w:val="24"/>
          <w:szCs w:val="24"/>
        </w:rPr>
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 посредством публичного предложения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74" w:lineRule="exact"/>
        <w:ind w:right="-16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8.17. С даты, определения победителя торгов по продаже Имущества посредством публичного предложения прием заявок прекращается.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hAnsi="Times New Roman" w:cs="Times New Roman"/>
          <w:sz w:val="24"/>
          <w:szCs w:val="24"/>
        </w:rPr>
        <w:t xml:space="preserve">8.18. 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Протокола о признании торгов </w:t>
      </w:r>
      <w:proofErr w:type="gramStart"/>
      <w:r w:rsidRPr="008B31BA"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 w:rsidRPr="008B31BA">
        <w:rPr>
          <w:rFonts w:ascii="Times New Roman" w:hAnsi="Times New Roman" w:cs="Times New Roman"/>
          <w:sz w:val="24"/>
          <w:szCs w:val="24"/>
        </w:rPr>
        <w:t>.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hAnsi="Times New Roman" w:cs="Times New Roman"/>
          <w:sz w:val="24"/>
          <w:szCs w:val="24"/>
        </w:rPr>
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или Протокол о признании торгов </w:t>
      </w:r>
      <w:proofErr w:type="gramStart"/>
      <w:r w:rsidRPr="008B31BA"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 w:rsidRPr="008B31BA">
        <w:rPr>
          <w:rFonts w:ascii="Times New Roman" w:hAnsi="Times New Roman" w:cs="Times New Roman"/>
          <w:sz w:val="24"/>
          <w:szCs w:val="24"/>
        </w:rPr>
        <w:t>.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hAnsi="Times New Roman" w:cs="Times New Roman"/>
          <w:sz w:val="24"/>
          <w:szCs w:val="24"/>
        </w:rPr>
        <w:t xml:space="preserve">Протокол о результатах проведения торгов или Протокол о признании торгов </w:t>
      </w:r>
      <w:proofErr w:type="gramStart"/>
      <w:r w:rsidRPr="008B31BA"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 w:rsidRPr="008B31BA">
        <w:rPr>
          <w:rFonts w:ascii="Times New Roman" w:hAnsi="Times New Roman" w:cs="Times New Roman"/>
          <w:sz w:val="24"/>
          <w:szCs w:val="24"/>
        </w:rPr>
        <w:t xml:space="preserve"> размещаются оператором электронной площадки на электронной площадке.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hAnsi="Times New Roman" w:cs="Times New Roman"/>
          <w:sz w:val="24"/>
          <w:szCs w:val="24"/>
        </w:rPr>
        <w:t>Организатор торгов уведомляет всех участников торгов о результатах их проведения посредством направления им Протокола о результатах торгов в форме электронного документа не позднее рабочего дня, следующего после дня подписания такого протокола, на адрес электронной почты, указанный в заявке на участие в торгах.</w:t>
      </w:r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8.19. В течение пятнадцати рабочих дней со дня подписания Протокола о результатах проведения торгов или принятия решения о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признании торгов несостоявшимися,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торгов обязан опубликовать сообщение о результатах проведения торгов в официальном издании – газете «Коммерсантъ» в порядке, установленном статьей 28 Федерального закона.  </w:t>
      </w:r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торги признаны состоявшимися, в этом информационном сообщении должны быть указаны сведения о победителе торгов, в том числе сведения о наличии или об отсутствии   заинтересованности   победителя   торгов   по   отношению   к   должнику,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кредиторам, конкурсному управляющему и о характере этой заинтересованности, </w:t>
      </w:r>
      <w:r w:rsidRPr="008B31B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сведения об участии в капитале победителя торгов конкурсного управляющего, саморегулируемой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арбитражных управляющих, членом или руководителем которой является конкурсный</w:t>
      </w:r>
      <w:proofErr w:type="gramEnd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управляющий, а также сведения о предложенной победителем цене имущества.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74" w:lineRule="exact"/>
        <w:ind w:right="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8.20. В течение пяти дней с даты подписания Протокола о результатах проведения торгов или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принятия решения о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признании торгов несостоявшимися (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к участию в торгах был допущен только один участник, предложивший цену не ниже установленной начальной продажной цены Имущества, и договор купли-продажи имущества заключается Конкурсным управляющим с этим участником торгов в соответствии с предложенной ценой</w:t>
      </w: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)К</w:t>
      </w:r>
      <w:proofErr w:type="gramEnd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74" w:lineRule="exact"/>
        <w:ind w:right="7" w:firstLine="567"/>
        <w:contextualSpacing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8.21. В случае отказа или уклонения победителя торгов или единственного участника торгов от подписания договора купли-продажи имущества в течение пяти дней </w:t>
      </w: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получения</w:t>
      </w:r>
      <w:proofErr w:type="gramEnd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указанного предложения Конкурсного управляющего внесенный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задаток ему не возвращается. Конкурсный управляющий вправе предложить заключить договор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</w:p>
    <w:p w:rsidR="00802481" w:rsidRPr="008B31BA" w:rsidRDefault="00802481" w:rsidP="0080248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Конкурсный управляющий не воспользуется правом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то торги признаются несостоявшимися.</w:t>
      </w:r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16"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8.22. Продажа Имущества оформляется договором купли-продажи имущества, который заключает Конкурсный управляющий с победителем торгов или единственным участником торгов. Обязательными условиями договора купли-продажи имущества являются: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сведения об имуществе, его составе, характеристиках, описание имущества;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продажи имущества;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порядок и срок передачи имущества </w:t>
      </w:r>
      <w:proofErr w:type="spellStart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покупателю</w:t>
      </w:r>
      <w:proofErr w:type="gramStart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;с</w:t>
      </w:r>
      <w:proofErr w:type="gramEnd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ведения</w:t>
      </w:r>
      <w:proofErr w:type="spellEnd"/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о наличии или об отсутствии обременении в отношении имущества, в том числе 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публичного сервитута;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иные предусмотренные законодательством Российской Федерации условия.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74" w:lineRule="exact"/>
        <w:ind w:right="-1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8.23.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При продаже Имущества оплата в соответствии с договором купли-продажи имущества должна быть осуществлена покупателем не позднее чем через тридцать дней </w:t>
      </w:r>
      <w:proofErr w:type="gramStart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заключения</w:t>
      </w:r>
      <w:proofErr w:type="gramEnd"/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 Передача имущества Конкурсным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Федерации, после полной оплаты приобретенного на торгах имущества.  </w:t>
      </w:r>
    </w:p>
    <w:p w:rsidR="00802481" w:rsidRPr="008B31BA" w:rsidRDefault="00802481" w:rsidP="00802481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74" w:lineRule="exact"/>
        <w:ind w:right="-1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8.24.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Денежные средства, вырученные от продажи имущества</w:t>
      </w: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включаются в состав конкурсной массы, для целей расчетов с кредиторами </w:t>
      </w:r>
      <w:r w:rsidRPr="008B31B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соответствии со статьей 142 Федерального закона.</w:t>
      </w:r>
    </w:p>
    <w:p w:rsidR="00DE7BF8" w:rsidRPr="008B31BA" w:rsidRDefault="00DE7BF8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Конкурсный управляющий </w:t>
      </w:r>
    </w:p>
    <w:p w:rsidR="00802481" w:rsidRPr="008B31BA" w:rsidRDefault="00802481" w:rsidP="008024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«</w:t>
      </w:r>
      <w:proofErr w:type="spellStart"/>
      <w:r w:rsidR="00D26F20"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РОССЭРНедвижимость</w:t>
      </w:r>
      <w:proofErr w:type="spellEnd"/>
      <w:r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                                                                                      О.В. </w:t>
      </w:r>
      <w:proofErr w:type="spellStart"/>
      <w:r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Рахвалов</w:t>
      </w:r>
      <w:proofErr w:type="spellEnd"/>
    </w:p>
    <w:p w:rsidR="00802481" w:rsidRPr="008B31BA" w:rsidRDefault="00802481" w:rsidP="00802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5AC" w:rsidRPr="008B31BA" w:rsidRDefault="00A165AC" w:rsidP="00A165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7" w:hanging="57"/>
        <w:jc w:val="right"/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hAnsi="Times New Roman" w:cs="Times New Roman"/>
          <w:sz w:val="24"/>
          <w:szCs w:val="24"/>
        </w:rPr>
        <w:t xml:space="preserve">Приложение № 1  </w:t>
      </w:r>
    </w:p>
    <w:p w:rsidR="00A165AC" w:rsidRPr="008B31BA" w:rsidRDefault="00A165AC" w:rsidP="00A165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7" w:hanging="5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31BA">
        <w:rPr>
          <w:rFonts w:ascii="Times New Roman" w:hAnsi="Times New Roman" w:cs="Times New Roman"/>
          <w:sz w:val="24"/>
          <w:szCs w:val="24"/>
        </w:rPr>
        <w:t xml:space="preserve">к  </w:t>
      </w:r>
      <w:r w:rsidRPr="008B31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Предложениям </w:t>
      </w:r>
    </w:p>
    <w:p w:rsidR="00A165AC" w:rsidRPr="008B31BA" w:rsidRDefault="00A165AC" w:rsidP="00A165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7" w:firstLine="8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порядке, сроках и об условиях продажи </w:t>
      </w:r>
    </w:p>
    <w:p w:rsidR="00A165AC" w:rsidRPr="008B31BA" w:rsidRDefault="00A165AC" w:rsidP="00A165A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 должника –</w:t>
      </w:r>
      <w:r w:rsidRPr="008B31BA">
        <w:rPr>
          <w:rFonts w:ascii="Times New Roman" w:hAnsi="Times New Roman" w:cs="Times New Roman"/>
          <w:sz w:val="24"/>
          <w:szCs w:val="24"/>
        </w:rPr>
        <w:t xml:space="preserve"> ООО "</w:t>
      </w:r>
      <w:proofErr w:type="spellStart"/>
      <w:r w:rsidRPr="008B31BA">
        <w:rPr>
          <w:rFonts w:ascii="Times New Roman" w:hAnsi="Times New Roman" w:cs="Times New Roman"/>
          <w:sz w:val="24"/>
          <w:szCs w:val="24"/>
        </w:rPr>
        <w:t>РОССЭРНедвижимость</w:t>
      </w:r>
      <w:proofErr w:type="spellEnd"/>
    </w:p>
    <w:p w:rsidR="00A165AC" w:rsidRPr="008B31BA" w:rsidRDefault="00A165AC" w:rsidP="00A165AC">
      <w:pPr>
        <w:rPr>
          <w:rFonts w:ascii="Times New Roman" w:hAnsi="Times New Roman" w:cs="Times New Roman"/>
          <w:b/>
          <w:sz w:val="24"/>
          <w:szCs w:val="24"/>
        </w:rPr>
      </w:pPr>
      <w:r w:rsidRPr="008B31BA">
        <w:rPr>
          <w:rFonts w:ascii="Times New Roman" w:hAnsi="Times New Roman" w:cs="Times New Roman"/>
          <w:b/>
          <w:sz w:val="24"/>
          <w:szCs w:val="24"/>
        </w:rPr>
        <w:t>Пункт 1. Лот № 1 включает в себя нижеуказанное Имущество:</w:t>
      </w:r>
    </w:p>
    <w:p w:rsidR="00A165AC" w:rsidRPr="008B31BA" w:rsidRDefault="00A165AC" w:rsidP="00A165AC">
      <w:pPr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hAnsi="Times New Roman" w:cs="Times New Roman"/>
          <w:b/>
          <w:sz w:val="24"/>
          <w:szCs w:val="24"/>
        </w:rPr>
        <w:t>ЛОТ № 1</w:t>
      </w:r>
      <w:r w:rsidRPr="008B31BA">
        <w:rPr>
          <w:rFonts w:ascii="Times New Roman" w:hAnsi="Times New Roman" w:cs="Times New Roman"/>
          <w:sz w:val="24"/>
          <w:szCs w:val="24"/>
        </w:rPr>
        <w:tab/>
      </w:r>
      <w:r w:rsidRPr="008B31BA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35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5812"/>
        <w:gridCol w:w="2693"/>
      </w:tblGrid>
      <w:tr w:rsidR="00A165AC" w:rsidRPr="008B31BA" w:rsidTr="00466444">
        <w:tc>
          <w:tcPr>
            <w:tcW w:w="851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B31B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B31B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812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Наименование, адрес имущества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927,4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1, склад керамзита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50:52:0010212:1124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58,4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50:52:0010212:420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6856,5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50:52:0010212:404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99873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50:52:0010212:346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Сооружение, </w:t>
            </w:r>
            <w:r w:rsidRPr="008B3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протяженность 105м,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  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50:52:0010212:537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272,2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Гастелло,1, цех №1, пролеты №1,2 и быт. пом., пом. </w:t>
            </w:r>
            <w:r w:rsidRPr="008B3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I,II,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r w:rsidRPr="008B3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); 34-46 (3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50:52:0010212:1131</w:t>
            </w:r>
          </w:p>
        </w:tc>
      </w:tr>
      <w:tr w:rsidR="00A165AC" w:rsidRPr="008B31BA" w:rsidTr="00466444">
        <w:trPr>
          <w:trHeight w:val="242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65,2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Гастелло,1, цех №1, пролеты №1,2 и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быт.пом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., пом.17,18 (1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50:52:0010212:1134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921,1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50:52:0010212:453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496,7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50:52:0010212:431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Склад готовой продукции полигона,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1745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50:52:0010212:397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168,5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50:52:0010212:476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52,2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1, цех №1, пролеты №1,2 и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быт.пом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., пом.3 (1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50:52:0010212:1136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1772,2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бетоносм.цех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№3 с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быт.пом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. и лаб.  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50:52:0000000:358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102,5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Гастелло,1, цех №1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50:52:0010212:474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5255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50:52:0010212:432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1360,3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50:52:0010212:433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869,7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1,нежелые помещения, в том числе столовая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50:52:0010212:1133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1230,5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50:52:00000000:360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340,2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50:52:0010212:379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68,8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50:52:0010212:383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3922,9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1, полигон с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ям.камерами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50:52:0010212:1123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381,3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50:52:0010212:466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696,2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50:52:0010212:460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 адрес </w:t>
            </w:r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осковская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Гастелло,1, ж/д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50:52:0010212:1127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275,1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50:52:0010212:1060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789,5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50:52:0010212:377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63,2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50:52:0010212:391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46,1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50:52:0010212:421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132,2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50:52:0010212:450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517,3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  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50:52:0010212:392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Объект незавершенного строительства, степень готовности объекта 80%,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9009,5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</w:t>
            </w:r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50:52:0010212:1149</w:t>
            </w:r>
          </w:p>
        </w:tc>
      </w:tr>
      <w:tr w:rsidR="00A165AC" w:rsidRPr="008B31BA" w:rsidTr="00466444">
        <w:trPr>
          <w:trHeight w:val="284"/>
        </w:trPr>
        <w:tc>
          <w:tcPr>
            <w:tcW w:w="851" w:type="dxa"/>
            <w:vAlign w:val="center"/>
          </w:tcPr>
          <w:p w:rsidR="00A165AC" w:rsidRPr="008B31BA" w:rsidRDefault="00A165AC" w:rsidP="00A165AC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165AC" w:rsidRPr="008B31BA" w:rsidRDefault="00A165AC" w:rsidP="0046644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Право аренды земельного участка, 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1365 </w:t>
            </w:r>
            <w:proofErr w:type="spellStart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 w:rsidRPr="008B3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Праволинейная</w:t>
            </w:r>
            <w:proofErr w:type="spellEnd"/>
          </w:p>
        </w:tc>
        <w:tc>
          <w:tcPr>
            <w:tcW w:w="2693" w:type="dxa"/>
            <w:vAlign w:val="center"/>
          </w:tcPr>
          <w:p w:rsidR="00A165AC" w:rsidRPr="008B31BA" w:rsidRDefault="00A165AC" w:rsidP="00466444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BA">
              <w:rPr>
                <w:rFonts w:ascii="Times New Roman" w:hAnsi="Times New Roman" w:cs="Times New Roman"/>
                <w:sz w:val="24"/>
                <w:szCs w:val="24"/>
              </w:rPr>
              <w:t>50:52:0000000:45</w:t>
            </w:r>
          </w:p>
        </w:tc>
      </w:tr>
    </w:tbl>
    <w:p w:rsidR="00A165AC" w:rsidRPr="008B31BA" w:rsidRDefault="00A165AC" w:rsidP="00A165AC">
      <w:pPr>
        <w:rPr>
          <w:rFonts w:ascii="Times New Roman" w:hAnsi="Times New Roman" w:cs="Times New Roman"/>
          <w:sz w:val="24"/>
          <w:szCs w:val="24"/>
        </w:rPr>
      </w:pPr>
    </w:p>
    <w:p w:rsidR="00A165AC" w:rsidRPr="008B31BA" w:rsidRDefault="00A165AC" w:rsidP="00A165AC">
      <w:pPr>
        <w:rPr>
          <w:rFonts w:ascii="Times New Roman" w:hAnsi="Times New Roman" w:cs="Times New Roman"/>
          <w:sz w:val="24"/>
          <w:szCs w:val="24"/>
        </w:rPr>
      </w:pPr>
      <w:r w:rsidRPr="008B31BA">
        <w:rPr>
          <w:rFonts w:ascii="Times New Roman" w:hAnsi="Times New Roman" w:cs="Times New Roman"/>
          <w:sz w:val="24"/>
          <w:szCs w:val="24"/>
        </w:rPr>
        <w:t>Пункт 2.Н</w:t>
      </w:r>
      <w:r w:rsidRPr="008B31BA">
        <w:rPr>
          <w:rFonts w:ascii="Times New Roman" w:hAnsi="Times New Roman" w:cs="Times New Roman"/>
          <w:b/>
          <w:sz w:val="24"/>
          <w:szCs w:val="24"/>
        </w:rPr>
        <w:t xml:space="preserve">ачальная цена, установлена комитетом кредиторов  в размере 1 500 000 000 (Один миллиард пятьсот миллионов) рублей (Протокол комитета от 04.12.18). </w:t>
      </w:r>
    </w:p>
    <w:p w:rsidR="00A165AC" w:rsidRPr="008B31BA" w:rsidRDefault="00A165AC" w:rsidP="00A165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Конкурсный управляющий </w:t>
      </w:r>
    </w:p>
    <w:p w:rsidR="00A165AC" w:rsidRPr="008B31BA" w:rsidRDefault="00A165AC" w:rsidP="00A165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«</w:t>
      </w:r>
      <w:proofErr w:type="spellStart"/>
      <w:r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РОССЭРНедвижимость</w:t>
      </w:r>
      <w:proofErr w:type="spellEnd"/>
      <w:r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                                                                                      О.В. </w:t>
      </w:r>
      <w:proofErr w:type="spellStart"/>
      <w:r w:rsidRPr="008B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Рахвалов</w:t>
      </w:r>
      <w:proofErr w:type="spellEnd"/>
    </w:p>
    <w:p w:rsidR="00A165AC" w:rsidRPr="008B31BA" w:rsidRDefault="00A165AC" w:rsidP="00A165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CE7" w:rsidRPr="008B31BA" w:rsidRDefault="00D46CE7">
      <w:pPr>
        <w:rPr>
          <w:rFonts w:ascii="Times New Roman" w:hAnsi="Times New Roman" w:cs="Times New Roman"/>
          <w:sz w:val="24"/>
          <w:szCs w:val="24"/>
        </w:rPr>
      </w:pPr>
    </w:p>
    <w:sectPr w:rsidR="00D46CE7" w:rsidRPr="008B31BA" w:rsidSect="00757179">
      <w:footerReference w:type="even" r:id="rId12"/>
      <w:footerReference w:type="default" r:id="rId13"/>
      <w:pgSz w:w="11909" w:h="16834"/>
      <w:pgMar w:top="426" w:right="569" w:bottom="360" w:left="583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D8E" w:rsidRDefault="00514D8E">
      <w:pPr>
        <w:spacing w:after="0" w:line="240" w:lineRule="auto"/>
      </w:pPr>
      <w:r>
        <w:separator/>
      </w:r>
    </w:p>
  </w:endnote>
  <w:endnote w:type="continuationSeparator" w:id="0">
    <w:p w:rsidR="00514D8E" w:rsidRDefault="00514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61F" w:rsidRDefault="00BC19B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7261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261F" w:rsidRDefault="0037261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0737211"/>
      <w:docPartObj>
        <w:docPartGallery w:val="Page Numbers (Bottom of Page)"/>
        <w:docPartUnique/>
      </w:docPartObj>
    </w:sdtPr>
    <w:sdtEndPr/>
    <w:sdtContent>
      <w:p w:rsidR="0037261F" w:rsidRDefault="00BC19B6">
        <w:pPr>
          <w:pStyle w:val="a3"/>
          <w:jc w:val="center"/>
        </w:pPr>
        <w:r>
          <w:fldChar w:fldCharType="begin"/>
        </w:r>
        <w:r w:rsidR="0037261F">
          <w:instrText>PAGE   \* MERGEFORMAT</w:instrText>
        </w:r>
        <w:r>
          <w:fldChar w:fldCharType="separate"/>
        </w:r>
        <w:r w:rsidR="00CC4D5B">
          <w:rPr>
            <w:noProof/>
          </w:rPr>
          <w:t>6</w:t>
        </w:r>
        <w:r>
          <w:fldChar w:fldCharType="end"/>
        </w:r>
      </w:p>
    </w:sdtContent>
  </w:sdt>
  <w:p w:rsidR="0037261F" w:rsidRDefault="0037261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D8E" w:rsidRDefault="00514D8E">
      <w:pPr>
        <w:spacing w:after="0" w:line="240" w:lineRule="auto"/>
      </w:pPr>
      <w:r>
        <w:separator/>
      </w:r>
    </w:p>
  </w:footnote>
  <w:footnote w:type="continuationSeparator" w:id="0">
    <w:p w:rsidR="00514D8E" w:rsidRDefault="00514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3F0EC5E"/>
    <w:lvl w:ilvl="0">
      <w:numFmt w:val="bullet"/>
      <w:lvlText w:val="*"/>
      <w:lvlJc w:val="left"/>
    </w:lvl>
  </w:abstractNum>
  <w:abstractNum w:abstractNumId="1">
    <w:nsid w:val="03534896"/>
    <w:multiLevelType w:val="hybridMultilevel"/>
    <w:tmpl w:val="DA2C7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8A6EBD"/>
    <w:multiLevelType w:val="multilevel"/>
    <w:tmpl w:val="406024A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w w:val="100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 w:val="0"/>
        <w:w w:val="10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 w:val="0"/>
        <w:w w:val="10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b w:val="0"/>
        <w:w w:val="1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 w:val="0"/>
        <w:w w:val="1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b w:val="0"/>
        <w:w w:val="10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  <w:b w:val="0"/>
        <w:w w:val="1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b w:val="0"/>
        <w:w w:val="100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  <w:b w:val="0"/>
        <w:w w:val="100"/>
      </w:rPr>
    </w:lvl>
  </w:abstractNum>
  <w:abstractNum w:abstractNumId="3">
    <w:nsid w:val="1F3B5577"/>
    <w:multiLevelType w:val="hybridMultilevel"/>
    <w:tmpl w:val="22E65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5D730E"/>
    <w:multiLevelType w:val="hybridMultilevel"/>
    <w:tmpl w:val="2E1A0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843566"/>
    <w:multiLevelType w:val="multilevel"/>
    <w:tmpl w:val="7EE0DC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BE4515C"/>
    <w:multiLevelType w:val="multilevel"/>
    <w:tmpl w:val="DF44D52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7">
    <w:nsid w:val="3FFF49A8"/>
    <w:multiLevelType w:val="multilevel"/>
    <w:tmpl w:val="546409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w w:val="10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w w:val="100"/>
      </w:rPr>
    </w:lvl>
    <w:lvl w:ilvl="2">
      <w:start w:val="1"/>
      <w:numFmt w:val="decimal"/>
      <w:lvlText w:val="%1.%2.%3."/>
      <w:lvlJc w:val="left"/>
      <w:pPr>
        <w:tabs>
          <w:tab w:val="num" w:pos="748"/>
        </w:tabs>
        <w:ind w:left="748" w:hanging="720"/>
      </w:pPr>
      <w:rPr>
        <w:rFonts w:hint="default"/>
        <w:b w:val="0"/>
        <w:w w:val="100"/>
      </w:rPr>
    </w:lvl>
    <w:lvl w:ilvl="3">
      <w:start w:val="1"/>
      <w:numFmt w:val="decimal"/>
      <w:lvlText w:val="%1.%2.%3.%4."/>
      <w:lvlJc w:val="left"/>
      <w:pPr>
        <w:tabs>
          <w:tab w:val="num" w:pos="762"/>
        </w:tabs>
        <w:ind w:left="762" w:hanging="720"/>
      </w:pPr>
      <w:rPr>
        <w:rFonts w:hint="default"/>
        <w:b w:val="0"/>
        <w:w w:val="100"/>
      </w:r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  <w:rPr>
        <w:rFonts w:hint="default"/>
        <w:b w:val="0"/>
        <w:w w:val="100"/>
      </w:rPr>
    </w:lvl>
    <w:lvl w:ilvl="5">
      <w:start w:val="1"/>
      <w:numFmt w:val="decimal"/>
      <w:lvlText w:val="%1.%2.%3.%4.%5.%6."/>
      <w:lvlJc w:val="left"/>
      <w:pPr>
        <w:tabs>
          <w:tab w:val="num" w:pos="1150"/>
        </w:tabs>
        <w:ind w:left="1150" w:hanging="1080"/>
      </w:pPr>
      <w:rPr>
        <w:rFonts w:hint="default"/>
        <w:b w:val="0"/>
        <w:w w:val="100"/>
      </w:rPr>
    </w:lvl>
    <w:lvl w:ilvl="6">
      <w:start w:val="1"/>
      <w:numFmt w:val="decimal"/>
      <w:lvlText w:val="%1.%2.%3.%4.%5.%6.%7."/>
      <w:lvlJc w:val="left"/>
      <w:pPr>
        <w:tabs>
          <w:tab w:val="num" w:pos="1164"/>
        </w:tabs>
        <w:ind w:left="1164" w:hanging="1080"/>
      </w:pPr>
      <w:rPr>
        <w:rFonts w:hint="default"/>
        <w:b w:val="0"/>
        <w:w w:val="100"/>
      </w:rPr>
    </w:lvl>
    <w:lvl w:ilvl="7">
      <w:start w:val="1"/>
      <w:numFmt w:val="decimal"/>
      <w:lvlText w:val="%1.%2.%3.%4.%5.%6.%7.%8."/>
      <w:lvlJc w:val="left"/>
      <w:pPr>
        <w:tabs>
          <w:tab w:val="num" w:pos="1538"/>
        </w:tabs>
        <w:ind w:left="1538" w:hanging="1440"/>
      </w:pPr>
      <w:rPr>
        <w:rFonts w:hint="default"/>
        <w:b w:val="0"/>
        <w:w w:val="100"/>
      </w:rPr>
    </w:lvl>
    <w:lvl w:ilvl="8">
      <w:start w:val="1"/>
      <w:numFmt w:val="decimal"/>
      <w:lvlText w:val="%1.%2.%3.%4.%5.%6.%7.%8.%9."/>
      <w:lvlJc w:val="left"/>
      <w:pPr>
        <w:tabs>
          <w:tab w:val="num" w:pos="1552"/>
        </w:tabs>
        <w:ind w:left="1552" w:hanging="1440"/>
      </w:pPr>
      <w:rPr>
        <w:rFonts w:hint="default"/>
        <w:b w:val="0"/>
        <w:w w:val="100"/>
      </w:rPr>
    </w:lvl>
  </w:abstractNum>
  <w:abstractNum w:abstractNumId="8">
    <w:nsid w:val="463C3DC2"/>
    <w:multiLevelType w:val="multilevel"/>
    <w:tmpl w:val="96DAAA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50C97F26"/>
    <w:multiLevelType w:val="multilevel"/>
    <w:tmpl w:val="AF583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0">
    <w:nsid w:val="59025EB1"/>
    <w:multiLevelType w:val="multilevel"/>
    <w:tmpl w:val="03C646B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1A54B3F"/>
    <w:multiLevelType w:val="multilevel"/>
    <w:tmpl w:val="FA423D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6DB052CD"/>
    <w:multiLevelType w:val="singleLevel"/>
    <w:tmpl w:val="6E44A628"/>
    <w:lvl w:ilvl="0">
      <w:start w:val="1"/>
      <w:numFmt w:val="decimal"/>
      <w:lvlText w:val="6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3">
    <w:nsid w:val="7952205F"/>
    <w:multiLevelType w:val="hybridMultilevel"/>
    <w:tmpl w:val="2E1A0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2"/>
  </w:num>
  <w:num w:numId="4">
    <w:abstractNumId w:val="7"/>
  </w:num>
  <w:num w:numId="5">
    <w:abstractNumId w:val="10"/>
  </w:num>
  <w:num w:numId="6">
    <w:abstractNumId w:val="2"/>
  </w:num>
  <w:num w:numId="7">
    <w:abstractNumId w:val="8"/>
  </w:num>
  <w:num w:numId="8">
    <w:abstractNumId w:val="5"/>
  </w:num>
  <w:num w:numId="9">
    <w:abstractNumId w:val="11"/>
  </w:num>
  <w:num w:numId="10">
    <w:abstractNumId w:val="9"/>
  </w:num>
  <w:num w:numId="11">
    <w:abstractNumId w:val="6"/>
  </w:num>
  <w:num w:numId="12">
    <w:abstractNumId w:val="13"/>
  </w:num>
  <w:num w:numId="13">
    <w:abstractNumId w:val="3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481"/>
    <w:rsid w:val="000020A8"/>
    <w:rsid w:val="00006E31"/>
    <w:rsid w:val="0001149F"/>
    <w:rsid w:val="00012795"/>
    <w:rsid w:val="000131DB"/>
    <w:rsid w:val="0002023B"/>
    <w:rsid w:val="00022180"/>
    <w:rsid w:val="00027745"/>
    <w:rsid w:val="0003019F"/>
    <w:rsid w:val="000350C9"/>
    <w:rsid w:val="00045920"/>
    <w:rsid w:val="00053F9D"/>
    <w:rsid w:val="00061A76"/>
    <w:rsid w:val="00064FEA"/>
    <w:rsid w:val="00070034"/>
    <w:rsid w:val="00070DAA"/>
    <w:rsid w:val="000755C1"/>
    <w:rsid w:val="00077228"/>
    <w:rsid w:val="00077609"/>
    <w:rsid w:val="00090798"/>
    <w:rsid w:val="000913DD"/>
    <w:rsid w:val="00092551"/>
    <w:rsid w:val="000950F5"/>
    <w:rsid w:val="0009792E"/>
    <w:rsid w:val="000A18FE"/>
    <w:rsid w:val="000A46AF"/>
    <w:rsid w:val="000A62A4"/>
    <w:rsid w:val="000B19CC"/>
    <w:rsid w:val="000B420C"/>
    <w:rsid w:val="000B4F94"/>
    <w:rsid w:val="000B51EE"/>
    <w:rsid w:val="000B750C"/>
    <w:rsid w:val="000C0F23"/>
    <w:rsid w:val="000C60EC"/>
    <w:rsid w:val="000C7001"/>
    <w:rsid w:val="000C7941"/>
    <w:rsid w:val="000D4959"/>
    <w:rsid w:val="000E2173"/>
    <w:rsid w:val="000E2CF3"/>
    <w:rsid w:val="000F0432"/>
    <w:rsid w:val="000F36B8"/>
    <w:rsid w:val="000F57EF"/>
    <w:rsid w:val="00101D7B"/>
    <w:rsid w:val="00104C67"/>
    <w:rsid w:val="001106E7"/>
    <w:rsid w:val="00112014"/>
    <w:rsid w:val="00112BE1"/>
    <w:rsid w:val="00114506"/>
    <w:rsid w:val="0011618A"/>
    <w:rsid w:val="00117362"/>
    <w:rsid w:val="001177C1"/>
    <w:rsid w:val="00122FFA"/>
    <w:rsid w:val="001261FB"/>
    <w:rsid w:val="0012715C"/>
    <w:rsid w:val="00132B9A"/>
    <w:rsid w:val="00132C96"/>
    <w:rsid w:val="001330A3"/>
    <w:rsid w:val="00133755"/>
    <w:rsid w:val="0013444A"/>
    <w:rsid w:val="0013643C"/>
    <w:rsid w:val="00136EB2"/>
    <w:rsid w:val="00142D41"/>
    <w:rsid w:val="00143EA3"/>
    <w:rsid w:val="00144CBB"/>
    <w:rsid w:val="001475A6"/>
    <w:rsid w:val="00151BE4"/>
    <w:rsid w:val="00152B2E"/>
    <w:rsid w:val="0015343F"/>
    <w:rsid w:val="001568FB"/>
    <w:rsid w:val="00161900"/>
    <w:rsid w:val="00165EFB"/>
    <w:rsid w:val="00172F52"/>
    <w:rsid w:val="0017426A"/>
    <w:rsid w:val="00174684"/>
    <w:rsid w:val="0017519B"/>
    <w:rsid w:val="00177A93"/>
    <w:rsid w:val="00180EA2"/>
    <w:rsid w:val="001877DA"/>
    <w:rsid w:val="001902A3"/>
    <w:rsid w:val="001905C0"/>
    <w:rsid w:val="001B1381"/>
    <w:rsid w:val="001B452C"/>
    <w:rsid w:val="001C12EA"/>
    <w:rsid w:val="001C3488"/>
    <w:rsid w:val="001C4928"/>
    <w:rsid w:val="001C7270"/>
    <w:rsid w:val="001C7E01"/>
    <w:rsid w:val="001D02DF"/>
    <w:rsid w:val="001D11B1"/>
    <w:rsid w:val="001D1B6D"/>
    <w:rsid w:val="001D1DDA"/>
    <w:rsid w:val="001D3C84"/>
    <w:rsid w:val="001D513E"/>
    <w:rsid w:val="001E01BD"/>
    <w:rsid w:val="001E143B"/>
    <w:rsid w:val="001E2834"/>
    <w:rsid w:val="001E4C70"/>
    <w:rsid w:val="001E6BEF"/>
    <w:rsid w:val="001F039A"/>
    <w:rsid w:val="001F5863"/>
    <w:rsid w:val="001F738E"/>
    <w:rsid w:val="0020557E"/>
    <w:rsid w:val="00212477"/>
    <w:rsid w:val="00212B33"/>
    <w:rsid w:val="0021690D"/>
    <w:rsid w:val="00230171"/>
    <w:rsid w:val="002304F0"/>
    <w:rsid w:val="00233916"/>
    <w:rsid w:val="00237372"/>
    <w:rsid w:val="00262C79"/>
    <w:rsid w:val="002640D8"/>
    <w:rsid w:val="002643E3"/>
    <w:rsid w:val="002721CE"/>
    <w:rsid w:val="002728FB"/>
    <w:rsid w:val="002740D6"/>
    <w:rsid w:val="00280C2B"/>
    <w:rsid w:val="00293FC5"/>
    <w:rsid w:val="00296142"/>
    <w:rsid w:val="002A132F"/>
    <w:rsid w:val="002A71EF"/>
    <w:rsid w:val="002B5BB1"/>
    <w:rsid w:val="002B6195"/>
    <w:rsid w:val="002B632E"/>
    <w:rsid w:val="002B6492"/>
    <w:rsid w:val="002B7842"/>
    <w:rsid w:val="002C4748"/>
    <w:rsid w:val="002D0111"/>
    <w:rsid w:val="002F6150"/>
    <w:rsid w:val="002F768B"/>
    <w:rsid w:val="00302A6B"/>
    <w:rsid w:val="00305BD6"/>
    <w:rsid w:val="003105D6"/>
    <w:rsid w:val="00311741"/>
    <w:rsid w:val="003156AE"/>
    <w:rsid w:val="00325326"/>
    <w:rsid w:val="00325AD6"/>
    <w:rsid w:val="00325B4D"/>
    <w:rsid w:val="00326323"/>
    <w:rsid w:val="00334D6B"/>
    <w:rsid w:val="0034404B"/>
    <w:rsid w:val="00344129"/>
    <w:rsid w:val="00346513"/>
    <w:rsid w:val="00346E7E"/>
    <w:rsid w:val="00347927"/>
    <w:rsid w:val="003519FA"/>
    <w:rsid w:val="00361300"/>
    <w:rsid w:val="00361F56"/>
    <w:rsid w:val="00364C13"/>
    <w:rsid w:val="0037261F"/>
    <w:rsid w:val="00373DF3"/>
    <w:rsid w:val="00374D9F"/>
    <w:rsid w:val="00375926"/>
    <w:rsid w:val="00380389"/>
    <w:rsid w:val="003839AB"/>
    <w:rsid w:val="0038753F"/>
    <w:rsid w:val="00390E3F"/>
    <w:rsid w:val="00394DD4"/>
    <w:rsid w:val="003A050A"/>
    <w:rsid w:val="003A2092"/>
    <w:rsid w:val="003A2155"/>
    <w:rsid w:val="003A573A"/>
    <w:rsid w:val="003A651A"/>
    <w:rsid w:val="003B1088"/>
    <w:rsid w:val="003B642B"/>
    <w:rsid w:val="003C0F98"/>
    <w:rsid w:val="003C27A9"/>
    <w:rsid w:val="003E0A4B"/>
    <w:rsid w:val="003E0DE7"/>
    <w:rsid w:val="003E198C"/>
    <w:rsid w:val="003E3003"/>
    <w:rsid w:val="003E4172"/>
    <w:rsid w:val="003E4AEB"/>
    <w:rsid w:val="003F0349"/>
    <w:rsid w:val="003F0A02"/>
    <w:rsid w:val="003F3B47"/>
    <w:rsid w:val="003F454C"/>
    <w:rsid w:val="003F5162"/>
    <w:rsid w:val="003F59FE"/>
    <w:rsid w:val="003F64D1"/>
    <w:rsid w:val="003F7B14"/>
    <w:rsid w:val="00404295"/>
    <w:rsid w:val="00404655"/>
    <w:rsid w:val="004046FC"/>
    <w:rsid w:val="00405290"/>
    <w:rsid w:val="00407CF5"/>
    <w:rsid w:val="0041125E"/>
    <w:rsid w:val="0041191A"/>
    <w:rsid w:val="00412B08"/>
    <w:rsid w:val="00413A06"/>
    <w:rsid w:val="00417B39"/>
    <w:rsid w:val="004218BA"/>
    <w:rsid w:val="00422ECB"/>
    <w:rsid w:val="004235A9"/>
    <w:rsid w:val="004266CE"/>
    <w:rsid w:val="00426C73"/>
    <w:rsid w:val="00430119"/>
    <w:rsid w:val="0043315C"/>
    <w:rsid w:val="00434712"/>
    <w:rsid w:val="00435448"/>
    <w:rsid w:val="00437498"/>
    <w:rsid w:val="00437CC9"/>
    <w:rsid w:val="00440F41"/>
    <w:rsid w:val="004465D5"/>
    <w:rsid w:val="004472C1"/>
    <w:rsid w:val="00450F0B"/>
    <w:rsid w:val="00455047"/>
    <w:rsid w:val="00456637"/>
    <w:rsid w:val="0045752F"/>
    <w:rsid w:val="0046181B"/>
    <w:rsid w:val="00463954"/>
    <w:rsid w:val="00466ADE"/>
    <w:rsid w:val="0047143E"/>
    <w:rsid w:val="004714F7"/>
    <w:rsid w:val="00477C7F"/>
    <w:rsid w:val="00482534"/>
    <w:rsid w:val="00485F00"/>
    <w:rsid w:val="00485F01"/>
    <w:rsid w:val="00487363"/>
    <w:rsid w:val="00490653"/>
    <w:rsid w:val="00490EB6"/>
    <w:rsid w:val="004942AC"/>
    <w:rsid w:val="004A11B1"/>
    <w:rsid w:val="004A7EFE"/>
    <w:rsid w:val="004B3445"/>
    <w:rsid w:val="004C3640"/>
    <w:rsid w:val="004C67C4"/>
    <w:rsid w:val="004C7E6B"/>
    <w:rsid w:val="004D46FF"/>
    <w:rsid w:val="004F4E8B"/>
    <w:rsid w:val="004F544F"/>
    <w:rsid w:val="004F5535"/>
    <w:rsid w:val="004F5FD9"/>
    <w:rsid w:val="005018C5"/>
    <w:rsid w:val="005077EB"/>
    <w:rsid w:val="00510959"/>
    <w:rsid w:val="0051200D"/>
    <w:rsid w:val="005147B4"/>
    <w:rsid w:val="00514D8E"/>
    <w:rsid w:val="00527144"/>
    <w:rsid w:val="005308BD"/>
    <w:rsid w:val="005403DB"/>
    <w:rsid w:val="00540AA2"/>
    <w:rsid w:val="0054256D"/>
    <w:rsid w:val="005431DC"/>
    <w:rsid w:val="0054334A"/>
    <w:rsid w:val="00545162"/>
    <w:rsid w:val="005468A0"/>
    <w:rsid w:val="00550413"/>
    <w:rsid w:val="0055759A"/>
    <w:rsid w:val="005602B3"/>
    <w:rsid w:val="0057209D"/>
    <w:rsid w:val="00575FFE"/>
    <w:rsid w:val="00583AD5"/>
    <w:rsid w:val="00584E4D"/>
    <w:rsid w:val="00591C31"/>
    <w:rsid w:val="0059255B"/>
    <w:rsid w:val="00593AE3"/>
    <w:rsid w:val="00593B0D"/>
    <w:rsid w:val="00597226"/>
    <w:rsid w:val="0059797E"/>
    <w:rsid w:val="005A2420"/>
    <w:rsid w:val="005A31F7"/>
    <w:rsid w:val="005A4034"/>
    <w:rsid w:val="005B0DDC"/>
    <w:rsid w:val="005B30AD"/>
    <w:rsid w:val="005B5E2C"/>
    <w:rsid w:val="005C289A"/>
    <w:rsid w:val="005C4918"/>
    <w:rsid w:val="005C4F55"/>
    <w:rsid w:val="005D291B"/>
    <w:rsid w:val="005D7586"/>
    <w:rsid w:val="005D7B90"/>
    <w:rsid w:val="005E1359"/>
    <w:rsid w:val="005E201E"/>
    <w:rsid w:val="005E4FDF"/>
    <w:rsid w:val="005E7321"/>
    <w:rsid w:val="005F441E"/>
    <w:rsid w:val="00601F64"/>
    <w:rsid w:val="00603E7F"/>
    <w:rsid w:val="00604B39"/>
    <w:rsid w:val="0061091F"/>
    <w:rsid w:val="00610FAD"/>
    <w:rsid w:val="006167AA"/>
    <w:rsid w:val="00616DBF"/>
    <w:rsid w:val="00617621"/>
    <w:rsid w:val="006255E8"/>
    <w:rsid w:val="006267F0"/>
    <w:rsid w:val="00627083"/>
    <w:rsid w:val="0063155C"/>
    <w:rsid w:val="00635549"/>
    <w:rsid w:val="00643163"/>
    <w:rsid w:val="00643F61"/>
    <w:rsid w:val="00650286"/>
    <w:rsid w:val="006509C3"/>
    <w:rsid w:val="00652BA1"/>
    <w:rsid w:val="00654E0B"/>
    <w:rsid w:val="0065525A"/>
    <w:rsid w:val="0065624F"/>
    <w:rsid w:val="00657E1C"/>
    <w:rsid w:val="00661F15"/>
    <w:rsid w:val="00664F40"/>
    <w:rsid w:val="00667905"/>
    <w:rsid w:val="00676F18"/>
    <w:rsid w:val="0068023C"/>
    <w:rsid w:val="0068278D"/>
    <w:rsid w:val="006843E5"/>
    <w:rsid w:val="00686A16"/>
    <w:rsid w:val="00687298"/>
    <w:rsid w:val="006903C9"/>
    <w:rsid w:val="006917EA"/>
    <w:rsid w:val="00692A49"/>
    <w:rsid w:val="00697F07"/>
    <w:rsid w:val="006A2357"/>
    <w:rsid w:val="006A3442"/>
    <w:rsid w:val="006A3641"/>
    <w:rsid w:val="006B38D9"/>
    <w:rsid w:val="006B535D"/>
    <w:rsid w:val="006C0F2A"/>
    <w:rsid w:val="006C4ED8"/>
    <w:rsid w:val="006D0E4D"/>
    <w:rsid w:val="006D11CA"/>
    <w:rsid w:val="006D791F"/>
    <w:rsid w:val="006E16BC"/>
    <w:rsid w:val="006E1AA2"/>
    <w:rsid w:val="006E3023"/>
    <w:rsid w:val="006E374B"/>
    <w:rsid w:val="006E53FC"/>
    <w:rsid w:val="006E5C22"/>
    <w:rsid w:val="006F0013"/>
    <w:rsid w:val="006F7820"/>
    <w:rsid w:val="00703303"/>
    <w:rsid w:val="0070342C"/>
    <w:rsid w:val="00704781"/>
    <w:rsid w:val="00712040"/>
    <w:rsid w:val="00714276"/>
    <w:rsid w:val="00717543"/>
    <w:rsid w:val="00717C75"/>
    <w:rsid w:val="00725D74"/>
    <w:rsid w:val="00730460"/>
    <w:rsid w:val="007346D3"/>
    <w:rsid w:val="0074029E"/>
    <w:rsid w:val="00741558"/>
    <w:rsid w:val="00744173"/>
    <w:rsid w:val="00753BF8"/>
    <w:rsid w:val="00754B90"/>
    <w:rsid w:val="00754F51"/>
    <w:rsid w:val="00757179"/>
    <w:rsid w:val="007639EB"/>
    <w:rsid w:val="00763EE5"/>
    <w:rsid w:val="00770476"/>
    <w:rsid w:val="00774762"/>
    <w:rsid w:val="0077706E"/>
    <w:rsid w:val="00790961"/>
    <w:rsid w:val="00794BC1"/>
    <w:rsid w:val="007972DE"/>
    <w:rsid w:val="00797563"/>
    <w:rsid w:val="007A4C4D"/>
    <w:rsid w:val="007B113D"/>
    <w:rsid w:val="007B4C4D"/>
    <w:rsid w:val="007B7719"/>
    <w:rsid w:val="007C1F7C"/>
    <w:rsid w:val="007C2AEF"/>
    <w:rsid w:val="007C4549"/>
    <w:rsid w:val="007C6107"/>
    <w:rsid w:val="007C76D6"/>
    <w:rsid w:val="007D37E2"/>
    <w:rsid w:val="007D5D6C"/>
    <w:rsid w:val="007E3855"/>
    <w:rsid w:val="007E7767"/>
    <w:rsid w:val="007F0806"/>
    <w:rsid w:val="008009DF"/>
    <w:rsid w:val="00802481"/>
    <w:rsid w:val="008034A5"/>
    <w:rsid w:val="008036F3"/>
    <w:rsid w:val="00806FC0"/>
    <w:rsid w:val="00807CC3"/>
    <w:rsid w:val="00813CEA"/>
    <w:rsid w:val="00814CFC"/>
    <w:rsid w:val="008158B5"/>
    <w:rsid w:val="00816281"/>
    <w:rsid w:val="0082129B"/>
    <w:rsid w:val="00821CF2"/>
    <w:rsid w:val="008270A6"/>
    <w:rsid w:val="00827858"/>
    <w:rsid w:val="00827DC5"/>
    <w:rsid w:val="00833764"/>
    <w:rsid w:val="008352F1"/>
    <w:rsid w:val="00844606"/>
    <w:rsid w:val="008453AE"/>
    <w:rsid w:val="00846D8D"/>
    <w:rsid w:val="00850EF8"/>
    <w:rsid w:val="00857BB1"/>
    <w:rsid w:val="00862D44"/>
    <w:rsid w:val="008636BE"/>
    <w:rsid w:val="00870972"/>
    <w:rsid w:val="00874C34"/>
    <w:rsid w:val="0087730E"/>
    <w:rsid w:val="008773E3"/>
    <w:rsid w:val="0087767B"/>
    <w:rsid w:val="0088610A"/>
    <w:rsid w:val="008865B8"/>
    <w:rsid w:val="00891B91"/>
    <w:rsid w:val="00892FB2"/>
    <w:rsid w:val="00893727"/>
    <w:rsid w:val="008A5C46"/>
    <w:rsid w:val="008A627E"/>
    <w:rsid w:val="008A7277"/>
    <w:rsid w:val="008B08D4"/>
    <w:rsid w:val="008B31BA"/>
    <w:rsid w:val="008B558A"/>
    <w:rsid w:val="008C17E1"/>
    <w:rsid w:val="008C4019"/>
    <w:rsid w:val="008C4343"/>
    <w:rsid w:val="008C4D70"/>
    <w:rsid w:val="008C7E0A"/>
    <w:rsid w:val="008C7EED"/>
    <w:rsid w:val="008D2DB5"/>
    <w:rsid w:val="008D3B73"/>
    <w:rsid w:val="008D49E8"/>
    <w:rsid w:val="008D57F4"/>
    <w:rsid w:val="008D690A"/>
    <w:rsid w:val="008D745B"/>
    <w:rsid w:val="008D7819"/>
    <w:rsid w:val="008F0143"/>
    <w:rsid w:val="008F3EF0"/>
    <w:rsid w:val="008F4208"/>
    <w:rsid w:val="008F67E2"/>
    <w:rsid w:val="00901E6E"/>
    <w:rsid w:val="00903EF5"/>
    <w:rsid w:val="00905D3C"/>
    <w:rsid w:val="00905FEF"/>
    <w:rsid w:val="00906BBA"/>
    <w:rsid w:val="009124F0"/>
    <w:rsid w:val="009129EE"/>
    <w:rsid w:val="00917B83"/>
    <w:rsid w:val="00921047"/>
    <w:rsid w:val="0092126B"/>
    <w:rsid w:val="00923E20"/>
    <w:rsid w:val="009253D6"/>
    <w:rsid w:val="0092647E"/>
    <w:rsid w:val="00941B91"/>
    <w:rsid w:val="00941F4C"/>
    <w:rsid w:val="00943246"/>
    <w:rsid w:val="0094470A"/>
    <w:rsid w:val="00954063"/>
    <w:rsid w:val="00961486"/>
    <w:rsid w:val="00964FB9"/>
    <w:rsid w:val="00965911"/>
    <w:rsid w:val="00965D20"/>
    <w:rsid w:val="0097134F"/>
    <w:rsid w:val="00973E87"/>
    <w:rsid w:val="00974862"/>
    <w:rsid w:val="00980923"/>
    <w:rsid w:val="00981322"/>
    <w:rsid w:val="0099706E"/>
    <w:rsid w:val="009A0839"/>
    <w:rsid w:val="009A1E83"/>
    <w:rsid w:val="009A3F4D"/>
    <w:rsid w:val="009A77CA"/>
    <w:rsid w:val="009B1A2E"/>
    <w:rsid w:val="009B1E77"/>
    <w:rsid w:val="009B4723"/>
    <w:rsid w:val="009B61C2"/>
    <w:rsid w:val="009C235C"/>
    <w:rsid w:val="009C7ABB"/>
    <w:rsid w:val="009D1FD2"/>
    <w:rsid w:val="009E0B38"/>
    <w:rsid w:val="009E2F4A"/>
    <w:rsid w:val="009E3C65"/>
    <w:rsid w:val="009E621A"/>
    <w:rsid w:val="009F27DB"/>
    <w:rsid w:val="009F2E26"/>
    <w:rsid w:val="009F7D5D"/>
    <w:rsid w:val="00A03C79"/>
    <w:rsid w:val="00A11C11"/>
    <w:rsid w:val="00A1495C"/>
    <w:rsid w:val="00A165AC"/>
    <w:rsid w:val="00A21ED0"/>
    <w:rsid w:val="00A2483E"/>
    <w:rsid w:val="00A2593A"/>
    <w:rsid w:val="00A3570D"/>
    <w:rsid w:val="00A3595D"/>
    <w:rsid w:val="00A42AD5"/>
    <w:rsid w:val="00A432F6"/>
    <w:rsid w:val="00A434B1"/>
    <w:rsid w:val="00A457B5"/>
    <w:rsid w:val="00A509D4"/>
    <w:rsid w:val="00A5191B"/>
    <w:rsid w:val="00A52E1A"/>
    <w:rsid w:val="00A538C1"/>
    <w:rsid w:val="00A5507D"/>
    <w:rsid w:val="00A56561"/>
    <w:rsid w:val="00A576C6"/>
    <w:rsid w:val="00A6446E"/>
    <w:rsid w:val="00A64F58"/>
    <w:rsid w:val="00A65339"/>
    <w:rsid w:val="00A724E1"/>
    <w:rsid w:val="00A775FF"/>
    <w:rsid w:val="00A81048"/>
    <w:rsid w:val="00A821AE"/>
    <w:rsid w:val="00A82275"/>
    <w:rsid w:val="00A83721"/>
    <w:rsid w:val="00A87A7F"/>
    <w:rsid w:val="00A91DFD"/>
    <w:rsid w:val="00A9465F"/>
    <w:rsid w:val="00AA0E6E"/>
    <w:rsid w:val="00AA43C6"/>
    <w:rsid w:val="00AA71A0"/>
    <w:rsid w:val="00AA7D06"/>
    <w:rsid w:val="00AB0D56"/>
    <w:rsid w:val="00AB0E33"/>
    <w:rsid w:val="00AB606C"/>
    <w:rsid w:val="00AC12BA"/>
    <w:rsid w:val="00AC2A19"/>
    <w:rsid w:val="00AC4399"/>
    <w:rsid w:val="00AC440F"/>
    <w:rsid w:val="00AD1D54"/>
    <w:rsid w:val="00AD3C83"/>
    <w:rsid w:val="00AD492C"/>
    <w:rsid w:val="00AD5F99"/>
    <w:rsid w:val="00AE11E8"/>
    <w:rsid w:val="00AE5450"/>
    <w:rsid w:val="00AE5790"/>
    <w:rsid w:val="00AF5EF3"/>
    <w:rsid w:val="00B00985"/>
    <w:rsid w:val="00B102D4"/>
    <w:rsid w:val="00B11A7A"/>
    <w:rsid w:val="00B16EDD"/>
    <w:rsid w:val="00B179BB"/>
    <w:rsid w:val="00B22813"/>
    <w:rsid w:val="00B23E9D"/>
    <w:rsid w:val="00B247FD"/>
    <w:rsid w:val="00B27608"/>
    <w:rsid w:val="00B31E16"/>
    <w:rsid w:val="00B343E6"/>
    <w:rsid w:val="00B36789"/>
    <w:rsid w:val="00B402AD"/>
    <w:rsid w:val="00B527FB"/>
    <w:rsid w:val="00B52BD8"/>
    <w:rsid w:val="00B56C47"/>
    <w:rsid w:val="00B572C7"/>
    <w:rsid w:val="00B64AA3"/>
    <w:rsid w:val="00B70FBA"/>
    <w:rsid w:val="00B7209A"/>
    <w:rsid w:val="00B72F58"/>
    <w:rsid w:val="00B75590"/>
    <w:rsid w:val="00B76511"/>
    <w:rsid w:val="00B8444B"/>
    <w:rsid w:val="00B87D7E"/>
    <w:rsid w:val="00B90286"/>
    <w:rsid w:val="00B9064F"/>
    <w:rsid w:val="00B938D9"/>
    <w:rsid w:val="00BA5509"/>
    <w:rsid w:val="00BA68EC"/>
    <w:rsid w:val="00BA70C9"/>
    <w:rsid w:val="00BB1778"/>
    <w:rsid w:val="00BB67F0"/>
    <w:rsid w:val="00BC00CF"/>
    <w:rsid w:val="00BC19B6"/>
    <w:rsid w:val="00BC20A8"/>
    <w:rsid w:val="00BC62C3"/>
    <w:rsid w:val="00BD0C56"/>
    <w:rsid w:val="00BD22D9"/>
    <w:rsid w:val="00BD4312"/>
    <w:rsid w:val="00BD626F"/>
    <w:rsid w:val="00BE2EC8"/>
    <w:rsid w:val="00BE31D7"/>
    <w:rsid w:val="00BE5CE2"/>
    <w:rsid w:val="00BE5F2F"/>
    <w:rsid w:val="00BE6634"/>
    <w:rsid w:val="00BF625A"/>
    <w:rsid w:val="00BF6D1A"/>
    <w:rsid w:val="00C03D3C"/>
    <w:rsid w:val="00C10FDC"/>
    <w:rsid w:val="00C12E52"/>
    <w:rsid w:val="00C149D3"/>
    <w:rsid w:val="00C15FEA"/>
    <w:rsid w:val="00C2337D"/>
    <w:rsid w:val="00C312F2"/>
    <w:rsid w:val="00C343D2"/>
    <w:rsid w:val="00C35A30"/>
    <w:rsid w:val="00C40893"/>
    <w:rsid w:val="00C518B2"/>
    <w:rsid w:val="00C52391"/>
    <w:rsid w:val="00C55353"/>
    <w:rsid w:val="00C5782C"/>
    <w:rsid w:val="00C61603"/>
    <w:rsid w:val="00C649CC"/>
    <w:rsid w:val="00C652A9"/>
    <w:rsid w:val="00C73C01"/>
    <w:rsid w:val="00C74010"/>
    <w:rsid w:val="00C77242"/>
    <w:rsid w:val="00C83DC2"/>
    <w:rsid w:val="00C87CEF"/>
    <w:rsid w:val="00C91633"/>
    <w:rsid w:val="00C9464F"/>
    <w:rsid w:val="00C949BF"/>
    <w:rsid w:val="00CA3529"/>
    <w:rsid w:val="00CA39CC"/>
    <w:rsid w:val="00CB5DD0"/>
    <w:rsid w:val="00CB6BFB"/>
    <w:rsid w:val="00CC08CF"/>
    <w:rsid w:val="00CC0D7C"/>
    <w:rsid w:val="00CC110B"/>
    <w:rsid w:val="00CC3351"/>
    <w:rsid w:val="00CC4280"/>
    <w:rsid w:val="00CC47E1"/>
    <w:rsid w:val="00CC4D5B"/>
    <w:rsid w:val="00CC5EB8"/>
    <w:rsid w:val="00CC77A3"/>
    <w:rsid w:val="00CD0604"/>
    <w:rsid w:val="00CE2CCD"/>
    <w:rsid w:val="00CE328D"/>
    <w:rsid w:val="00CE73A4"/>
    <w:rsid w:val="00CE7744"/>
    <w:rsid w:val="00CE7A4B"/>
    <w:rsid w:val="00CF1989"/>
    <w:rsid w:val="00CF1EC6"/>
    <w:rsid w:val="00CF4637"/>
    <w:rsid w:val="00D0369F"/>
    <w:rsid w:val="00D0636A"/>
    <w:rsid w:val="00D149A9"/>
    <w:rsid w:val="00D15D46"/>
    <w:rsid w:val="00D22FCD"/>
    <w:rsid w:val="00D26F20"/>
    <w:rsid w:val="00D36059"/>
    <w:rsid w:val="00D42325"/>
    <w:rsid w:val="00D42A3D"/>
    <w:rsid w:val="00D431BC"/>
    <w:rsid w:val="00D43555"/>
    <w:rsid w:val="00D44FE4"/>
    <w:rsid w:val="00D46C5A"/>
    <w:rsid w:val="00D46CE7"/>
    <w:rsid w:val="00D57748"/>
    <w:rsid w:val="00D74345"/>
    <w:rsid w:val="00D82B66"/>
    <w:rsid w:val="00D90984"/>
    <w:rsid w:val="00DA32D2"/>
    <w:rsid w:val="00DA5B13"/>
    <w:rsid w:val="00DB2134"/>
    <w:rsid w:val="00DB23A2"/>
    <w:rsid w:val="00DB24F1"/>
    <w:rsid w:val="00DB4C9D"/>
    <w:rsid w:val="00DB5091"/>
    <w:rsid w:val="00DC49CB"/>
    <w:rsid w:val="00DC7850"/>
    <w:rsid w:val="00DD7AC5"/>
    <w:rsid w:val="00DE0717"/>
    <w:rsid w:val="00DE071C"/>
    <w:rsid w:val="00DE2124"/>
    <w:rsid w:val="00DE2235"/>
    <w:rsid w:val="00DE25B7"/>
    <w:rsid w:val="00DE4C5F"/>
    <w:rsid w:val="00DE53B0"/>
    <w:rsid w:val="00DE7B2C"/>
    <w:rsid w:val="00DE7BF8"/>
    <w:rsid w:val="00DF16F4"/>
    <w:rsid w:val="00DF3293"/>
    <w:rsid w:val="00DF43D6"/>
    <w:rsid w:val="00DF4F0F"/>
    <w:rsid w:val="00E00D29"/>
    <w:rsid w:val="00E02538"/>
    <w:rsid w:val="00E04430"/>
    <w:rsid w:val="00E04E2C"/>
    <w:rsid w:val="00E05E24"/>
    <w:rsid w:val="00E077AC"/>
    <w:rsid w:val="00E11A0F"/>
    <w:rsid w:val="00E12041"/>
    <w:rsid w:val="00E177C8"/>
    <w:rsid w:val="00E23209"/>
    <w:rsid w:val="00E252B9"/>
    <w:rsid w:val="00E30255"/>
    <w:rsid w:val="00E344CB"/>
    <w:rsid w:val="00E4164B"/>
    <w:rsid w:val="00E44A05"/>
    <w:rsid w:val="00E45231"/>
    <w:rsid w:val="00E463BF"/>
    <w:rsid w:val="00E50AB2"/>
    <w:rsid w:val="00E5140D"/>
    <w:rsid w:val="00E5175B"/>
    <w:rsid w:val="00E51E80"/>
    <w:rsid w:val="00E56D33"/>
    <w:rsid w:val="00E57781"/>
    <w:rsid w:val="00E57CB1"/>
    <w:rsid w:val="00E60E10"/>
    <w:rsid w:val="00E6464D"/>
    <w:rsid w:val="00E74481"/>
    <w:rsid w:val="00E75B23"/>
    <w:rsid w:val="00E75E85"/>
    <w:rsid w:val="00E76BAE"/>
    <w:rsid w:val="00E76FE7"/>
    <w:rsid w:val="00E77AC8"/>
    <w:rsid w:val="00E90284"/>
    <w:rsid w:val="00E9297A"/>
    <w:rsid w:val="00EA4514"/>
    <w:rsid w:val="00EA4628"/>
    <w:rsid w:val="00EA7B19"/>
    <w:rsid w:val="00EB2029"/>
    <w:rsid w:val="00EB26E6"/>
    <w:rsid w:val="00EB65B9"/>
    <w:rsid w:val="00EC20D4"/>
    <w:rsid w:val="00EC57D5"/>
    <w:rsid w:val="00EC723D"/>
    <w:rsid w:val="00EC7659"/>
    <w:rsid w:val="00ED0953"/>
    <w:rsid w:val="00ED4D04"/>
    <w:rsid w:val="00EE346A"/>
    <w:rsid w:val="00EE5F10"/>
    <w:rsid w:val="00EF6852"/>
    <w:rsid w:val="00EF76A7"/>
    <w:rsid w:val="00F1015E"/>
    <w:rsid w:val="00F13388"/>
    <w:rsid w:val="00F155E9"/>
    <w:rsid w:val="00F15736"/>
    <w:rsid w:val="00F1733E"/>
    <w:rsid w:val="00F17B4A"/>
    <w:rsid w:val="00F225DA"/>
    <w:rsid w:val="00F31030"/>
    <w:rsid w:val="00F40691"/>
    <w:rsid w:val="00F46E01"/>
    <w:rsid w:val="00F53545"/>
    <w:rsid w:val="00F537E4"/>
    <w:rsid w:val="00F55233"/>
    <w:rsid w:val="00F57C6A"/>
    <w:rsid w:val="00F651B9"/>
    <w:rsid w:val="00F700F3"/>
    <w:rsid w:val="00F7089E"/>
    <w:rsid w:val="00F7539E"/>
    <w:rsid w:val="00F844BF"/>
    <w:rsid w:val="00F84605"/>
    <w:rsid w:val="00F85547"/>
    <w:rsid w:val="00F90C43"/>
    <w:rsid w:val="00F923AB"/>
    <w:rsid w:val="00FA6325"/>
    <w:rsid w:val="00FA6688"/>
    <w:rsid w:val="00FA7861"/>
    <w:rsid w:val="00FB0451"/>
    <w:rsid w:val="00FB1D1F"/>
    <w:rsid w:val="00FB6F3C"/>
    <w:rsid w:val="00FC07B4"/>
    <w:rsid w:val="00FC0D57"/>
    <w:rsid w:val="00FC2D24"/>
    <w:rsid w:val="00FC6F9B"/>
    <w:rsid w:val="00FD13A5"/>
    <w:rsid w:val="00FD363A"/>
    <w:rsid w:val="00FE2C71"/>
    <w:rsid w:val="00FF1B85"/>
    <w:rsid w:val="00FF21BA"/>
    <w:rsid w:val="00FF3014"/>
    <w:rsid w:val="00FF4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0248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8024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02481"/>
  </w:style>
  <w:style w:type="paragraph" w:styleId="a6">
    <w:name w:val="List Paragraph"/>
    <w:basedOn w:val="a"/>
    <w:uiPriority w:val="34"/>
    <w:qFormat/>
    <w:rsid w:val="00E077AC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07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A16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165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0248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8024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02481"/>
  </w:style>
  <w:style w:type="paragraph" w:styleId="a6">
    <w:name w:val="List Paragraph"/>
    <w:basedOn w:val="a"/>
    <w:uiPriority w:val="34"/>
    <w:qFormat/>
    <w:rsid w:val="00E077AC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07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A16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16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8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rikant.ru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E58F4BCFE827CB221315E246BA2548C6769B4F72CDF00C8345B5150A933BC0C85CE19C41T5h2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4240ACBBB23317F89860477FD3A0A3751D65903344DB3BE6B6FBCD6626C1CEA7CA9E1502CD2X3c5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4240ACBBB23317F89860477FD3A0A3751D65903344DB3BE6B6FBCD6626C1CEA7CA9E1532ED5X3c0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dIfU4+pVYGEhKg6/SNfMaKFG1256WxYFH5hNejzUjHg=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LCUedO9BGDor+dwLJiVgFKR3SlzoKm3zGOSB6KTOJxo=</DigestValue>
    </Reference>
  </SignedInfo>
  <SignatureValue>AExaO9JSKYr57KGwEsdbtoXOYKA6UmKffBWtLm6Ilbl1FRx6WBjGo5taZozMcl0F
ZxN17863SRoh7XFxZ9CUqQ==</SignatureValue>
  <KeyInfo>
    <X509Data>
      <X509Certificate>MIIJcDCCCR2gAwIBAgIQR5qCAPKpIbpPy0z110IA5jAKBggqhQMHAQEDAjCCAXEx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QUiSyts9M7wyN544qUyOmw4Zuww=</DigestValue>
      </Reference>
      <Reference URI="/word/document.xml?ContentType=application/vnd.openxmlformats-officedocument.wordprocessingml.document.main+xml">
        <DigestMethod Algorithm="http://www.w3.org/2000/09/xmldsig#sha1"/>
        <DigestValue>g83aSQ/aHVzfYIsK5U3tL70xkko=</DigestValue>
      </Reference>
      <Reference URI="/word/endnotes.xml?ContentType=application/vnd.openxmlformats-officedocument.wordprocessingml.endnotes+xml">
        <DigestMethod Algorithm="http://www.w3.org/2000/09/xmldsig#sha1"/>
        <DigestValue>UnF8GD4vQOEdm6edkmLCKgKqpts=</DigestValue>
      </Reference>
      <Reference URI="/word/fontTable.xml?ContentType=application/vnd.openxmlformats-officedocument.wordprocessingml.fontTable+xml">
        <DigestMethod Algorithm="http://www.w3.org/2000/09/xmldsig#sha1"/>
        <DigestValue>jbcAkJoJsXP/egG7KxUdmJrYxOk=</DigestValue>
      </Reference>
      <Reference URI="/word/footer1.xml?ContentType=application/vnd.openxmlformats-officedocument.wordprocessingml.footer+xml">
        <DigestMethod Algorithm="http://www.w3.org/2000/09/xmldsig#sha1"/>
        <DigestValue>E0QR4u2GW2f8PZsu0wpYKS+/hYc=</DigestValue>
      </Reference>
      <Reference URI="/word/footer2.xml?ContentType=application/vnd.openxmlformats-officedocument.wordprocessingml.footer+xml">
        <DigestMethod Algorithm="http://www.w3.org/2000/09/xmldsig#sha1"/>
        <DigestValue>d1KIal9r3+C4hC88jzasCw4CAPI=</DigestValue>
      </Reference>
      <Reference URI="/word/footnotes.xml?ContentType=application/vnd.openxmlformats-officedocument.wordprocessingml.footnotes+xml">
        <DigestMethod Algorithm="http://www.w3.org/2000/09/xmldsig#sha1"/>
        <DigestValue>H8QYUowwyqq8kqoiZy01TKxpsGo=</DigestValue>
      </Reference>
      <Reference URI="/word/numbering.xml?ContentType=application/vnd.openxmlformats-officedocument.wordprocessingml.numbering+xml">
        <DigestMethod Algorithm="http://www.w3.org/2000/09/xmldsig#sha1"/>
        <DigestValue>xe0zfdwr3ioUFMs9fzoLmvd/440=</DigestValue>
      </Reference>
      <Reference URI="/word/settings.xml?ContentType=application/vnd.openxmlformats-officedocument.wordprocessingml.settings+xml">
        <DigestMethod Algorithm="http://www.w3.org/2000/09/xmldsig#sha1"/>
        <DigestValue>BRmTbHE08hlSJLF3UabrjOOTFd0=</DigestValue>
      </Reference>
      <Reference URI="/word/styles.xml?ContentType=application/vnd.openxmlformats-officedocument.wordprocessingml.styles+xml">
        <DigestMethod Algorithm="http://www.w3.org/2000/09/xmldsig#sha1"/>
        <DigestValue>m4OhG0h9LYJK+89Lr2yBgqnTFxc=</DigestValue>
      </Reference>
      <Reference URI="/word/stylesWithEffects.xml?ContentType=application/vnd.ms-word.stylesWithEffects+xml">
        <DigestMethod Algorithm="http://www.w3.org/2000/09/xmldsig#sha1"/>
        <DigestValue>yYTR/YTH33M7Q9l+xspPbdiUpJo=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75R+V1vV5XYB6pZYNSoPE/yzXNs=</DigestValue>
      </Reference>
    </Manifest>
    <SignatureProperties>
      <SignatureProperty Id="idSignatureTime" Target="#idPackageSignature">
        <mdssi:SignatureTime>
          <mdssi:Format>YYYY-MM-DDThh:mm:ssTZD</mdssi:Format>
          <mdssi:Value>2019-04-08T11:33:59Z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2019-04-08T11:33:59Z</xd:SigningTime>
          <xd:SigningCertificate>
            <xd:Cert>
              <xd:CertDigest>
                <DigestMethod Algorithm="http://www.w3.org/2000/09/xmldsig#sha1"/>
                <DigestValue>IjPJXieBxEKCmEB9+xPhZteTRA8=</DigestValue>
              </xd:CertDigest>
              <xd:IssuerSerial>
                <X509IssuerName>CN="АО ""ПФ ""СКБ Контур""", O="АО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95177438205291705263337596195493249254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6369</Words>
  <Characters>36305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Жигалов Алексей Федорович</cp:lastModifiedBy>
  <cp:revision>7</cp:revision>
  <dcterms:created xsi:type="dcterms:W3CDTF">2019-04-05T06:10:00Z</dcterms:created>
  <dcterms:modified xsi:type="dcterms:W3CDTF">2019-04-05T06:32:00Z</dcterms:modified>
</cp:coreProperties>
</file>