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 xml:space="preserve">Проект договора </w:t>
      </w:r>
    </w:p>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 xml:space="preserve">купли-продажи </w:t>
      </w:r>
    </w:p>
    <w:p w:rsidR="003E766D" w:rsidRPr="00E53E98" w:rsidRDefault="003E766D" w:rsidP="00E53E98">
      <w:pPr>
        <w:pStyle w:val="ConsPlusNormal"/>
        <w:ind w:firstLine="540"/>
        <w:jc w:val="both"/>
        <w:outlineLvl w:val="0"/>
        <w:rPr>
          <w:rFonts w:ascii="Times New Roman" w:hAnsi="Times New Roman" w:cs="Times New Roman"/>
          <w:sz w:val="22"/>
          <w:szCs w:val="22"/>
        </w:rPr>
      </w:pPr>
    </w:p>
    <w:p w:rsidR="00A635EA" w:rsidRDefault="00A635EA" w:rsidP="00E53E98">
      <w:pPr>
        <w:pStyle w:val="ConsPlusNonformat"/>
        <w:rPr>
          <w:rFonts w:ascii="Times New Roman" w:hAnsi="Times New Roman" w:cs="Times New Roman"/>
          <w:sz w:val="22"/>
          <w:szCs w:val="22"/>
        </w:rPr>
      </w:pPr>
      <w:r>
        <w:rPr>
          <w:rFonts w:ascii="Times New Roman" w:hAnsi="Times New Roman" w:cs="Times New Roman"/>
          <w:sz w:val="22"/>
          <w:szCs w:val="22"/>
        </w:rPr>
        <w:t>Новгородская область</w:t>
      </w:r>
    </w:p>
    <w:p w:rsidR="003E766D" w:rsidRPr="00E53E98" w:rsidRDefault="00A635EA" w:rsidP="00E53E98">
      <w:pPr>
        <w:pStyle w:val="ConsPlusNonformat"/>
        <w:rPr>
          <w:rFonts w:ascii="Times New Roman" w:hAnsi="Times New Roman" w:cs="Times New Roman"/>
          <w:sz w:val="22"/>
          <w:szCs w:val="22"/>
        </w:rPr>
      </w:pPr>
      <w:proofErr w:type="spellStart"/>
      <w:r>
        <w:rPr>
          <w:rFonts w:ascii="Times New Roman" w:hAnsi="Times New Roman" w:cs="Times New Roman"/>
          <w:sz w:val="22"/>
          <w:szCs w:val="22"/>
        </w:rPr>
        <w:t>п.Демянск</w:t>
      </w:r>
      <w:proofErr w:type="spellEnd"/>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t xml:space="preserve">               </w:t>
      </w:r>
      <w:r w:rsidR="003E766D" w:rsidRPr="00E53E98">
        <w:rPr>
          <w:rFonts w:ascii="Times New Roman" w:hAnsi="Times New Roman" w:cs="Times New Roman"/>
          <w:sz w:val="22"/>
          <w:szCs w:val="22"/>
        </w:rPr>
        <w:tab/>
      </w:r>
      <w:r w:rsidR="003E766D" w:rsidRPr="00E53E98">
        <w:rPr>
          <w:rFonts w:ascii="Times New Roman" w:hAnsi="Times New Roman" w:cs="Times New Roman"/>
          <w:sz w:val="22"/>
          <w:szCs w:val="22"/>
        </w:rPr>
        <w:tab/>
        <w:t xml:space="preserve"> </w:t>
      </w:r>
      <w:proofErr w:type="gramStart"/>
      <w:r w:rsidR="003E766D" w:rsidRPr="00E53E98">
        <w:rPr>
          <w:rFonts w:ascii="Times New Roman" w:hAnsi="Times New Roman" w:cs="Times New Roman"/>
          <w:sz w:val="22"/>
          <w:szCs w:val="22"/>
        </w:rPr>
        <w:t xml:space="preserve">   «</w:t>
      </w:r>
      <w:proofErr w:type="gramEnd"/>
      <w:r w:rsidR="003E766D" w:rsidRPr="00E53E98">
        <w:rPr>
          <w:rFonts w:ascii="Times New Roman" w:hAnsi="Times New Roman" w:cs="Times New Roman"/>
          <w:sz w:val="22"/>
          <w:szCs w:val="22"/>
        </w:rPr>
        <w:t>__» _____ 201</w:t>
      </w:r>
      <w:r>
        <w:rPr>
          <w:rFonts w:ascii="Times New Roman" w:hAnsi="Times New Roman" w:cs="Times New Roman"/>
          <w:sz w:val="22"/>
          <w:szCs w:val="22"/>
        </w:rPr>
        <w:t>9</w:t>
      </w:r>
      <w:r w:rsidR="003E766D" w:rsidRPr="00E53E98">
        <w:rPr>
          <w:rFonts w:ascii="Times New Roman" w:hAnsi="Times New Roman" w:cs="Times New Roman"/>
          <w:sz w:val="22"/>
          <w:szCs w:val="22"/>
        </w:rPr>
        <w:t xml:space="preserve"> года</w:t>
      </w:r>
    </w:p>
    <w:p w:rsidR="003E766D" w:rsidRPr="00E53E98" w:rsidRDefault="003E766D" w:rsidP="00E53E98">
      <w:pPr>
        <w:pStyle w:val="ConsPlusNonformat"/>
        <w:rPr>
          <w:rFonts w:ascii="Times New Roman" w:hAnsi="Times New Roman" w:cs="Times New Roman"/>
          <w:sz w:val="22"/>
          <w:szCs w:val="22"/>
        </w:rPr>
      </w:pPr>
    </w:p>
    <w:p w:rsidR="003E766D" w:rsidRPr="00E53E98" w:rsidRDefault="00A635EA" w:rsidP="00E53E98">
      <w:pPr>
        <w:pStyle w:val="ConsPlusNonformat"/>
        <w:ind w:firstLine="851"/>
        <w:jc w:val="both"/>
        <w:rPr>
          <w:rFonts w:ascii="Times New Roman" w:hAnsi="Times New Roman" w:cs="Times New Roman"/>
          <w:sz w:val="22"/>
          <w:szCs w:val="22"/>
        </w:rPr>
      </w:pPr>
      <w:r w:rsidRPr="00A635EA">
        <w:rPr>
          <w:rFonts w:ascii="Times New Roman" w:hAnsi="Times New Roman" w:cs="Times New Roman"/>
          <w:sz w:val="22"/>
          <w:szCs w:val="22"/>
        </w:rPr>
        <w:t xml:space="preserve">ООО «Семейный капитал» (192012,Санкт-Петербург, </w:t>
      </w:r>
      <w:proofErr w:type="spellStart"/>
      <w:r w:rsidRPr="00A635EA">
        <w:rPr>
          <w:rFonts w:ascii="Times New Roman" w:hAnsi="Times New Roman" w:cs="Times New Roman"/>
          <w:sz w:val="22"/>
          <w:szCs w:val="22"/>
        </w:rPr>
        <w:t>пр.Обуховской</w:t>
      </w:r>
      <w:proofErr w:type="spellEnd"/>
      <w:r w:rsidRPr="00A635EA">
        <w:rPr>
          <w:rFonts w:ascii="Times New Roman" w:hAnsi="Times New Roman" w:cs="Times New Roman"/>
          <w:sz w:val="22"/>
          <w:szCs w:val="22"/>
        </w:rPr>
        <w:t xml:space="preserve"> обороны,д.116, к.1, </w:t>
      </w:r>
      <w:proofErr w:type="spellStart"/>
      <w:r w:rsidRPr="00A635EA">
        <w:rPr>
          <w:rFonts w:ascii="Times New Roman" w:hAnsi="Times New Roman" w:cs="Times New Roman"/>
          <w:sz w:val="22"/>
          <w:szCs w:val="22"/>
        </w:rPr>
        <w:t>лит.Е</w:t>
      </w:r>
      <w:proofErr w:type="spellEnd"/>
      <w:r w:rsidRPr="00A635EA">
        <w:rPr>
          <w:rFonts w:ascii="Times New Roman" w:hAnsi="Times New Roman" w:cs="Times New Roman"/>
          <w:sz w:val="22"/>
          <w:szCs w:val="22"/>
        </w:rPr>
        <w:t xml:space="preserve">; ИНН7811510573) в лице конкурсного управляющего Першиной Ангелины Евгеньевны (ИНН 352101126081; СНИЛС 102-263-588 15; </w:t>
      </w:r>
      <w:smartTag w:uri="urn:schemas-microsoft-com:office:smarttags" w:element="metricconverter">
        <w:smartTagPr>
          <w:attr w:name="ProductID" w:val="160000, г"/>
        </w:smartTagPr>
        <w:r w:rsidRPr="00A635EA">
          <w:rPr>
            <w:rFonts w:ascii="Times New Roman" w:hAnsi="Times New Roman" w:cs="Times New Roman"/>
            <w:sz w:val="22"/>
            <w:szCs w:val="22"/>
          </w:rPr>
          <w:t>160000, г</w:t>
        </w:r>
      </w:smartTag>
      <w:r w:rsidRPr="00A635EA">
        <w:rPr>
          <w:rFonts w:ascii="Times New Roman" w:hAnsi="Times New Roman" w:cs="Times New Roman"/>
          <w:sz w:val="22"/>
          <w:szCs w:val="22"/>
        </w:rPr>
        <w:t xml:space="preserve">. Вологда, а/я 215, </w:t>
      </w:r>
      <w:proofErr w:type="spellStart"/>
      <w:r w:rsidRPr="00A635EA">
        <w:rPr>
          <w:rFonts w:ascii="Times New Roman" w:hAnsi="Times New Roman" w:cs="Times New Roman"/>
          <w:sz w:val="22"/>
          <w:szCs w:val="22"/>
        </w:rPr>
        <w:t>эл.почта</w:t>
      </w:r>
      <w:proofErr w:type="spellEnd"/>
      <w:r w:rsidRPr="00A635EA">
        <w:rPr>
          <w:rFonts w:ascii="Times New Roman" w:hAnsi="Times New Roman" w:cs="Times New Roman"/>
          <w:sz w:val="22"/>
          <w:szCs w:val="22"/>
        </w:rPr>
        <w:t xml:space="preserve">: </w:t>
      </w:r>
      <w:hyperlink r:id="rId5" w:history="1">
        <w:r w:rsidRPr="00A635EA">
          <w:rPr>
            <w:rStyle w:val="a5"/>
            <w:rFonts w:ascii="Times New Roman" w:hAnsi="Times New Roman"/>
            <w:sz w:val="22"/>
            <w:szCs w:val="22"/>
            <w:lang w:val="en-US"/>
          </w:rPr>
          <w:t>pershina</w:t>
        </w:r>
        <w:r w:rsidRPr="00A635EA">
          <w:rPr>
            <w:rStyle w:val="a5"/>
            <w:rFonts w:ascii="Times New Roman" w:hAnsi="Times New Roman"/>
            <w:sz w:val="22"/>
            <w:szCs w:val="22"/>
          </w:rPr>
          <w:t>.</w:t>
        </w:r>
        <w:r w:rsidRPr="00A635EA">
          <w:rPr>
            <w:rStyle w:val="a5"/>
            <w:rFonts w:ascii="Times New Roman" w:hAnsi="Times New Roman"/>
            <w:sz w:val="22"/>
            <w:szCs w:val="22"/>
            <w:lang w:val="en-US"/>
          </w:rPr>
          <w:t>lina</w:t>
        </w:r>
        <w:r w:rsidRPr="00A635EA">
          <w:rPr>
            <w:rStyle w:val="a5"/>
            <w:rFonts w:ascii="Times New Roman" w:hAnsi="Times New Roman"/>
            <w:sz w:val="22"/>
            <w:szCs w:val="22"/>
          </w:rPr>
          <w:t>@</w:t>
        </w:r>
        <w:r w:rsidRPr="00A635EA">
          <w:rPr>
            <w:rStyle w:val="a5"/>
            <w:rFonts w:ascii="Times New Roman" w:hAnsi="Times New Roman"/>
            <w:sz w:val="22"/>
            <w:szCs w:val="22"/>
            <w:lang w:val="en-US"/>
          </w:rPr>
          <w:t>bk</w:t>
        </w:r>
        <w:r w:rsidRPr="00A635EA">
          <w:rPr>
            <w:rStyle w:val="a5"/>
            <w:rFonts w:ascii="Times New Roman" w:hAnsi="Times New Roman"/>
            <w:sz w:val="22"/>
            <w:szCs w:val="22"/>
          </w:rPr>
          <w:t>.</w:t>
        </w:r>
        <w:r w:rsidRPr="00A635EA">
          <w:rPr>
            <w:rStyle w:val="a5"/>
            <w:rFonts w:ascii="Times New Roman" w:hAnsi="Times New Roman"/>
            <w:sz w:val="22"/>
            <w:szCs w:val="22"/>
            <w:lang w:val="en-US"/>
          </w:rPr>
          <w:t>ru</w:t>
        </w:r>
      </w:hyperlink>
      <w:r w:rsidRPr="00A635EA">
        <w:rPr>
          <w:rFonts w:ascii="Times New Roman" w:hAnsi="Times New Roman" w:cs="Times New Roman"/>
          <w:sz w:val="22"/>
          <w:szCs w:val="22"/>
        </w:rPr>
        <w:t xml:space="preserve">, тел. 8(8172)751737), члена Ассоциации «Саморегулируемая организация арбитражных управляющих Центрального федерального округа» (ИНН7705431418; ОГРН1027700542209; </w:t>
      </w:r>
      <w:smartTag w:uri="urn:schemas-microsoft-com:office:smarttags" w:element="metricconverter">
        <w:smartTagPr>
          <w:attr w:name="ProductID" w:val="109316, г"/>
        </w:smartTagPr>
        <w:r w:rsidRPr="00A635EA">
          <w:rPr>
            <w:rFonts w:ascii="Times New Roman" w:hAnsi="Times New Roman" w:cs="Times New Roman"/>
            <w:sz w:val="22"/>
            <w:szCs w:val="22"/>
          </w:rPr>
          <w:t xml:space="preserve">109316, </w:t>
        </w:r>
        <w:proofErr w:type="spellStart"/>
        <w:r w:rsidRPr="00A635EA">
          <w:rPr>
            <w:rFonts w:ascii="Times New Roman" w:hAnsi="Times New Roman" w:cs="Times New Roman"/>
            <w:sz w:val="22"/>
            <w:szCs w:val="22"/>
          </w:rPr>
          <w:t>г</w:t>
        </w:r>
      </w:smartTag>
      <w:r w:rsidRPr="00A635EA">
        <w:rPr>
          <w:rFonts w:ascii="Times New Roman" w:hAnsi="Times New Roman" w:cs="Times New Roman"/>
          <w:sz w:val="22"/>
          <w:szCs w:val="22"/>
        </w:rPr>
        <w:t>.Москва</w:t>
      </w:r>
      <w:proofErr w:type="spellEnd"/>
      <w:r w:rsidRPr="00A635EA">
        <w:rPr>
          <w:rFonts w:ascii="Times New Roman" w:hAnsi="Times New Roman" w:cs="Times New Roman"/>
          <w:sz w:val="22"/>
          <w:szCs w:val="22"/>
        </w:rPr>
        <w:t xml:space="preserve">, </w:t>
      </w:r>
      <w:proofErr w:type="spellStart"/>
      <w:r w:rsidRPr="00A635EA">
        <w:rPr>
          <w:rFonts w:ascii="Times New Roman" w:hAnsi="Times New Roman" w:cs="Times New Roman"/>
          <w:sz w:val="22"/>
          <w:szCs w:val="22"/>
        </w:rPr>
        <w:t>Остаповский</w:t>
      </w:r>
      <w:proofErr w:type="spellEnd"/>
      <w:r w:rsidRPr="00A635EA">
        <w:rPr>
          <w:rFonts w:ascii="Times New Roman" w:hAnsi="Times New Roman" w:cs="Times New Roman"/>
          <w:sz w:val="22"/>
          <w:szCs w:val="22"/>
        </w:rPr>
        <w:t xml:space="preserve"> проезд, д.3, стр.6, оф.201,208), осуществляющего свои полномочия на основании Решения Арбитражного суда города Санкт-Петербурга и Ленинградской области от 30.07.2018 по делу № А56-78602/2017</w:t>
      </w:r>
      <w:r w:rsidR="003E766D" w:rsidRPr="00E53E98">
        <w:rPr>
          <w:rFonts w:ascii="Times New Roman" w:hAnsi="Times New Roman" w:cs="Times New Roman"/>
          <w:sz w:val="22"/>
          <w:szCs w:val="22"/>
        </w:rPr>
        <w:t>,</w:t>
      </w:r>
      <w:r w:rsidR="00104D49">
        <w:rPr>
          <w:rFonts w:ascii="Times New Roman" w:hAnsi="Times New Roman" w:cs="Times New Roman"/>
          <w:sz w:val="22"/>
          <w:szCs w:val="22"/>
        </w:rPr>
        <w:t xml:space="preserve"> именуемое в дальнейшем «Продавец»,</w:t>
      </w:r>
      <w:r w:rsidR="003E766D" w:rsidRPr="00E53E98">
        <w:rPr>
          <w:rFonts w:ascii="Times New Roman" w:hAnsi="Times New Roman" w:cs="Times New Roman"/>
          <w:sz w:val="22"/>
          <w:szCs w:val="22"/>
        </w:rPr>
        <w:t xml:space="preserve"> с одной стороны, и </w:t>
      </w:r>
    </w:p>
    <w:p w:rsidR="003E766D" w:rsidRPr="00E53E98" w:rsidRDefault="003E766D" w:rsidP="00E53E98">
      <w:pPr>
        <w:pStyle w:val="ConsPlusNonformat"/>
        <w:jc w:val="both"/>
        <w:rPr>
          <w:rFonts w:ascii="Times New Roman" w:hAnsi="Times New Roman" w:cs="Times New Roman"/>
          <w:sz w:val="22"/>
          <w:szCs w:val="22"/>
        </w:rPr>
      </w:pPr>
      <w:r w:rsidRPr="00E53E98">
        <w:rPr>
          <w:rFonts w:ascii="Times New Roman" w:hAnsi="Times New Roman" w:cs="Times New Roman"/>
          <w:sz w:val="22"/>
          <w:szCs w:val="22"/>
        </w:rPr>
        <w:tab/>
        <w:t>______________________________________________________________________________, именуем____ в дальнейшем «П</w:t>
      </w:r>
      <w:r w:rsidR="00104D49">
        <w:rPr>
          <w:rFonts w:ascii="Times New Roman" w:hAnsi="Times New Roman" w:cs="Times New Roman"/>
          <w:sz w:val="22"/>
          <w:szCs w:val="22"/>
        </w:rPr>
        <w:t>окупатель</w:t>
      </w:r>
      <w:r w:rsidRPr="00E53E98">
        <w:rPr>
          <w:rFonts w:ascii="Times New Roman" w:hAnsi="Times New Roman" w:cs="Times New Roman"/>
          <w:sz w:val="22"/>
          <w:szCs w:val="22"/>
        </w:rPr>
        <w:t>», _______________________________________________ ____________________________________________________________________________________, с другой стороны,</w:t>
      </w:r>
    </w:p>
    <w:p w:rsidR="003E766D" w:rsidRPr="00E53E98" w:rsidRDefault="003E766D" w:rsidP="00E53E98">
      <w:pPr>
        <w:pStyle w:val="ConsPlusNonformat"/>
        <w:jc w:val="both"/>
        <w:rPr>
          <w:rFonts w:ascii="Times New Roman" w:hAnsi="Times New Roman" w:cs="Times New Roman"/>
          <w:sz w:val="22"/>
          <w:szCs w:val="22"/>
        </w:rPr>
      </w:pPr>
      <w:r w:rsidRPr="00E53E98">
        <w:rPr>
          <w:rFonts w:ascii="Times New Roman" w:hAnsi="Times New Roman" w:cs="Times New Roman"/>
          <w:sz w:val="22"/>
          <w:szCs w:val="22"/>
        </w:rPr>
        <w:tab/>
        <w:t>совместно именуемые «Стороны», заключили настоящий договор о нижеследующем:</w:t>
      </w:r>
    </w:p>
    <w:p w:rsidR="003E766D" w:rsidRPr="00E53E98" w:rsidRDefault="003E766D" w:rsidP="00E53E98">
      <w:pPr>
        <w:pStyle w:val="ConsPlusNonformat"/>
        <w:jc w:val="both"/>
        <w:rPr>
          <w:rFonts w:ascii="Times New Roman" w:hAnsi="Times New Roman" w:cs="Times New Roman"/>
          <w:sz w:val="22"/>
          <w:szCs w:val="22"/>
        </w:rPr>
      </w:pPr>
    </w:p>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1. Предмет Договора</w:t>
      </w:r>
    </w:p>
    <w:p w:rsidR="003E766D" w:rsidRPr="00E53E98" w:rsidRDefault="003E766D" w:rsidP="00E53E98">
      <w:pPr>
        <w:pStyle w:val="ConsPlusNormal"/>
        <w:ind w:firstLine="540"/>
        <w:jc w:val="both"/>
        <w:rPr>
          <w:rFonts w:ascii="Times New Roman" w:hAnsi="Times New Roman" w:cs="Times New Roman"/>
          <w:sz w:val="22"/>
          <w:szCs w:val="22"/>
        </w:rPr>
      </w:pPr>
    </w:p>
    <w:p w:rsidR="00302702" w:rsidRPr="00302702" w:rsidRDefault="003E766D" w:rsidP="00104D49">
      <w:pPr>
        <w:pStyle w:val="ConsPlusNormal"/>
        <w:ind w:firstLine="540"/>
        <w:jc w:val="both"/>
        <w:rPr>
          <w:rFonts w:ascii="Times New Roman" w:hAnsi="Times New Roman"/>
          <w:sz w:val="22"/>
          <w:szCs w:val="22"/>
        </w:rPr>
      </w:pPr>
      <w:r w:rsidRPr="00E53E98">
        <w:rPr>
          <w:rFonts w:ascii="Times New Roman" w:hAnsi="Times New Roman" w:cs="Times New Roman"/>
          <w:sz w:val="22"/>
          <w:szCs w:val="22"/>
        </w:rPr>
        <w:t>1.1. Продавец обязуется передать в собственность Покупателя следующее имущество (далее – «Имущество»):</w:t>
      </w:r>
      <w:r w:rsidR="00302702" w:rsidRPr="00302702">
        <w:rPr>
          <w:rFonts w:ascii="Times New Roman" w:hAnsi="Times New Roman"/>
          <w:sz w:val="24"/>
          <w:szCs w:val="24"/>
        </w:rPr>
        <w:t xml:space="preserve"> </w:t>
      </w:r>
      <w:bookmarkStart w:id="0" w:name="_Hlk2254561"/>
      <w:r w:rsidR="00104D49" w:rsidRPr="00104D49">
        <w:rPr>
          <w:rFonts w:ascii="Times New Roman" w:hAnsi="Times New Roman"/>
          <w:sz w:val="22"/>
          <w:szCs w:val="22"/>
        </w:rPr>
        <w:t xml:space="preserve">земельный участок общей площадью 27 740 кв. м, кадастровый номер 53:05:0010534:3, здание </w:t>
      </w:r>
      <w:proofErr w:type="spellStart"/>
      <w:r w:rsidR="00104D49" w:rsidRPr="00104D49">
        <w:rPr>
          <w:rFonts w:ascii="Times New Roman" w:hAnsi="Times New Roman"/>
          <w:sz w:val="22"/>
          <w:szCs w:val="22"/>
        </w:rPr>
        <w:t>маслоцеха</w:t>
      </w:r>
      <w:proofErr w:type="spellEnd"/>
      <w:r w:rsidR="00104D49" w:rsidRPr="00104D49">
        <w:rPr>
          <w:rFonts w:ascii="Times New Roman" w:hAnsi="Times New Roman"/>
          <w:sz w:val="22"/>
          <w:szCs w:val="22"/>
        </w:rPr>
        <w:t xml:space="preserve"> общей площадью 838,4 кв. м, кадастровый номер 53:05:0010534:21, здание проходной общей площадью 230,7 кв. м, кадастровый номер 53:05:0010534:22</w:t>
      </w:r>
      <w:bookmarkEnd w:id="0"/>
      <w:r w:rsidR="00104D49" w:rsidRPr="00104D49">
        <w:rPr>
          <w:rFonts w:ascii="Times New Roman" w:hAnsi="Times New Roman"/>
          <w:sz w:val="22"/>
          <w:szCs w:val="22"/>
        </w:rPr>
        <w:t xml:space="preserve">, </w:t>
      </w:r>
      <w:proofErr w:type="spellStart"/>
      <w:r w:rsidR="00104D49" w:rsidRPr="00104D49">
        <w:rPr>
          <w:rFonts w:ascii="Times New Roman" w:hAnsi="Times New Roman"/>
          <w:sz w:val="22"/>
          <w:szCs w:val="22"/>
        </w:rPr>
        <w:t>Артскважина</w:t>
      </w:r>
      <w:proofErr w:type="spellEnd"/>
      <w:r w:rsidR="00104D49" w:rsidRPr="00104D49">
        <w:rPr>
          <w:rFonts w:ascii="Times New Roman" w:hAnsi="Times New Roman"/>
          <w:sz w:val="22"/>
          <w:szCs w:val="22"/>
        </w:rPr>
        <w:t xml:space="preserve">, 45 м, Вентилятор ВЦ-4-70 № 2,5 0,75/3000, 2 шт., Емкости для нефтепродуктов, 2 шт., Кухонный гарнитур, Столы обеденные, 1 шт., Центрифуга, 1 шт., Контейнер для мусора, 5 шт., Кухонный гарнитур лаборатории, </w:t>
      </w:r>
      <w:proofErr w:type="spellStart"/>
      <w:r w:rsidR="00104D49" w:rsidRPr="00104D49">
        <w:rPr>
          <w:rFonts w:ascii="Times New Roman" w:hAnsi="Times New Roman"/>
          <w:sz w:val="22"/>
          <w:szCs w:val="22"/>
        </w:rPr>
        <w:t>Термолаборатория</w:t>
      </w:r>
      <w:proofErr w:type="spellEnd"/>
      <w:r w:rsidR="00104D49" w:rsidRPr="00104D49">
        <w:rPr>
          <w:rFonts w:ascii="Times New Roman" w:hAnsi="Times New Roman"/>
          <w:sz w:val="22"/>
          <w:szCs w:val="22"/>
        </w:rPr>
        <w:t xml:space="preserve"> ШС 80-01, Насосная станция общей площадью 8,6 кв. м, Водонапорная башня, 2 шт., Ограждение участка протяженностью 876 м, Подстанция общей площадью 44,8 кв. м, Котельная общей площадью 54,8 кв. м, Склад общей площадью 106 кв. м, Гараж общей площадью 361,9 кв. м, сооружение общей площадью 187,8 кв. м, </w:t>
      </w:r>
      <w:proofErr w:type="spellStart"/>
      <w:r w:rsidR="00104D49" w:rsidRPr="00104D49">
        <w:rPr>
          <w:rFonts w:ascii="Times New Roman" w:hAnsi="Times New Roman"/>
          <w:sz w:val="22"/>
          <w:szCs w:val="22"/>
        </w:rPr>
        <w:t>Артскважина</w:t>
      </w:r>
      <w:proofErr w:type="spellEnd"/>
      <w:r w:rsidR="00104D49" w:rsidRPr="00104D49">
        <w:rPr>
          <w:rFonts w:ascii="Times New Roman" w:hAnsi="Times New Roman"/>
          <w:sz w:val="22"/>
          <w:szCs w:val="22"/>
        </w:rPr>
        <w:t xml:space="preserve"> 110 м</w:t>
      </w:r>
      <w:r w:rsidR="00302702">
        <w:rPr>
          <w:rFonts w:ascii="Times New Roman" w:hAnsi="Times New Roman"/>
          <w:sz w:val="22"/>
          <w:szCs w:val="22"/>
        </w:rPr>
        <w:t>.</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 xml:space="preserve">1.2. Покупатель является победителем торгов </w:t>
      </w:r>
      <w:proofErr w:type="gramStart"/>
      <w:r w:rsidRPr="00E53E98">
        <w:rPr>
          <w:rFonts w:ascii="Times New Roman" w:hAnsi="Times New Roman" w:cs="Times New Roman"/>
          <w:sz w:val="22"/>
          <w:szCs w:val="22"/>
        </w:rPr>
        <w:t>в форме аукциона</w:t>
      </w:r>
      <w:proofErr w:type="gramEnd"/>
      <w:r w:rsidRPr="00E53E98">
        <w:rPr>
          <w:rFonts w:ascii="Times New Roman" w:hAnsi="Times New Roman" w:cs="Times New Roman"/>
          <w:sz w:val="22"/>
          <w:szCs w:val="22"/>
        </w:rPr>
        <w:t xml:space="preserve"> открытого по составу участников и открытой формой предложения о цене по продаже имущества Продавца. </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2. Права и обязанности Сторон</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2.1. Продавец обязан:</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2.1.1. Подготовить Имущество к передаче, включая составление акта о приеме-передаче Имущества, являющегося неотъемлемой частью Договора.</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2.1.2. Подписать акт приема-передачи Имущества в течение 10 календарных дней, исчисляемых от даты оплаты Покупателем Имущества в полном объеме.</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2.2. Покупатель обязан:</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2.2.1. Уплатить Сумму Договора (п.3.1 Договора) в порядке и на условиях, предусмотренных п. 3.2 Договора.</w:t>
      </w:r>
    </w:p>
    <w:p w:rsidR="00C103B9"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2.2.2. Перед подписанием акта о приеме-передаче осмотреть Имущество и проверить его состояние.</w:t>
      </w:r>
      <w:r w:rsidR="00C103B9" w:rsidRPr="00C103B9">
        <w:rPr>
          <w:rFonts w:ascii="Times New Roman" w:hAnsi="Times New Roman" w:cs="Times New Roman"/>
          <w:sz w:val="22"/>
          <w:szCs w:val="22"/>
        </w:rPr>
        <w:t xml:space="preserve"> </w:t>
      </w:r>
    </w:p>
    <w:p w:rsidR="003E766D" w:rsidRDefault="00C103B9" w:rsidP="00E53E98">
      <w:pPr>
        <w:pStyle w:val="ConsPlusNormal"/>
        <w:ind w:firstLine="540"/>
        <w:jc w:val="both"/>
        <w:rPr>
          <w:rFonts w:ascii="Times New Roman" w:hAnsi="Times New Roman" w:cs="Times New Roman"/>
          <w:sz w:val="22"/>
          <w:szCs w:val="22"/>
        </w:rPr>
      </w:pPr>
      <w:r w:rsidRPr="00C103B9">
        <w:rPr>
          <w:rFonts w:ascii="Times New Roman" w:hAnsi="Times New Roman" w:cs="Times New Roman"/>
          <w:sz w:val="22"/>
          <w:szCs w:val="22"/>
        </w:rPr>
        <w:t>2.2.</w:t>
      </w:r>
      <w:r>
        <w:rPr>
          <w:rFonts w:ascii="Times New Roman" w:hAnsi="Times New Roman" w:cs="Times New Roman"/>
          <w:sz w:val="22"/>
          <w:szCs w:val="22"/>
        </w:rPr>
        <w:t>3</w:t>
      </w:r>
      <w:r w:rsidRPr="00C103B9">
        <w:rPr>
          <w:rFonts w:ascii="Times New Roman" w:hAnsi="Times New Roman" w:cs="Times New Roman"/>
          <w:sz w:val="22"/>
          <w:szCs w:val="22"/>
        </w:rPr>
        <w:t>. Оплатить расходы по государственной регистрации перехода прав на Имущество</w:t>
      </w:r>
      <w:r>
        <w:rPr>
          <w:rFonts w:ascii="Times New Roman" w:hAnsi="Times New Roman" w:cs="Times New Roman"/>
          <w:sz w:val="22"/>
          <w:szCs w:val="22"/>
        </w:rPr>
        <w:t xml:space="preserve">: </w:t>
      </w:r>
      <w:r w:rsidRPr="00104D49">
        <w:rPr>
          <w:rFonts w:ascii="Times New Roman" w:hAnsi="Times New Roman"/>
          <w:sz w:val="22"/>
          <w:szCs w:val="22"/>
        </w:rPr>
        <w:t xml:space="preserve">земельный участок общей площадью 27 740 кв. м, кадастровый номер 53:05:0010534:3, здание </w:t>
      </w:r>
      <w:proofErr w:type="spellStart"/>
      <w:r w:rsidRPr="00104D49">
        <w:rPr>
          <w:rFonts w:ascii="Times New Roman" w:hAnsi="Times New Roman"/>
          <w:sz w:val="22"/>
          <w:szCs w:val="22"/>
        </w:rPr>
        <w:t>маслоцеха</w:t>
      </w:r>
      <w:proofErr w:type="spellEnd"/>
      <w:r w:rsidRPr="00104D49">
        <w:rPr>
          <w:rFonts w:ascii="Times New Roman" w:hAnsi="Times New Roman"/>
          <w:sz w:val="22"/>
          <w:szCs w:val="22"/>
        </w:rPr>
        <w:t xml:space="preserve"> общей площадью 838,4 кв. м, кадастровый номер 53:05:0010534:21, здание проходной общей площадью 230,7 кв. м, кадастровый номер 53:05:0010534:22</w:t>
      </w:r>
      <w:r w:rsidRPr="00C103B9">
        <w:rPr>
          <w:rFonts w:ascii="Times New Roman" w:hAnsi="Times New Roman" w:cs="Times New Roman"/>
          <w:sz w:val="22"/>
          <w:szCs w:val="22"/>
        </w:rPr>
        <w:t>.</w:t>
      </w:r>
    </w:p>
    <w:p w:rsidR="006D6C79" w:rsidRPr="00E53E98" w:rsidRDefault="006D6C79" w:rsidP="00E53E9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2.2.4. </w:t>
      </w:r>
      <w:r w:rsidR="00B00EE8">
        <w:rPr>
          <w:rFonts w:ascii="Times New Roman" w:hAnsi="Times New Roman" w:cs="Times New Roman"/>
          <w:sz w:val="22"/>
          <w:szCs w:val="22"/>
        </w:rPr>
        <w:t xml:space="preserve">Передать пакет документов </w:t>
      </w:r>
      <w:r w:rsidR="00CC6DE3">
        <w:rPr>
          <w:rFonts w:ascii="Times New Roman" w:hAnsi="Times New Roman" w:cs="Times New Roman"/>
          <w:sz w:val="22"/>
          <w:szCs w:val="22"/>
        </w:rPr>
        <w:t>для регистрации недвижимого имущества в регистрирующий орган в течение 3</w:t>
      </w:r>
      <w:bookmarkStart w:id="1" w:name="_GoBack"/>
      <w:bookmarkEnd w:id="1"/>
      <w:r w:rsidR="00CC6DE3">
        <w:rPr>
          <w:rFonts w:ascii="Times New Roman" w:hAnsi="Times New Roman" w:cs="Times New Roman"/>
          <w:sz w:val="22"/>
          <w:szCs w:val="22"/>
        </w:rPr>
        <w:t xml:space="preserve"> рабочих дней после заключения настоящего договора.</w:t>
      </w:r>
    </w:p>
    <w:p w:rsidR="003E766D" w:rsidRPr="00E53E98" w:rsidRDefault="003E766D" w:rsidP="00E53E98">
      <w:pPr>
        <w:pStyle w:val="ConsPlusNormal"/>
        <w:ind w:firstLine="0"/>
        <w:jc w:val="center"/>
        <w:rPr>
          <w:rFonts w:ascii="Times New Roman" w:hAnsi="Times New Roman" w:cs="Times New Roman"/>
          <w:sz w:val="22"/>
          <w:szCs w:val="22"/>
        </w:rPr>
      </w:pPr>
    </w:p>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3. Цена Договора и порядок расчетов</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lastRenderedPageBreak/>
        <w:t>3.1. Сумма Договора включает цену Имущества и составляет _____</w:t>
      </w:r>
      <w:proofErr w:type="gramStart"/>
      <w:r w:rsidRPr="00E53E98">
        <w:rPr>
          <w:rFonts w:ascii="Times New Roman" w:hAnsi="Times New Roman" w:cs="Times New Roman"/>
          <w:sz w:val="22"/>
          <w:szCs w:val="22"/>
        </w:rPr>
        <w:t>_(</w:t>
      </w:r>
      <w:proofErr w:type="gramEnd"/>
      <w:r w:rsidRPr="00E53E98">
        <w:rPr>
          <w:rFonts w:ascii="Times New Roman" w:hAnsi="Times New Roman" w:cs="Times New Roman"/>
          <w:sz w:val="22"/>
          <w:szCs w:val="22"/>
        </w:rPr>
        <w:t>_______) руб. ___ коп, без НДС. Сумма задатка в размере _________ (________________) руб. ___ коп., внесенная Покупателем для участия в торгах, засчитывается в общую цену договора.</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Перечислению подлежат денежные средства в размере ________ (___________) руб. ____ копеек.</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3.2. Сумма Договора вносится единовременно, не позднее 30 календарных дней, исчисляемых от даты заключения Сторонами Договора. Право собственности на Имущество переходит к Покупателю с момента полной оплаты по настоящему договору</w:t>
      </w:r>
      <w:r w:rsidR="00A34CFF">
        <w:rPr>
          <w:rFonts w:ascii="Times New Roman" w:hAnsi="Times New Roman" w:cs="Times New Roman"/>
          <w:sz w:val="22"/>
          <w:szCs w:val="22"/>
        </w:rPr>
        <w:t xml:space="preserve">, а на </w:t>
      </w:r>
      <w:r w:rsidR="00E10774" w:rsidRPr="00E10774">
        <w:rPr>
          <w:rFonts w:ascii="Times New Roman" w:hAnsi="Times New Roman" w:cs="Times New Roman"/>
          <w:sz w:val="22"/>
          <w:szCs w:val="22"/>
        </w:rPr>
        <w:t xml:space="preserve">земельный участок общей площадью 27 740 кв. м, кадастровый номер 53:05:0010534:3, здание </w:t>
      </w:r>
      <w:proofErr w:type="spellStart"/>
      <w:r w:rsidR="00E10774" w:rsidRPr="00E10774">
        <w:rPr>
          <w:rFonts w:ascii="Times New Roman" w:hAnsi="Times New Roman" w:cs="Times New Roman"/>
          <w:sz w:val="22"/>
          <w:szCs w:val="22"/>
        </w:rPr>
        <w:t>маслоцеха</w:t>
      </w:r>
      <w:proofErr w:type="spellEnd"/>
      <w:r w:rsidR="00E10774" w:rsidRPr="00E10774">
        <w:rPr>
          <w:rFonts w:ascii="Times New Roman" w:hAnsi="Times New Roman" w:cs="Times New Roman"/>
          <w:sz w:val="22"/>
          <w:szCs w:val="22"/>
        </w:rPr>
        <w:t xml:space="preserve"> общей площадью 838,4 кв. м, кадастровый номер 53:05:0010534:21, здание проходной общей площадью 230,7 кв. м, кадастровый номер 53:05:0010534:22</w:t>
      </w:r>
      <w:r w:rsidR="00E10774">
        <w:rPr>
          <w:rFonts w:ascii="Times New Roman" w:hAnsi="Times New Roman" w:cs="Times New Roman"/>
          <w:sz w:val="22"/>
          <w:szCs w:val="22"/>
        </w:rPr>
        <w:t xml:space="preserve"> с момента государственной регистрации</w:t>
      </w:r>
      <w:r w:rsidRPr="00E53E98">
        <w:rPr>
          <w:rFonts w:ascii="Times New Roman" w:hAnsi="Times New Roman" w:cs="Times New Roman"/>
          <w:sz w:val="22"/>
          <w:szCs w:val="22"/>
        </w:rPr>
        <w:t>.</w:t>
      </w: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 xml:space="preserve">3.3. Все расчеты по Договору производятся в безналичном порядке путем перечисления денежных средств на указанный Продавцом расчетный счет. Обязательства Покупателя по оплате считаются исполненными на дату зачисления денежных средств на </w:t>
      </w:r>
      <w:r w:rsidR="000E50AE" w:rsidRPr="00E53E98">
        <w:rPr>
          <w:rFonts w:ascii="Times New Roman" w:hAnsi="Times New Roman" w:cs="Times New Roman"/>
          <w:sz w:val="22"/>
          <w:szCs w:val="22"/>
        </w:rPr>
        <w:t xml:space="preserve">расчетный счет </w:t>
      </w:r>
      <w:r w:rsidRPr="00E53E98">
        <w:rPr>
          <w:rFonts w:ascii="Times New Roman" w:hAnsi="Times New Roman" w:cs="Times New Roman"/>
          <w:sz w:val="22"/>
          <w:szCs w:val="22"/>
        </w:rPr>
        <w:t>Продавца.</w:t>
      </w:r>
    </w:p>
    <w:p w:rsidR="000E50AE" w:rsidRPr="00E53E98" w:rsidRDefault="000E50AE" w:rsidP="00E53E98">
      <w:pPr>
        <w:pStyle w:val="ConsPlusNormal"/>
        <w:ind w:firstLine="0"/>
        <w:jc w:val="center"/>
        <w:rPr>
          <w:rFonts w:ascii="Times New Roman" w:hAnsi="Times New Roman" w:cs="Times New Roman"/>
          <w:sz w:val="22"/>
          <w:szCs w:val="22"/>
        </w:rPr>
      </w:pPr>
    </w:p>
    <w:p w:rsidR="003E766D" w:rsidRPr="00E53E98" w:rsidRDefault="003E766D" w:rsidP="00E53E98">
      <w:pPr>
        <w:pStyle w:val="ConsPlusNormal"/>
        <w:ind w:firstLine="0"/>
        <w:jc w:val="center"/>
        <w:rPr>
          <w:rFonts w:ascii="Times New Roman" w:hAnsi="Times New Roman" w:cs="Times New Roman"/>
          <w:sz w:val="22"/>
          <w:szCs w:val="22"/>
        </w:rPr>
      </w:pPr>
      <w:r w:rsidRPr="00E53E98">
        <w:rPr>
          <w:rFonts w:ascii="Times New Roman" w:hAnsi="Times New Roman" w:cs="Times New Roman"/>
          <w:sz w:val="22"/>
          <w:szCs w:val="22"/>
        </w:rPr>
        <w:t>4. Ответственность сторон</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4.1. За неисполнение или ненадлежащее исполнение обязательств, возложенных настоящим Договором, Стороны несут ответственность в соответствии с действующим законодательством Российской Федерации.</w:t>
      </w:r>
    </w:p>
    <w:p w:rsidR="003E766D" w:rsidRPr="00E53E98" w:rsidRDefault="003E766D" w:rsidP="00E53E98">
      <w:pPr>
        <w:pStyle w:val="ConsPlusNormal"/>
        <w:ind w:firstLine="540"/>
        <w:jc w:val="center"/>
        <w:rPr>
          <w:rFonts w:ascii="Times New Roman" w:hAnsi="Times New Roman" w:cs="Times New Roman"/>
          <w:sz w:val="22"/>
          <w:szCs w:val="22"/>
        </w:rPr>
      </w:pPr>
      <w:r w:rsidRPr="00E53E98">
        <w:rPr>
          <w:rFonts w:ascii="Times New Roman" w:hAnsi="Times New Roman" w:cs="Times New Roman"/>
          <w:sz w:val="22"/>
          <w:szCs w:val="22"/>
        </w:rPr>
        <w:t>5. Срок действия Договора</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5.1. Настоящий Договор вступает в силу с момента его подписания и действует до полного исполнения Сторонами обязательств, возложенных условиями Договора.</w:t>
      </w:r>
    </w:p>
    <w:p w:rsidR="003E766D" w:rsidRPr="00E53E98" w:rsidRDefault="003E766D" w:rsidP="00E53E98">
      <w:pPr>
        <w:pStyle w:val="ConsPlusNormal"/>
        <w:ind w:firstLine="0"/>
        <w:jc w:val="center"/>
        <w:rPr>
          <w:rFonts w:ascii="Times New Roman" w:hAnsi="Times New Roman" w:cs="Times New Roman"/>
          <w:sz w:val="22"/>
          <w:szCs w:val="22"/>
        </w:rPr>
      </w:pPr>
    </w:p>
    <w:p w:rsidR="003E766D" w:rsidRPr="00E53E98" w:rsidRDefault="003E766D" w:rsidP="00E53E98">
      <w:pPr>
        <w:pStyle w:val="ConsPlusNormal"/>
        <w:ind w:firstLine="540"/>
        <w:jc w:val="both"/>
        <w:rPr>
          <w:rFonts w:ascii="Times New Roman" w:hAnsi="Times New Roman" w:cs="Times New Roman"/>
          <w:sz w:val="22"/>
          <w:szCs w:val="22"/>
        </w:rPr>
      </w:pPr>
      <w:r w:rsidRPr="00E53E98">
        <w:rPr>
          <w:rFonts w:ascii="Times New Roman" w:hAnsi="Times New Roman" w:cs="Times New Roman"/>
          <w:sz w:val="22"/>
          <w:szCs w:val="22"/>
        </w:rPr>
        <w:t xml:space="preserve">Настоящий Договор составлен в трех экземплярах, один из которых находится у Продавца, второй - у Покупателя, третий – у регистрирующего органа. </w:t>
      </w:r>
    </w:p>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3E766D" w:rsidP="00E53E98">
      <w:pPr>
        <w:pStyle w:val="ConsPlusNormal"/>
        <w:ind w:firstLine="540"/>
        <w:jc w:val="center"/>
        <w:rPr>
          <w:rFonts w:ascii="Times New Roman" w:hAnsi="Times New Roman" w:cs="Times New Roman"/>
          <w:sz w:val="22"/>
          <w:szCs w:val="22"/>
        </w:rPr>
      </w:pPr>
      <w:r w:rsidRPr="00E53E98">
        <w:rPr>
          <w:rFonts w:ascii="Times New Roman" w:hAnsi="Times New Roman" w:cs="Times New Roman"/>
          <w:sz w:val="22"/>
          <w:szCs w:val="22"/>
        </w:rPr>
        <w:t>Стороны:</w:t>
      </w:r>
    </w:p>
    <w:p w:rsidR="003E766D" w:rsidRPr="00E53E98" w:rsidRDefault="003E766D" w:rsidP="00E53E98">
      <w:pPr>
        <w:pStyle w:val="ConsPlusNormal"/>
        <w:ind w:firstLine="540"/>
        <w:jc w:val="center"/>
        <w:rPr>
          <w:rFonts w:ascii="Times New Roman" w:hAnsi="Times New Roman" w:cs="Times New Roman"/>
          <w:sz w:val="22"/>
          <w:szCs w:val="22"/>
        </w:rPr>
      </w:pPr>
    </w:p>
    <w:tbl>
      <w:tblPr>
        <w:tblW w:w="9360" w:type="dxa"/>
        <w:tblInd w:w="108" w:type="dxa"/>
        <w:tblLook w:val="01E0" w:firstRow="1" w:lastRow="1" w:firstColumn="1" w:lastColumn="1" w:noHBand="0" w:noVBand="0"/>
      </w:tblPr>
      <w:tblGrid>
        <w:gridCol w:w="4860"/>
        <w:gridCol w:w="4500"/>
      </w:tblGrid>
      <w:tr w:rsidR="003E766D" w:rsidRPr="00E53E98" w:rsidTr="00B83DFC">
        <w:trPr>
          <w:trHeight w:val="584"/>
        </w:trPr>
        <w:tc>
          <w:tcPr>
            <w:tcW w:w="4860" w:type="dxa"/>
          </w:tcPr>
          <w:p w:rsidR="003E766D" w:rsidRPr="00E53E98" w:rsidRDefault="003E766D" w:rsidP="00E53E98">
            <w:pPr>
              <w:spacing w:after="0" w:line="240" w:lineRule="auto"/>
              <w:rPr>
                <w:rFonts w:ascii="Times New Roman" w:hAnsi="Times New Roman"/>
              </w:rPr>
            </w:pPr>
            <w:r w:rsidRPr="00E53E98">
              <w:rPr>
                <w:rFonts w:ascii="Times New Roman" w:hAnsi="Times New Roman"/>
              </w:rPr>
              <w:t>«Продавец»:</w:t>
            </w:r>
          </w:p>
        </w:tc>
        <w:tc>
          <w:tcPr>
            <w:tcW w:w="4500" w:type="dxa"/>
          </w:tcPr>
          <w:p w:rsidR="003E766D" w:rsidRPr="00E53E98" w:rsidRDefault="003E766D" w:rsidP="00E53E98">
            <w:pPr>
              <w:spacing w:after="0" w:line="240" w:lineRule="auto"/>
              <w:rPr>
                <w:rFonts w:ascii="Times New Roman" w:hAnsi="Times New Roman"/>
              </w:rPr>
            </w:pPr>
            <w:r w:rsidRPr="00E53E98">
              <w:rPr>
                <w:rFonts w:ascii="Times New Roman" w:hAnsi="Times New Roman"/>
              </w:rPr>
              <w:t>«Покупатель»:</w:t>
            </w:r>
          </w:p>
        </w:tc>
      </w:tr>
      <w:tr w:rsidR="003E766D" w:rsidRPr="00E53E98" w:rsidTr="004854F0">
        <w:tc>
          <w:tcPr>
            <w:tcW w:w="4860" w:type="dxa"/>
          </w:tcPr>
          <w:p w:rsidR="00024E5C" w:rsidRDefault="00E10774" w:rsidP="00024E5C">
            <w:pPr>
              <w:spacing w:after="0" w:line="240" w:lineRule="auto"/>
              <w:rPr>
                <w:rFonts w:ascii="Times New Roman" w:hAnsi="Times New Roman"/>
                <w:color w:val="333333"/>
              </w:rPr>
            </w:pPr>
            <w:r>
              <w:rPr>
                <w:rFonts w:ascii="Times New Roman" w:hAnsi="Times New Roman"/>
                <w:color w:val="333333"/>
              </w:rPr>
              <w:t>ООО «Семейный капитал»</w:t>
            </w:r>
          </w:p>
          <w:p w:rsidR="00E10774" w:rsidRPr="00024E5C" w:rsidRDefault="00E10774" w:rsidP="00024E5C">
            <w:pPr>
              <w:spacing w:after="0" w:line="240" w:lineRule="auto"/>
              <w:rPr>
                <w:rFonts w:ascii="Times New Roman" w:hAnsi="Times New Roman"/>
                <w:color w:val="333333"/>
              </w:rPr>
            </w:pPr>
            <w:proofErr w:type="gramStart"/>
            <w:r w:rsidRPr="00E10774">
              <w:rPr>
                <w:rFonts w:ascii="Times New Roman" w:hAnsi="Times New Roman"/>
                <w:color w:val="333333"/>
              </w:rPr>
              <w:t>192012,Санкт</w:t>
            </w:r>
            <w:proofErr w:type="gramEnd"/>
            <w:r w:rsidRPr="00E10774">
              <w:rPr>
                <w:rFonts w:ascii="Times New Roman" w:hAnsi="Times New Roman"/>
                <w:color w:val="333333"/>
              </w:rPr>
              <w:t xml:space="preserve">-Петербург, </w:t>
            </w:r>
            <w:proofErr w:type="spellStart"/>
            <w:r w:rsidRPr="00E10774">
              <w:rPr>
                <w:rFonts w:ascii="Times New Roman" w:hAnsi="Times New Roman"/>
                <w:color w:val="333333"/>
              </w:rPr>
              <w:t>пр.Обуховской</w:t>
            </w:r>
            <w:proofErr w:type="spellEnd"/>
            <w:r w:rsidRPr="00E10774">
              <w:rPr>
                <w:rFonts w:ascii="Times New Roman" w:hAnsi="Times New Roman"/>
                <w:color w:val="333333"/>
              </w:rPr>
              <w:t xml:space="preserve"> обороны,д.116, к.1, </w:t>
            </w:r>
            <w:proofErr w:type="spellStart"/>
            <w:r w:rsidRPr="00E10774">
              <w:rPr>
                <w:rFonts w:ascii="Times New Roman" w:hAnsi="Times New Roman"/>
                <w:color w:val="333333"/>
              </w:rPr>
              <w:t>лит.Е</w:t>
            </w:r>
            <w:proofErr w:type="spellEnd"/>
            <w:r w:rsidRPr="00E10774">
              <w:rPr>
                <w:rFonts w:ascii="Times New Roman" w:hAnsi="Times New Roman"/>
                <w:color w:val="333333"/>
              </w:rPr>
              <w:t>; ИНН7811510573</w:t>
            </w:r>
          </w:p>
          <w:p w:rsidR="003E766D" w:rsidRPr="00E53E98" w:rsidRDefault="00494ED4" w:rsidP="00E53E98">
            <w:pPr>
              <w:spacing w:after="0" w:line="240" w:lineRule="auto"/>
              <w:rPr>
                <w:rFonts w:ascii="Times New Roman" w:hAnsi="Times New Roman"/>
              </w:rPr>
            </w:pPr>
            <w:r w:rsidRPr="00494ED4">
              <w:rPr>
                <w:rFonts w:ascii="Times New Roman" w:hAnsi="Times New Roman"/>
              </w:rPr>
              <w:t>р/с 40702810212000009378 в Вологодское отделение №8638 ПАО Сбербанк, к/с 30101810900000000644, БИК 041909644</w:t>
            </w:r>
          </w:p>
          <w:p w:rsidR="003E766D" w:rsidRPr="00E53E98" w:rsidRDefault="003E766D" w:rsidP="00E53E98">
            <w:pPr>
              <w:spacing w:after="0" w:line="240" w:lineRule="auto"/>
              <w:rPr>
                <w:rFonts w:ascii="Times New Roman" w:hAnsi="Times New Roman"/>
              </w:rPr>
            </w:pPr>
          </w:p>
          <w:p w:rsidR="003E766D" w:rsidRPr="00E53E98" w:rsidRDefault="003E766D" w:rsidP="00E53E98">
            <w:pPr>
              <w:spacing w:after="0" w:line="240" w:lineRule="auto"/>
              <w:rPr>
                <w:rFonts w:ascii="Times New Roman" w:hAnsi="Times New Roman"/>
              </w:rPr>
            </w:pPr>
            <w:r w:rsidRPr="00E53E98">
              <w:rPr>
                <w:rFonts w:ascii="Times New Roman" w:hAnsi="Times New Roman"/>
              </w:rPr>
              <w:t>__________________________</w:t>
            </w:r>
            <w:r w:rsidR="00024E5C">
              <w:rPr>
                <w:rFonts w:ascii="Times New Roman" w:hAnsi="Times New Roman"/>
              </w:rPr>
              <w:t>А.Е. Першина</w:t>
            </w:r>
          </w:p>
          <w:p w:rsidR="003E766D" w:rsidRPr="00E53E98" w:rsidRDefault="003E766D" w:rsidP="00E53E98">
            <w:pPr>
              <w:spacing w:after="0" w:line="240" w:lineRule="auto"/>
              <w:rPr>
                <w:rFonts w:ascii="Times New Roman" w:hAnsi="Times New Roman"/>
                <w:b/>
              </w:rPr>
            </w:pPr>
          </w:p>
        </w:tc>
        <w:tc>
          <w:tcPr>
            <w:tcW w:w="4500" w:type="dxa"/>
          </w:tcPr>
          <w:p w:rsidR="003E766D" w:rsidRPr="00E53E98" w:rsidRDefault="003E766D"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p>
          <w:p w:rsidR="00024E5C" w:rsidRPr="00E53E98" w:rsidRDefault="00024E5C" w:rsidP="00E53E98">
            <w:pPr>
              <w:pStyle w:val="ConsPlusNormal"/>
              <w:ind w:firstLine="0"/>
              <w:jc w:val="both"/>
              <w:rPr>
                <w:rFonts w:ascii="Times New Roman" w:hAnsi="Times New Roman" w:cs="Times New Roman"/>
                <w:sz w:val="22"/>
                <w:szCs w:val="22"/>
              </w:rPr>
            </w:pPr>
          </w:p>
          <w:p w:rsidR="003E766D" w:rsidRPr="00E53E98" w:rsidRDefault="003E766D" w:rsidP="00E53E98">
            <w:pPr>
              <w:pStyle w:val="ConsPlusNormal"/>
              <w:ind w:firstLine="0"/>
              <w:jc w:val="both"/>
              <w:rPr>
                <w:rFonts w:ascii="Times New Roman" w:hAnsi="Times New Roman" w:cs="Times New Roman"/>
                <w:sz w:val="22"/>
                <w:szCs w:val="22"/>
              </w:rPr>
            </w:pPr>
            <w:r w:rsidRPr="00E53E98">
              <w:rPr>
                <w:rFonts w:ascii="Times New Roman" w:hAnsi="Times New Roman" w:cs="Times New Roman"/>
                <w:sz w:val="22"/>
                <w:szCs w:val="22"/>
              </w:rPr>
              <w:t>____________________________________</w:t>
            </w:r>
          </w:p>
          <w:p w:rsidR="003E766D" w:rsidRPr="00E53E98" w:rsidRDefault="003E766D" w:rsidP="00E53E98">
            <w:pPr>
              <w:spacing w:after="0" w:line="240" w:lineRule="auto"/>
              <w:rPr>
                <w:rFonts w:ascii="Times New Roman" w:hAnsi="Times New Roman"/>
              </w:rPr>
            </w:pPr>
          </w:p>
        </w:tc>
      </w:tr>
    </w:tbl>
    <w:p w:rsidR="003E766D" w:rsidRPr="00E53E98" w:rsidRDefault="003E766D" w:rsidP="00E53E98">
      <w:pPr>
        <w:pStyle w:val="ConsPlusNormal"/>
        <w:ind w:firstLine="540"/>
        <w:jc w:val="both"/>
        <w:rPr>
          <w:rFonts w:ascii="Times New Roman" w:hAnsi="Times New Roman" w:cs="Times New Roman"/>
          <w:sz w:val="22"/>
          <w:szCs w:val="22"/>
        </w:rPr>
      </w:pPr>
    </w:p>
    <w:p w:rsidR="003E766D" w:rsidRPr="00E53E98" w:rsidRDefault="00C05CA0" w:rsidP="00C05CA0">
      <w:pPr>
        <w:spacing w:after="0" w:line="240" w:lineRule="auto"/>
        <w:rPr>
          <w:rFonts w:ascii="Times New Roman" w:hAnsi="Times New Roman"/>
        </w:rPr>
      </w:pPr>
      <w:r w:rsidRPr="00E53E98">
        <w:rPr>
          <w:rFonts w:ascii="Times New Roman" w:hAnsi="Times New Roman"/>
        </w:rPr>
        <w:t xml:space="preserve"> </w:t>
      </w:r>
    </w:p>
    <w:sectPr w:rsidR="003E766D" w:rsidRPr="00E53E98" w:rsidSect="00B83DFC">
      <w:pgSz w:w="11906" w:h="16838" w:code="9"/>
      <w:pgMar w:top="899" w:right="850" w:bottom="70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B683A"/>
    <w:multiLevelType w:val="hybridMultilevel"/>
    <w:tmpl w:val="7EB6B0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65F93BC4"/>
    <w:multiLevelType w:val="hybridMultilevel"/>
    <w:tmpl w:val="29B8DCD8"/>
    <w:lvl w:ilvl="0" w:tplc="0419000F">
      <w:start w:val="1"/>
      <w:numFmt w:val="decimal"/>
      <w:lvlText w:val="%1."/>
      <w:lvlJc w:val="left"/>
      <w:pPr>
        <w:ind w:left="627" w:hanging="360"/>
      </w:pPr>
      <w:rPr>
        <w:rFonts w:cs="Times New Roman"/>
      </w:rPr>
    </w:lvl>
    <w:lvl w:ilvl="1" w:tplc="04190019" w:tentative="1">
      <w:start w:val="1"/>
      <w:numFmt w:val="lowerLetter"/>
      <w:lvlText w:val="%2."/>
      <w:lvlJc w:val="left"/>
      <w:pPr>
        <w:ind w:left="1347" w:hanging="360"/>
      </w:pPr>
      <w:rPr>
        <w:rFonts w:cs="Times New Roman"/>
      </w:rPr>
    </w:lvl>
    <w:lvl w:ilvl="2" w:tplc="0419001B" w:tentative="1">
      <w:start w:val="1"/>
      <w:numFmt w:val="lowerRoman"/>
      <w:lvlText w:val="%3."/>
      <w:lvlJc w:val="right"/>
      <w:pPr>
        <w:ind w:left="2067" w:hanging="180"/>
      </w:pPr>
      <w:rPr>
        <w:rFonts w:cs="Times New Roman"/>
      </w:rPr>
    </w:lvl>
    <w:lvl w:ilvl="3" w:tplc="0419000F" w:tentative="1">
      <w:start w:val="1"/>
      <w:numFmt w:val="decimal"/>
      <w:lvlText w:val="%4."/>
      <w:lvlJc w:val="left"/>
      <w:pPr>
        <w:ind w:left="2787" w:hanging="360"/>
      </w:pPr>
      <w:rPr>
        <w:rFonts w:cs="Times New Roman"/>
      </w:rPr>
    </w:lvl>
    <w:lvl w:ilvl="4" w:tplc="04190019" w:tentative="1">
      <w:start w:val="1"/>
      <w:numFmt w:val="lowerLetter"/>
      <w:lvlText w:val="%5."/>
      <w:lvlJc w:val="left"/>
      <w:pPr>
        <w:ind w:left="3507" w:hanging="360"/>
      </w:pPr>
      <w:rPr>
        <w:rFonts w:cs="Times New Roman"/>
      </w:rPr>
    </w:lvl>
    <w:lvl w:ilvl="5" w:tplc="0419001B" w:tentative="1">
      <w:start w:val="1"/>
      <w:numFmt w:val="lowerRoman"/>
      <w:lvlText w:val="%6."/>
      <w:lvlJc w:val="right"/>
      <w:pPr>
        <w:ind w:left="4227" w:hanging="180"/>
      </w:pPr>
      <w:rPr>
        <w:rFonts w:cs="Times New Roman"/>
      </w:rPr>
    </w:lvl>
    <w:lvl w:ilvl="6" w:tplc="0419000F" w:tentative="1">
      <w:start w:val="1"/>
      <w:numFmt w:val="decimal"/>
      <w:lvlText w:val="%7."/>
      <w:lvlJc w:val="left"/>
      <w:pPr>
        <w:ind w:left="4947" w:hanging="360"/>
      </w:pPr>
      <w:rPr>
        <w:rFonts w:cs="Times New Roman"/>
      </w:rPr>
    </w:lvl>
    <w:lvl w:ilvl="7" w:tplc="04190019" w:tentative="1">
      <w:start w:val="1"/>
      <w:numFmt w:val="lowerLetter"/>
      <w:lvlText w:val="%8."/>
      <w:lvlJc w:val="left"/>
      <w:pPr>
        <w:ind w:left="5667" w:hanging="360"/>
      </w:pPr>
      <w:rPr>
        <w:rFonts w:cs="Times New Roman"/>
      </w:rPr>
    </w:lvl>
    <w:lvl w:ilvl="8" w:tplc="0419001B" w:tentative="1">
      <w:start w:val="1"/>
      <w:numFmt w:val="lowerRoman"/>
      <w:lvlText w:val="%9."/>
      <w:lvlJc w:val="right"/>
      <w:pPr>
        <w:ind w:left="6387"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4F0"/>
    <w:rsid w:val="00024E5C"/>
    <w:rsid w:val="000E50AE"/>
    <w:rsid w:val="000E786F"/>
    <w:rsid w:val="00104D49"/>
    <w:rsid w:val="00247B95"/>
    <w:rsid w:val="00253D15"/>
    <w:rsid w:val="00302702"/>
    <w:rsid w:val="00386B38"/>
    <w:rsid w:val="003E766D"/>
    <w:rsid w:val="004322BE"/>
    <w:rsid w:val="00461B93"/>
    <w:rsid w:val="004854F0"/>
    <w:rsid w:val="00494ED4"/>
    <w:rsid w:val="004F1B93"/>
    <w:rsid w:val="006D6C79"/>
    <w:rsid w:val="007853E5"/>
    <w:rsid w:val="00A34CFF"/>
    <w:rsid w:val="00A635EA"/>
    <w:rsid w:val="00B00EE8"/>
    <w:rsid w:val="00B31C31"/>
    <w:rsid w:val="00B83DFC"/>
    <w:rsid w:val="00C05CA0"/>
    <w:rsid w:val="00C103B9"/>
    <w:rsid w:val="00CB0019"/>
    <w:rsid w:val="00CC6DE3"/>
    <w:rsid w:val="00D04A8A"/>
    <w:rsid w:val="00DD1E87"/>
    <w:rsid w:val="00E10774"/>
    <w:rsid w:val="00E53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4C98936"/>
  <w15:chartTrackingRefBased/>
  <w15:docId w15:val="{A87DB669-A560-4700-9C64-FBF83D00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Table" w:semiHidden="1" w:unhideWhenUs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322BE"/>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54F0"/>
    <w:pPr>
      <w:autoSpaceDE w:val="0"/>
      <w:autoSpaceDN w:val="0"/>
      <w:adjustRightInd w:val="0"/>
      <w:ind w:firstLine="720"/>
    </w:pPr>
    <w:rPr>
      <w:rFonts w:ascii="Arial" w:hAnsi="Arial" w:cs="Arial"/>
    </w:rPr>
  </w:style>
  <w:style w:type="paragraph" w:customStyle="1" w:styleId="ConsPlusNonformat">
    <w:name w:val="ConsPlusNonformat"/>
    <w:rsid w:val="004854F0"/>
    <w:pPr>
      <w:autoSpaceDE w:val="0"/>
      <w:autoSpaceDN w:val="0"/>
      <w:adjustRightInd w:val="0"/>
    </w:pPr>
    <w:rPr>
      <w:rFonts w:ascii="Courier New" w:hAnsi="Courier New" w:cs="Courier New"/>
    </w:rPr>
  </w:style>
  <w:style w:type="paragraph" w:styleId="a3">
    <w:name w:val="Balloon Text"/>
    <w:basedOn w:val="a"/>
    <w:link w:val="a4"/>
    <w:rsid w:val="004854F0"/>
    <w:pPr>
      <w:spacing w:after="0" w:line="240" w:lineRule="auto"/>
    </w:pPr>
    <w:rPr>
      <w:rFonts w:ascii="Tahoma" w:hAnsi="Tahoma" w:cs="Tahoma"/>
      <w:sz w:val="16"/>
      <w:szCs w:val="16"/>
    </w:rPr>
  </w:style>
  <w:style w:type="character" w:customStyle="1" w:styleId="a4">
    <w:name w:val="Текст выноски Знак"/>
    <w:basedOn w:val="a0"/>
    <w:link w:val="a3"/>
    <w:locked/>
    <w:rsid w:val="004854F0"/>
    <w:rPr>
      <w:rFonts w:ascii="Tahoma" w:hAnsi="Tahoma" w:cs="Tahoma"/>
      <w:sz w:val="16"/>
      <w:szCs w:val="16"/>
    </w:rPr>
  </w:style>
  <w:style w:type="character" w:styleId="a5">
    <w:name w:val="Hyperlink"/>
    <w:basedOn w:val="a0"/>
    <w:rsid w:val="004854F0"/>
    <w:rPr>
      <w:rFonts w:cs="Times New Roman"/>
      <w:color w:val="0000FF"/>
      <w:u w:val="single"/>
    </w:rPr>
  </w:style>
  <w:style w:type="paragraph" w:customStyle="1" w:styleId="1">
    <w:name w:val="Знак1"/>
    <w:basedOn w:val="a"/>
    <w:rsid w:val="004854F0"/>
    <w:pPr>
      <w:spacing w:before="100" w:beforeAutospacing="1" w:after="100" w:afterAutospacing="1" w:line="240" w:lineRule="auto"/>
    </w:pPr>
    <w:rPr>
      <w:rFonts w:ascii="Tahoma" w:hAnsi="Tahoma"/>
      <w:sz w:val="20"/>
      <w:szCs w:val="20"/>
      <w:lang w:val="en-US" w:eastAsia="en-US"/>
    </w:rPr>
  </w:style>
  <w:style w:type="table" w:customStyle="1" w:styleId="10">
    <w:name w:val="Сетка таблицы1"/>
    <w:rsid w:val="004854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4854F0"/>
    <w:pPr>
      <w:widowControl w:val="0"/>
      <w:autoSpaceDE w:val="0"/>
      <w:autoSpaceDN w:val="0"/>
      <w:adjustRightInd w:val="0"/>
      <w:ind w:right="19772" w:firstLine="720"/>
    </w:pPr>
    <w:rPr>
      <w:rFonts w:ascii="Arial" w:hAnsi="Arial" w:cs="Arial"/>
    </w:rPr>
  </w:style>
  <w:style w:type="paragraph" w:customStyle="1" w:styleId="11">
    <w:name w:val="Абзац списка1"/>
    <w:basedOn w:val="a"/>
    <w:rsid w:val="00386B38"/>
    <w:pPr>
      <w:ind w:left="720"/>
      <w:contextualSpacing/>
    </w:pPr>
  </w:style>
  <w:style w:type="character" w:styleId="a6">
    <w:name w:val="Unresolved Mention"/>
    <w:basedOn w:val="a0"/>
    <w:uiPriority w:val="99"/>
    <w:semiHidden/>
    <w:unhideWhenUsed/>
    <w:rsid w:val="00253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rshina.lina@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4750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Проект  договора </vt:lpstr>
    </vt:vector>
  </TitlesOfParts>
  <Company>Grizli777</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dc:title>
  <dc:subject/>
  <dc:creator>Windows User</dc:creator>
  <cp:keywords/>
  <dc:description/>
  <cp:lastModifiedBy>ACER</cp:lastModifiedBy>
  <cp:revision>2</cp:revision>
  <dcterms:created xsi:type="dcterms:W3CDTF">2019-02-28T11:07:00Z</dcterms:created>
  <dcterms:modified xsi:type="dcterms:W3CDTF">2019-02-28T11:07:00Z</dcterms:modified>
</cp:coreProperties>
</file>