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17769">
        <w:rPr>
          <w:sz w:val="28"/>
          <w:szCs w:val="28"/>
        </w:rPr>
        <w:t>83516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17769">
        <w:rPr>
          <w:rFonts w:ascii="Times New Roman" w:hAnsi="Times New Roman" w:cs="Times New Roman"/>
          <w:sz w:val="28"/>
          <w:szCs w:val="28"/>
        </w:rPr>
        <w:t>05.04.2019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D1333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D1333F" w:rsidRDefault="0001776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1333F">
              <w:rPr>
                <w:sz w:val="28"/>
                <w:szCs w:val="28"/>
              </w:rPr>
              <w:t>Общество с ограниченной ответственностью "Белый Двор</w:t>
            </w:r>
            <w:proofErr w:type="gramStart"/>
            <w:r w:rsidRPr="00D1333F">
              <w:rPr>
                <w:sz w:val="28"/>
                <w:szCs w:val="28"/>
              </w:rPr>
              <w:t xml:space="preserve"> Т</w:t>
            </w:r>
            <w:proofErr w:type="gramEnd"/>
            <w:r w:rsidRPr="00D1333F">
              <w:rPr>
                <w:sz w:val="28"/>
                <w:szCs w:val="28"/>
              </w:rPr>
              <w:t>"</w:t>
            </w:r>
            <w:r w:rsidR="00D342DA" w:rsidRPr="00D1333F">
              <w:rPr>
                <w:sz w:val="28"/>
                <w:szCs w:val="28"/>
              </w:rPr>
              <w:t xml:space="preserve">, </w:t>
            </w:r>
          </w:p>
          <w:p w:rsidR="00D342DA" w:rsidRPr="00D1333F" w:rsidRDefault="0001776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1333F">
              <w:rPr>
                <w:sz w:val="28"/>
                <w:szCs w:val="28"/>
              </w:rPr>
              <w:t>347936, Ростовская область, г. Таганрог, ул. Лизы Чайкиной, д. 328</w:t>
            </w:r>
            <w:r w:rsidR="00D342DA" w:rsidRPr="00D1333F">
              <w:rPr>
                <w:sz w:val="28"/>
                <w:szCs w:val="28"/>
              </w:rPr>
              <w:t>, ОГРН</w:t>
            </w:r>
            <w:r w:rsidR="00D1333F">
              <w:rPr>
                <w:sz w:val="28"/>
                <w:szCs w:val="28"/>
              </w:rPr>
              <w:t xml:space="preserve"> </w:t>
            </w:r>
            <w:r w:rsidRPr="00D1333F">
              <w:rPr>
                <w:sz w:val="28"/>
                <w:szCs w:val="28"/>
              </w:rPr>
              <w:t>1096154000106</w:t>
            </w:r>
            <w:r w:rsidR="00D342DA" w:rsidRPr="00D1333F">
              <w:rPr>
                <w:sz w:val="28"/>
                <w:szCs w:val="28"/>
              </w:rPr>
              <w:t xml:space="preserve">, ИНН </w:t>
            </w:r>
            <w:r w:rsidRPr="00D1333F">
              <w:rPr>
                <w:sz w:val="28"/>
                <w:szCs w:val="28"/>
              </w:rPr>
              <w:t>6154558607</w:t>
            </w:r>
            <w:r w:rsidR="00D342DA" w:rsidRPr="00D1333F">
              <w:rPr>
                <w:sz w:val="28"/>
                <w:szCs w:val="28"/>
              </w:rPr>
              <w:t>.</w:t>
            </w:r>
          </w:p>
          <w:p w:rsidR="00D342DA" w:rsidRPr="00D1333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D1333F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17769" w:rsidRPr="00D1333F" w:rsidRDefault="000177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Юрин Виктор Владимирович</w:t>
            </w:r>
          </w:p>
          <w:p w:rsidR="00D342DA" w:rsidRPr="00D1333F" w:rsidRDefault="000177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 ААУ "</w:t>
            </w:r>
            <w:proofErr w:type="spellStart"/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Евросиб</w:t>
            </w:r>
            <w:proofErr w:type="spellEnd"/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(Ассоциация "</w:t>
            </w:r>
            <w:proofErr w:type="spellStart"/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Евросибирская</w:t>
            </w:r>
            <w:proofErr w:type="spellEnd"/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саморегулируемая организация арбитражных управляющих")</w:t>
            </w:r>
          </w:p>
        </w:tc>
      </w:tr>
      <w:tr w:rsidR="00D342DA" w:rsidRPr="00D1333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D1333F" w:rsidRDefault="0001776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1333F">
              <w:rPr>
                <w:sz w:val="28"/>
                <w:szCs w:val="28"/>
              </w:rPr>
              <w:t>Арбитражный суд Ростовской области</w:t>
            </w:r>
            <w:r w:rsidR="00D342DA" w:rsidRPr="00D1333F">
              <w:rPr>
                <w:sz w:val="28"/>
                <w:szCs w:val="28"/>
              </w:rPr>
              <w:t xml:space="preserve">, дело о банкротстве </w:t>
            </w:r>
            <w:r w:rsidRPr="00D1333F">
              <w:rPr>
                <w:sz w:val="28"/>
                <w:szCs w:val="28"/>
              </w:rPr>
              <w:t>А53-20126/2016</w:t>
            </w:r>
          </w:p>
        </w:tc>
      </w:tr>
      <w:tr w:rsidR="00D342DA" w:rsidRPr="00D1333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D1333F" w:rsidRDefault="00017769" w:rsidP="00D1333F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333F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</w:t>
            </w:r>
            <w:r w:rsid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D1333F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суд</w:t>
            </w:r>
            <w:r w:rsid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D1333F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Ростовской области </w:t>
            </w:r>
            <w:r w:rsidR="00D342DA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24.10.2017</w:t>
            </w:r>
            <w:r w:rsidR="00D342DA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1333F" w:rsidRDefault="00D133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1: Плотина, назначение: производственное, площадь1776 </w:t>
            </w:r>
            <w:proofErr w:type="spellStart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кадастровый номер: 61:42:0600017:548 (в состоянии, требующем капитального ремонта), и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558000 </w:t>
            </w:r>
            <w:proofErr w:type="spellStart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кад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астровый номер: </w:t>
            </w:r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61:42:0600017:335, расположенные по адресу: Ростовская обл., </w:t>
            </w:r>
            <w:proofErr w:type="spellStart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Чертковский</w:t>
            </w:r>
            <w:proofErr w:type="spellEnd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в центральной </w:t>
            </w:r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части кадастрового квартала 61:42:600017, примыкает к северной окраине с. </w:t>
            </w:r>
            <w:proofErr w:type="spellStart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Шептуховка</w:t>
            </w:r>
            <w:proofErr w:type="spellEnd"/>
            <w:r w:rsidR="00017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пруд в балке Гончарова. </w:t>
            </w:r>
          </w:p>
          <w:p w:rsidR="00D342DA" w:rsidRPr="001D2D62" w:rsidRDefault="0001776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Имущество обременено залогом в пользу КБ «Финансовый стандарт» (ООО). Продажа имущества влечет за собой прекращение права залога в силу закона. 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7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  <w:r w:rsidR="00DB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1333F">
              <w:rPr>
                <w:sz w:val="28"/>
                <w:szCs w:val="28"/>
              </w:rPr>
              <w:t>Прием заявок на участие в торгах осуществляется по адресу: http://</w:t>
            </w:r>
            <w:r w:rsidR="00D1333F" w:rsidRPr="00D1333F">
              <w:rPr>
                <w:sz w:val="28"/>
                <w:szCs w:val="28"/>
              </w:rPr>
              <w:t xml:space="preserve"> bankruptcy.lot-online.ru</w:t>
            </w:r>
            <w:r w:rsidRPr="00D1333F">
              <w:rPr>
                <w:sz w:val="28"/>
                <w:szCs w:val="28"/>
              </w:rPr>
              <w:t xml:space="preserve">  с </w:t>
            </w:r>
            <w:r w:rsidR="00017769" w:rsidRPr="00D1333F">
              <w:rPr>
                <w:sz w:val="28"/>
                <w:szCs w:val="28"/>
              </w:rPr>
              <w:t>25.02.2019</w:t>
            </w:r>
            <w:r w:rsidRPr="00D1333F">
              <w:rPr>
                <w:sz w:val="28"/>
                <w:szCs w:val="28"/>
              </w:rPr>
              <w:t xml:space="preserve"> г. </w:t>
            </w:r>
            <w:r w:rsidR="00D1333F" w:rsidRPr="00D1333F">
              <w:rPr>
                <w:sz w:val="28"/>
                <w:szCs w:val="28"/>
              </w:rPr>
              <w:t xml:space="preserve">00:00 час. </w:t>
            </w:r>
            <w:r w:rsidRPr="00D1333F">
              <w:rPr>
                <w:sz w:val="28"/>
                <w:szCs w:val="28"/>
              </w:rPr>
              <w:t xml:space="preserve">и заканчивается </w:t>
            </w:r>
            <w:r w:rsidR="00017769" w:rsidRPr="00D1333F">
              <w:rPr>
                <w:sz w:val="28"/>
                <w:szCs w:val="28"/>
              </w:rPr>
              <w:t>02.04.2019 г. в 16:00</w:t>
            </w:r>
            <w:r w:rsidR="00D1333F" w:rsidRPr="00D1333F">
              <w:rPr>
                <w:sz w:val="28"/>
                <w:szCs w:val="28"/>
              </w:rPr>
              <w:t xml:space="preserve"> час.</w:t>
            </w:r>
            <w:r w:rsidRPr="00D1333F">
              <w:rPr>
                <w:sz w:val="28"/>
                <w:szCs w:val="28"/>
              </w:rPr>
              <w:t xml:space="preserve"> (время московское</w:t>
            </w:r>
            <w:r w:rsidRPr="001D2D62">
              <w:rPr>
                <w:sz w:val="28"/>
                <w:szCs w:val="28"/>
              </w:rPr>
              <w:t>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76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претенденты должны претенденты должны зарегистрироваться на сайте http://lot-online.ru и подать оператору электронной площадки заявку и документы в электронном виде, </w:t>
            </w:r>
            <w:r w:rsidRPr="00D1333F">
              <w:rPr>
                <w:bCs/>
                <w:sz w:val="28"/>
                <w:szCs w:val="28"/>
              </w:rPr>
              <w:t>подписанные электронной подписью заявителя, на сайт проведения торгов http://</w:t>
            </w:r>
            <w:r w:rsidR="00D1333F" w:rsidRPr="00D1333F">
              <w:rPr>
                <w:sz w:val="28"/>
                <w:szCs w:val="28"/>
              </w:rPr>
              <w:t>bankruptcy.lot-online.ru</w:t>
            </w:r>
            <w:r w:rsidRPr="00D1333F">
              <w:rPr>
                <w:bCs/>
                <w:sz w:val="28"/>
                <w:szCs w:val="28"/>
              </w:rPr>
              <w:t>. Заявка и документы, прилагаемые</w:t>
            </w:r>
            <w:r>
              <w:rPr>
                <w:bCs/>
                <w:sz w:val="28"/>
                <w:szCs w:val="28"/>
              </w:rPr>
              <w:t xml:space="preserve"> к заявке, оформляются в соответствии с требованиями п.11 ст. 110 ФЗ «О несостоятельности (банкротстве)» от 26.10.2002 №127-ФЗ. Заявка должна содержать сведения: наименование, организационно-правовая форма, место нахождения, почтовый адрес заявителя </w:t>
            </w:r>
            <w:r>
              <w:rPr>
                <w:bCs/>
                <w:sz w:val="28"/>
                <w:szCs w:val="28"/>
              </w:rPr>
              <w:lastRenderedPageBreak/>
              <w:t>(для юридического лица); ФИО, паспортные данные, сведения о месте жительства (для физического лица); номер контактного телефона, адрес электронной почты заявителя, сведения о наличии или об отсутствии заинтересованности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К заявке прилагаются: выписка из ЕГРЮЛ (для юридического лица), выписка из ЕГРИП (для Индивидуального предпринимателя), документы, удостоверяющие личность (для физического лица), надлежащим образом заверенный перевод на русский язык документов о ГРЮЛ или ГРИП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заявителя, копия решения об одобрении или о совершении крупной сделки (если для заявителя приобретение имущества или внесение денежных средств в качестве задатка является крупной сделкой), копия платежного документа об оплате задатка с отметкой банка об исполнении.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1333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1776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17769" w:rsidRDefault="000177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746 800.00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1333F" w:rsidRDefault="000177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быть внесен Заявителем не позднее даты окончания приема заявок, указанной в информационном сообщении  о проведении открытых торгов (не </w:t>
            </w:r>
            <w:r w:rsidRPr="00D133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позднее 02 апреля 2019 года 16 час. 00 мин.), и считается внесенным с даты поступления задатка на расчетный счет Продавца.  Внесение суммы задатка подтверждается выпиской о движении денежных средств по расчетному счету ООО "Белый Двор Т". 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Задаток 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 В случае отмены торгов задаток возвращается Заявителю в течение 5 (пяти) рабочих дней со дня вынесения организатором торгов решения об отмене торгов. Задаток возвращается путем перечисления суммы внесенного задатка на указанный Заявителем счет. 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Внесенный Заявителем задаток засчитывается в счет оплаты приобретаемого на торгах имущества при подписании в установленном </w:t>
            </w:r>
            <w:r w:rsidRPr="00D133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порядке договора купли-продажи.</w:t>
            </w:r>
          </w:p>
          <w:p w:rsidR="00D342DA" w:rsidRPr="00D1333F" w:rsidRDefault="0001776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Р/</w:t>
            </w:r>
            <w:proofErr w:type="spellStart"/>
            <w:r w:rsidRPr="00D1333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D1333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№40702810160100002479 в Ставропольском отделении №5230 ПАО Сбербанк, г. Ставрополь, БИК 040702615, к/</w:t>
            </w:r>
            <w:proofErr w:type="spellStart"/>
            <w:r w:rsidRPr="00D1333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D1333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30101810907020000615, получатель: ООО «Белый Двор Т» ИНН 6154558607, КПП 615401001.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17769" w:rsidRDefault="000177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7 468 000.00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17769" w:rsidRDefault="0001776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373 400.00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D1333F" w:rsidRDefault="0001776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является участник торгов, предложивший наиболее высокую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76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05.04.2019г. на сайте проведения торгов в течение 1-го часа с момента окончания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76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дней с даты подписания протокола о результатах торгов, конкурсный управляющий направляет победителю торгов предложение заключить договор купли-продажи с приложением проекта договора в соответствии с представленным победителем предложением о цене имущества. Договор купли-продажи заключается с победителем торгов в течение 5 дней с даты получения им предложения о заключении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D23C94" w:rsidRDefault="0001776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не позднее 30 дней со дня </w:t>
            </w:r>
            <w:r w:rsidRPr="00D23C94">
              <w:rPr>
                <w:color w:val="auto"/>
                <w:sz w:val="28"/>
                <w:szCs w:val="28"/>
              </w:rPr>
              <w:t>подписания договора купли-продажи.</w:t>
            </w:r>
          </w:p>
          <w:p w:rsidR="00D23C94" w:rsidRPr="00D23C94" w:rsidRDefault="00D23C9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23C94">
              <w:rPr>
                <w:bCs/>
                <w:sz w:val="28"/>
                <w:szCs w:val="28"/>
              </w:rPr>
              <w:t>Р/</w:t>
            </w:r>
            <w:proofErr w:type="spellStart"/>
            <w:r w:rsidRPr="00D23C94">
              <w:rPr>
                <w:bCs/>
                <w:sz w:val="28"/>
                <w:szCs w:val="28"/>
              </w:rPr>
              <w:t>сч</w:t>
            </w:r>
            <w:proofErr w:type="spellEnd"/>
            <w:r w:rsidRPr="00D23C94">
              <w:rPr>
                <w:bCs/>
                <w:sz w:val="28"/>
                <w:szCs w:val="28"/>
              </w:rPr>
              <w:t xml:space="preserve"> №</w:t>
            </w:r>
            <w:r w:rsidRPr="00D23C94">
              <w:rPr>
                <w:rFonts w:eastAsia="ArialMT" w:cs="Calibri"/>
                <w:sz w:val="28"/>
                <w:szCs w:val="28"/>
              </w:rPr>
              <w:t>40702810460100002483</w:t>
            </w:r>
            <w:r w:rsidRPr="00D23C94">
              <w:rPr>
                <w:bCs/>
                <w:sz w:val="28"/>
                <w:szCs w:val="28"/>
              </w:rPr>
              <w:t xml:space="preserve"> в Ставропольском отделении №5230 ПАО Сбербанк, г. Ставрополь, БИК 040702615, к/</w:t>
            </w:r>
            <w:proofErr w:type="spellStart"/>
            <w:r w:rsidRPr="00D23C94">
              <w:rPr>
                <w:bCs/>
                <w:sz w:val="28"/>
                <w:szCs w:val="28"/>
              </w:rPr>
              <w:t>сч</w:t>
            </w:r>
            <w:proofErr w:type="spellEnd"/>
            <w:r w:rsidRPr="00D23C94">
              <w:rPr>
                <w:bCs/>
                <w:sz w:val="28"/>
                <w:szCs w:val="28"/>
              </w:rPr>
              <w:t xml:space="preserve"> 30101810907020000615, получатель: ООО «Белый Двор Т» ИНН </w:t>
            </w:r>
            <w:r w:rsidRPr="00D23C94">
              <w:rPr>
                <w:bCs/>
                <w:sz w:val="28"/>
                <w:szCs w:val="28"/>
              </w:rPr>
              <w:lastRenderedPageBreak/>
              <w:t>6154558607, КПП 615401001.</w:t>
            </w:r>
          </w:p>
        </w:tc>
      </w:tr>
      <w:tr w:rsidR="00D342DA" w:rsidRPr="00D1333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D1333F" w:rsidRDefault="00D342DA" w:rsidP="00D1333F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017769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Юрин Виктор Владимирович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7769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263504733817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17769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355029, Ставропольский край, г. Ставрополь, ул. Ленина, д. </w:t>
            </w:r>
            <w:r w:rsid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392</w:t>
            </w:r>
            <w:r w:rsidR="00017769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офис 521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017769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89097691686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6" w:history="1">
              <w:r w:rsidR="0001776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Yurin</w:t>
              </w:r>
              <w:r w:rsidR="00017769" w:rsidRPr="00D1333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01776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victor</w:t>
              </w:r>
              <w:r w:rsidR="00017769" w:rsidRPr="00D1333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01776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017769" w:rsidRPr="00D1333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01776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D1333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D1333F" w:rsidRDefault="0001776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16.02.2019</w:t>
            </w:r>
            <w:r w:rsidR="00D342DA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дата публикации в газете «</w:t>
            </w:r>
            <w:r w:rsidR="00D1333F"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Коммерсантъ»;</w:t>
            </w:r>
          </w:p>
          <w:p w:rsidR="00D1333F" w:rsidRPr="00D1333F" w:rsidRDefault="00D1333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15.02.2019 года – дата размещения </w:t>
            </w:r>
            <w:r w:rsidRPr="00D1333F">
              <w:rPr>
                <w:rFonts w:ascii="Times New Roman" w:hAnsi="Times New Roman" w:cs="Times New Roman"/>
                <w:sz w:val="28"/>
                <w:szCs w:val="28"/>
              </w:rPr>
              <w:t>в Едином федеральном реестре сведений о банкротстве</w:t>
            </w:r>
            <w:r w:rsidRPr="00D13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342DA" w:rsidRPr="00D1333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D342DA" w:rsidRPr="00D1333F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612A6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5450E" w:rsidRPr="001D2D62" w:rsidRDefault="00E5450E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450E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D"/>
    <w:rsid w:val="00017769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84589"/>
    <w:rsid w:val="00412493"/>
    <w:rsid w:val="00451D73"/>
    <w:rsid w:val="004757FF"/>
    <w:rsid w:val="0053403C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1333F"/>
    <w:rsid w:val="00D1340E"/>
    <w:rsid w:val="00D23C94"/>
    <w:rsid w:val="00D342DA"/>
    <w:rsid w:val="00DA7C2C"/>
    <w:rsid w:val="00DB661C"/>
    <w:rsid w:val="00E27E49"/>
    <w:rsid w:val="00E5450E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fonov@property-fu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nXmB9K8D3JpfGZNtOFoWM0hxEtkVA4etgb7l8PAIOeY=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AldqrQ6o6S1r09xYaDpF/d86O78H+NkhjvCBxCEkkmA=</DigestValue>
    </Reference>
  </SignedInfo>
  <SignatureValue>Ff1ThGIfrqdD60T9AbvGioJ6zy0WBmfTVSlyugPCkIQ0kPRqukQ/o5L62YQumdOe
o4El9GNxGSMOdQiEavHiVA==</SignatureValue>
  <KeyInfo>
    <X509Data>
      <X509Certificate>MIIJqzCCCVqgAwIBAgIRAK9j4HrEDMmA6BE4rHnEJ5wwCAYGKoUDAgIDMIIBcTEe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kNCeICLQn9CkICLQodCa0JEg0JrQvtC90YLRg9GAIjAeFw0xODA4MzAwOTMwMDFa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liDQodCkLzEyNC0yODY0INC+0YIgMjAuMDMuMjAxNgxP0KHQtdGA0YLQuNGE0LjQ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wkoMqLC0uQ4CzedaA7s0pj0hHi4=</DigestValue>
      </Reference>
      <Reference URI="/word/document.xml?ContentType=application/vnd.openxmlformats-officedocument.wordprocessingml.document.main+xml">
        <DigestMethod Algorithm="http://www.w3.org/2000/09/xmldsig#sha1"/>
        <DigestValue>o+HoL8d3yJpeBlUmrp5n4Zz5FRk=</DigestValue>
      </Reference>
      <Reference URI="/word/fontTable.xml?ContentType=application/vnd.openxmlformats-officedocument.wordprocessingml.fontTable+xml">
        <DigestMethod Algorithm="http://www.w3.org/2000/09/xmldsig#sha1"/>
        <DigestValue>9aCKLsh7rExtxrQ2b8WvQ6z3jyw=</DigestValue>
      </Reference>
      <Reference URI="/word/numbering.xml?ContentType=application/vnd.openxmlformats-officedocument.wordprocessingml.numbering+xml">
        <DigestMethod Algorithm="http://www.w3.org/2000/09/xmldsig#sha1"/>
        <DigestValue>1FrqJOHoN+tls+kMhZoAz5VSh6U=</DigestValue>
      </Reference>
      <Reference URI="/word/settings.xml?ContentType=application/vnd.openxmlformats-officedocument.wordprocessingml.settings+xml">
        <DigestMethod Algorithm="http://www.w3.org/2000/09/xmldsig#sha1"/>
        <DigestValue>VUHmlGrZq9OxpVELo2jw1i75uB4=</DigestValue>
      </Reference>
      <Reference URI="/word/styles.xml?ContentType=application/vnd.openxmlformats-officedocument.wordprocessingml.styles+xml">
        <DigestMethod Algorithm="http://www.w3.org/2000/09/xmldsig#sha1"/>
        <DigestValue>isN4SlhrWaYc5DfqOWEyBzz1MYs=</DigestValue>
      </Reference>
      <Reference URI="/word/stylesWithEffects.xml?ContentType=application/vnd.ms-word.stylesWithEffects+xml">
        <DigestMethod Algorithm="http://www.w3.org/2000/09/xmldsig#sha1"/>
        <DigestValue>TBzhC5UH/yN4BwG4XGp8yH15CoU=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2019-02-24T18:19:28Z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2019-02-24T18:19:28Z</xd:SigningTime>
          <xd:SigningCertificate>
            <xd:Cert>
              <xd:CertDigest>
                <DigestMethod Algorithm="http://www.w3.org/2000/09/xmldsig#sha1"/>
                <DigestValue>rZUKPJDZL1c85/RjQMI1oJCV/xs=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OID.1.2.643.3.131.1.1=006663003127, OID.1.2.643.100.1=1026605606620, E=ca@skbkontur.ru</X509IssuerName>
                <X509SerialNumber>233133489637616791016202421740799010716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1265</Words>
  <Characters>8560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9806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1</cp:lastModifiedBy>
  <cp:revision>4</cp:revision>
  <cp:lastPrinted>2010-11-10T14:05:00Z</cp:lastPrinted>
  <dcterms:created xsi:type="dcterms:W3CDTF">2019-02-24T17:18:00Z</dcterms:created>
  <dcterms:modified xsi:type="dcterms:W3CDTF">2019-02-24T18:19:00Z</dcterms:modified>
</cp:coreProperties>
</file>