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41491F">
        <w:rPr>
          <w:rFonts w:ascii="Times New Roman" w:hAnsi="Times New Roman" w:cs="Times New Roman"/>
          <w:sz w:val="22"/>
          <w:szCs w:val="22"/>
        </w:rPr>
        <w:t xml:space="preserve">ДОГОВОР О ЗАДАТКЕ 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Липецк</w:t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</w:r>
      <w:r w:rsidRPr="0041491F">
        <w:rPr>
          <w:rFonts w:ascii="Times New Roman" w:hAnsi="Times New Roman" w:cs="Times New Roman"/>
          <w:sz w:val="22"/>
          <w:szCs w:val="22"/>
        </w:rPr>
        <w:tab/>
        <w:t>«___»_____________  201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41491F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Конкурсный управляющий Общества</w:t>
      </w:r>
      <w:r w:rsidRPr="00477F5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 ограниченной ответственностью</w:t>
      </w:r>
      <w:r w:rsidRPr="00477F5D">
        <w:rPr>
          <w:rFonts w:ascii="Times New Roman" w:hAnsi="Times New Roman" w:cs="Times New Roman"/>
          <w:sz w:val="22"/>
          <w:szCs w:val="22"/>
        </w:rPr>
        <w:t xml:space="preserve"> Торговый дом «Кондитер»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Княгиницкий</w:t>
      </w:r>
      <w:proofErr w:type="spellEnd"/>
      <w:r w:rsidRPr="00477F5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77F5D">
        <w:rPr>
          <w:rFonts w:ascii="Times New Roman" w:hAnsi="Times New Roman" w:cs="Times New Roman"/>
          <w:sz w:val="22"/>
          <w:szCs w:val="22"/>
        </w:rPr>
        <w:t>Любомир</w:t>
      </w:r>
      <w:proofErr w:type="spellEnd"/>
      <w:r w:rsidRPr="00477F5D">
        <w:rPr>
          <w:rFonts w:ascii="Times New Roman" w:hAnsi="Times New Roman" w:cs="Times New Roman"/>
          <w:sz w:val="22"/>
          <w:szCs w:val="22"/>
        </w:rPr>
        <w:t xml:space="preserve"> Ярославович, </w:t>
      </w:r>
      <w:r>
        <w:rPr>
          <w:rFonts w:ascii="Times New Roman" w:hAnsi="Times New Roman" w:cs="Times New Roman"/>
          <w:sz w:val="22"/>
          <w:szCs w:val="22"/>
        </w:rPr>
        <w:t>действующий</w:t>
      </w:r>
      <w:r w:rsidRPr="00477F5D">
        <w:rPr>
          <w:rFonts w:ascii="Times New Roman" w:hAnsi="Times New Roman" w:cs="Times New Roman"/>
          <w:sz w:val="22"/>
          <w:szCs w:val="22"/>
        </w:rPr>
        <w:t xml:space="preserve"> на основании Решения Арбитражного суда Липецкой области от 28.08.2017 г. по делу № А36-13073/2016, Определения Арбитражного суда Липецкой области от 28.08.2017 г. по делу № А36-13073/2016</w:t>
      </w:r>
      <w:r w:rsidRPr="0041491F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именуемый</w:t>
      </w:r>
      <w:r w:rsidRPr="0041491F">
        <w:rPr>
          <w:rFonts w:ascii="Times New Roman" w:hAnsi="Times New Roman" w:cs="Times New Roman"/>
          <w:sz w:val="22"/>
          <w:szCs w:val="22"/>
        </w:rPr>
        <w:t xml:space="preserve"> в дальнейшем "Организатор торгов", с одной стороны, и </w:t>
      </w: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__________, 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___________</w:t>
      </w:r>
    </w:p>
    <w:p w:rsidR="00477F5D" w:rsidRPr="0041491F" w:rsidRDefault="00477F5D" w:rsidP="00477F5D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___________</w:t>
      </w: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___,</w:t>
      </w: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имену</w:t>
      </w:r>
      <w:r>
        <w:rPr>
          <w:rFonts w:ascii="Times New Roman" w:hAnsi="Times New Roman" w:cs="Times New Roman"/>
          <w:sz w:val="22"/>
          <w:szCs w:val="22"/>
        </w:rPr>
        <w:t>емый в дальнейшем "Претендент",</w:t>
      </w:r>
      <w:r w:rsidRPr="0041491F">
        <w:rPr>
          <w:rFonts w:ascii="Times New Roman" w:hAnsi="Times New Roman" w:cs="Times New Roman"/>
          <w:sz w:val="22"/>
          <w:szCs w:val="22"/>
        </w:rPr>
        <w:t xml:space="preserve"> с другой стороны, заключили настоящий договор о нижеследующем:</w:t>
      </w:r>
    </w:p>
    <w:p w:rsidR="00477F5D" w:rsidRPr="0041491F" w:rsidRDefault="00477F5D" w:rsidP="00477F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 Претендент обязуется перечислить на расчетный счет должника ООО </w:t>
      </w:r>
      <w:r w:rsidRPr="00477F5D">
        <w:rPr>
          <w:sz w:val="22"/>
          <w:szCs w:val="22"/>
        </w:rPr>
        <w:t>Торговый дом «Кондитер»</w:t>
      </w:r>
      <w:r>
        <w:rPr>
          <w:sz w:val="22"/>
          <w:szCs w:val="22"/>
        </w:rPr>
        <w:t xml:space="preserve"> </w:t>
      </w:r>
      <w:r w:rsidRPr="005113EF">
        <w:rPr>
          <w:sz w:val="22"/>
          <w:szCs w:val="22"/>
        </w:rPr>
        <w:t>р/с 40702810113000000769 в Центрально-Черноземном банке ПАО СБЕРБАНК, к/с 30101810600000000681, БИК 042007681</w:t>
      </w:r>
      <w:r w:rsidRPr="0041491F">
        <w:rPr>
          <w:sz w:val="22"/>
          <w:szCs w:val="22"/>
        </w:rPr>
        <w:t xml:space="preserve"> задаток в размере </w:t>
      </w:r>
      <w:r>
        <w:rPr>
          <w:sz w:val="22"/>
          <w:szCs w:val="22"/>
        </w:rPr>
        <w:t>20</w:t>
      </w:r>
      <w:r w:rsidRPr="0041491F">
        <w:rPr>
          <w:sz w:val="22"/>
          <w:szCs w:val="22"/>
        </w:rPr>
        <w:t xml:space="preserve"> % от начальной цены</w:t>
      </w:r>
      <w:r>
        <w:rPr>
          <w:sz w:val="22"/>
          <w:szCs w:val="22"/>
        </w:rPr>
        <w:t xml:space="preserve">. </w:t>
      </w:r>
      <w:r w:rsidRPr="0041491F">
        <w:rPr>
          <w:sz w:val="22"/>
          <w:szCs w:val="22"/>
        </w:rPr>
        <w:t>Претендент обязуется перечислить задаток в счет обеспечен</w:t>
      </w:r>
      <w:r>
        <w:rPr>
          <w:sz w:val="22"/>
          <w:szCs w:val="22"/>
        </w:rPr>
        <w:t xml:space="preserve">ия оплаты соответствующего лота, что составляет _________________________________________ </w:t>
      </w:r>
    </w:p>
    <w:p w:rsidR="00477F5D" w:rsidRPr="0041491F" w:rsidRDefault="00477F5D" w:rsidP="00477F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77F5D" w:rsidRPr="0041491F" w:rsidRDefault="00477F5D" w:rsidP="00477F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477F5D" w:rsidRPr="0041491F" w:rsidRDefault="00477F5D" w:rsidP="00477F5D">
      <w:pPr>
        <w:autoSpaceDE w:val="0"/>
        <w:autoSpaceDN w:val="0"/>
        <w:adjustRightInd w:val="0"/>
        <w:ind w:firstLine="851"/>
        <w:jc w:val="both"/>
        <w:outlineLvl w:val="1"/>
        <w:rPr>
          <w:sz w:val="22"/>
          <w:szCs w:val="22"/>
        </w:rPr>
      </w:pPr>
      <w:r w:rsidRPr="0041491F">
        <w:rPr>
          <w:sz w:val="22"/>
          <w:szCs w:val="22"/>
        </w:rPr>
        <w:t>2.1.1.  Обеспечить поступление с</w:t>
      </w:r>
      <w:r>
        <w:rPr>
          <w:sz w:val="22"/>
          <w:szCs w:val="22"/>
        </w:rPr>
        <w:t xml:space="preserve">уммы задатка на расчетный счет </w:t>
      </w:r>
      <w:r w:rsidRPr="0041491F">
        <w:rPr>
          <w:sz w:val="22"/>
          <w:szCs w:val="22"/>
        </w:rPr>
        <w:t>Организатора торгов</w:t>
      </w:r>
      <w:r>
        <w:rPr>
          <w:sz w:val="22"/>
          <w:szCs w:val="22"/>
        </w:rPr>
        <w:t>, не позднее дня окончания приема заявок</w:t>
      </w:r>
      <w:r w:rsidRPr="0041491F">
        <w:rPr>
          <w:sz w:val="22"/>
          <w:szCs w:val="22"/>
        </w:rPr>
        <w:t>.</w:t>
      </w: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2.1.2.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1491F">
        <w:rPr>
          <w:rFonts w:ascii="Times New Roman" w:hAnsi="Times New Roman" w:cs="Times New Roman"/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3. ПОРЯДОК ВОЗВРАТА И УДЕРЖАНИЯ ЗАДАТКА</w:t>
      </w:r>
    </w:p>
    <w:p w:rsidR="00477F5D" w:rsidRPr="0041491F" w:rsidRDefault="00477F5D" w:rsidP="00477F5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3.1. Задаток возвращается путем перечисления суммы внесенного за</w:t>
      </w:r>
      <w:r>
        <w:rPr>
          <w:rFonts w:ascii="Times New Roman" w:hAnsi="Times New Roman" w:cs="Times New Roman"/>
          <w:sz w:val="22"/>
          <w:szCs w:val="22"/>
        </w:rPr>
        <w:t xml:space="preserve">датка на указанный </w:t>
      </w:r>
      <w:r w:rsidRPr="0041491F">
        <w:rPr>
          <w:rFonts w:ascii="Times New Roman" w:hAnsi="Times New Roman" w:cs="Times New Roman"/>
          <w:sz w:val="22"/>
          <w:szCs w:val="22"/>
        </w:rPr>
        <w:t>Претендентом счет: ____________________________________________________________________</w:t>
      </w: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 в течение пяти рабочих дней:</w:t>
      </w:r>
    </w:p>
    <w:p w:rsidR="00477F5D" w:rsidRPr="0041491F" w:rsidRDefault="00477F5D" w:rsidP="00477F5D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3.1.1. со дня письменного уведомления Организатора торгов об отзыве заявки Претендентом, но не позднее момента приобретения им статуса участника торгов; </w:t>
      </w:r>
    </w:p>
    <w:p w:rsidR="00477F5D" w:rsidRPr="0041491F" w:rsidRDefault="00477F5D" w:rsidP="00477F5D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3.1.2. со дня подписания Протокола приема заявок, в случае принятия решения об отказе в допуске Претендента к участию в торгах; </w:t>
      </w:r>
    </w:p>
    <w:p w:rsidR="00477F5D" w:rsidRPr="0041491F" w:rsidRDefault="00477F5D" w:rsidP="00477F5D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3.1.3. со дня подписания Протокола о результатах торгов с победителем торгов, в случае непризнания Претендента победителем торгов;</w:t>
      </w:r>
    </w:p>
    <w:p w:rsidR="00477F5D" w:rsidRPr="0041491F" w:rsidRDefault="00477F5D" w:rsidP="00477F5D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3.2. Внесенный задаток не возвращается победителю торгов в случае, если он</w:t>
      </w:r>
      <w:r w:rsidRPr="0041491F">
        <w:rPr>
          <w:sz w:val="22"/>
          <w:szCs w:val="22"/>
        </w:rPr>
        <w:tab/>
        <w:t>уклонится от заключения договора купли - продажи имущества в установленные сроки.</w:t>
      </w:r>
    </w:p>
    <w:p w:rsidR="00477F5D" w:rsidRPr="0041491F" w:rsidRDefault="00477F5D" w:rsidP="00477F5D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3.3. В случае признания Претендента победителем торгов, перечисленный им задаток засчитывается продавцом в счет оплаты по заключенному договору купли-продажи имущества.</w:t>
      </w:r>
    </w:p>
    <w:p w:rsidR="00477F5D" w:rsidRPr="0041491F" w:rsidRDefault="00477F5D" w:rsidP="00477F5D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3.4. В случае если к участию в торгах был допущен только один участни</w:t>
      </w:r>
      <w:r>
        <w:rPr>
          <w:sz w:val="22"/>
          <w:szCs w:val="22"/>
        </w:rPr>
        <w:t>к, заявка которого содержала</w:t>
      </w:r>
      <w:r w:rsidRPr="0041491F">
        <w:rPr>
          <w:sz w:val="22"/>
          <w:szCs w:val="22"/>
        </w:rPr>
        <w:t xml:space="preserve"> предложение о цене имущества должника не ниже установленной начальной цены имущества должника, и с ним заключается  </w:t>
      </w:r>
      <w:proofErr w:type="gramStart"/>
      <w:r w:rsidRPr="0041491F">
        <w:rPr>
          <w:sz w:val="22"/>
          <w:szCs w:val="22"/>
        </w:rPr>
        <w:t>договор купли-продажи, перечисленный им задаток засчитывается</w:t>
      </w:r>
      <w:proofErr w:type="gramEnd"/>
      <w:r w:rsidRPr="0041491F">
        <w:rPr>
          <w:sz w:val="22"/>
          <w:szCs w:val="22"/>
        </w:rPr>
        <w:t xml:space="preserve"> продавцом в счет оплаты по заключенному договору купли-продажи имущества.  </w:t>
      </w:r>
    </w:p>
    <w:p w:rsidR="00477F5D" w:rsidRPr="0041491F" w:rsidRDefault="00477F5D" w:rsidP="00477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 СРОК ДЕЙСТВИЯ ДОГОВОРА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4.1. Настоящий договор вступает в силу со дня его подписания сторонами.</w:t>
      </w: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lastRenderedPageBreak/>
        <w:t>5. ЗАКЛЮЧИТЕЛЬНЫЕ ПОЛОЖЕНИЯ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суде.</w:t>
      </w: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477F5D" w:rsidRPr="0041491F" w:rsidRDefault="00477F5D" w:rsidP="00477F5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5.3. Во всем ином, что не предусмотрено настоящим договором, стороны руководствуются действующим законодательством РФ.</w:t>
      </w:r>
    </w:p>
    <w:p w:rsidR="00477F5D" w:rsidRPr="0041491F" w:rsidRDefault="00477F5D" w:rsidP="00477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6. ПОДПИСИ СТОРОН</w:t>
      </w:r>
    </w:p>
    <w:p w:rsidR="00477F5D" w:rsidRPr="0041491F" w:rsidRDefault="00477F5D" w:rsidP="00477F5D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Организатор торгов </w:t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  <w:t>Претендент:</w:t>
      </w:r>
    </w:p>
    <w:p w:rsidR="00477F5D" w:rsidRDefault="00477F5D" w:rsidP="00477F5D">
      <w:pPr>
        <w:ind w:right="5724"/>
        <w:jc w:val="both"/>
        <w:rPr>
          <w:sz w:val="22"/>
          <w:szCs w:val="22"/>
        </w:rPr>
      </w:pPr>
      <w:r>
        <w:rPr>
          <w:sz w:val="22"/>
          <w:szCs w:val="22"/>
        </w:rPr>
        <w:t>Конкурсный управляющий Общества</w:t>
      </w:r>
      <w:r w:rsidRPr="00477F5D">
        <w:rPr>
          <w:sz w:val="22"/>
          <w:szCs w:val="22"/>
        </w:rPr>
        <w:t xml:space="preserve"> </w:t>
      </w:r>
      <w:r>
        <w:rPr>
          <w:sz w:val="22"/>
          <w:szCs w:val="22"/>
        </w:rPr>
        <w:t>с ограниченной ответственностью</w:t>
      </w:r>
      <w:r w:rsidRPr="00477F5D">
        <w:rPr>
          <w:sz w:val="22"/>
          <w:szCs w:val="22"/>
        </w:rPr>
        <w:t xml:space="preserve"> Торговый дом «Кондитер»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Княгиницкий</w:t>
      </w:r>
      <w:proofErr w:type="spellEnd"/>
      <w:r w:rsidRPr="00477F5D">
        <w:rPr>
          <w:sz w:val="22"/>
          <w:szCs w:val="22"/>
        </w:rPr>
        <w:t xml:space="preserve"> </w:t>
      </w:r>
      <w:proofErr w:type="spellStart"/>
      <w:r w:rsidRPr="00477F5D">
        <w:rPr>
          <w:sz w:val="22"/>
          <w:szCs w:val="22"/>
        </w:rPr>
        <w:t>Любомир</w:t>
      </w:r>
      <w:proofErr w:type="spellEnd"/>
      <w:r w:rsidRPr="00477F5D">
        <w:rPr>
          <w:sz w:val="22"/>
          <w:szCs w:val="22"/>
        </w:rPr>
        <w:t xml:space="preserve"> Ярославович</w:t>
      </w:r>
      <w:r w:rsidRPr="0041491F">
        <w:rPr>
          <w:sz w:val="22"/>
          <w:szCs w:val="22"/>
        </w:rPr>
        <w:t xml:space="preserve"> </w:t>
      </w:r>
    </w:p>
    <w:p w:rsidR="00477F5D" w:rsidRPr="0041491F" w:rsidRDefault="00477F5D" w:rsidP="00477F5D">
      <w:pPr>
        <w:ind w:right="5724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счет ООО </w:t>
      </w:r>
      <w:r w:rsidRPr="00477F5D">
        <w:rPr>
          <w:sz w:val="22"/>
          <w:szCs w:val="22"/>
        </w:rPr>
        <w:t>Торговый дом «Кондитер»</w:t>
      </w:r>
      <w:r>
        <w:rPr>
          <w:sz w:val="22"/>
          <w:szCs w:val="22"/>
        </w:rPr>
        <w:t xml:space="preserve"> </w:t>
      </w:r>
      <w:r w:rsidRPr="005113EF">
        <w:rPr>
          <w:sz w:val="22"/>
          <w:szCs w:val="22"/>
        </w:rPr>
        <w:t>р/с 40702810113000000769 в Центрально-Черноземном банке ПАО СБЕРБАНК, к/с 30101810600000000681, БИК 042007681</w:t>
      </w:r>
      <w:r>
        <w:rPr>
          <w:sz w:val="22"/>
          <w:szCs w:val="22"/>
        </w:rPr>
        <w:t>.</w:t>
      </w:r>
    </w:p>
    <w:p w:rsidR="00477F5D" w:rsidRPr="0041491F" w:rsidRDefault="00477F5D" w:rsidP="00477F5D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477F5D" w:rsidRPr="0041491F" w:rsidRDefault="00477F5D" w:rsidP="00477F5D">
      <w:pPr>
        <w:jc w:val="both"/>
        <w:rPr>
          <w:sz w:val="22"/>
          <w:szCs w:val="22"/>
        </w:rPr>
      </w:pPr>
    </w:p>
    <w:p w:rsidR="00477F5D" w:rsidRPr="00477F5D" w:rsidRDefault="00477F5D" w:rsidP="00477F5D">
      <w:pPr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  </w:t>
      </w:r>
    </w:p>
    <w:p w:rsidR="00477F5D" w:rsidRPr="0041491F" w:rsidRDefault="00477F5D" w:rsidP="00477F5D">
      <w:pPr>
        <w:tabs>
          <w:tab w:val="left" w:pos="2490"/>
        </w:tabs>
        <w:jc w:val="both"/>
        <w:rPr>
          <w:b/>
          <w:sz w:val="22"/>
          <w:szCs w:val="22"/>
        </w:rPr>
      </w:pPr>
      <w:r w:rsidRPr="0041491F">
        <w:rPr>
          <w:b/>
          <w:sz w:val="22"/>
          <w:szCs w:val="22"/>
        </w:rPr>
        <w:t xml:space="preserve">Конкурсный управляющий </w:t>
      </w:r>
    </w:p>
    <w:p w:rsidR="00477F5D" w:rsidRPr="00477F5D" w:rsidRDefault="00477F5D" w:rsidP="00477F5D">
      <w:pPr>
        <w:ind w:right="5724"/>
        <w:jc w:val="both"/>
        <w:rPr>
          <w:b/>
          <w:sz w:val="22"/>
          <w:szCs w:val="22"/>
        </w:rPr>
      </w:pPr>
      <w:r w:rsidRPr="0041491F">
        <w:rPr>
          <w:b/>
          <w:sz w:val="22"/>
          <w:szCs w:val="22"/>
        </w:rPr>
        <w:t xml:space="preserve">ООО </w:t>
      </w:r>
      <w:r w:rsidRPr="00477F5D">
        <w:rPr>
          <w:b/>
          <w:sz w:val="22"/>
          <w:szCs w:val="22"/>
        </w:rPr>
        <w:t xml:space="preserve">Торговый дом «Кондитер» </w:t>
      </w:r>
    </w:p>
    <w:p w:rsidR="00477F5D" w:rsidRPr="0041491F" w:rsidRDefault="00477F5D" w:rsidP="00477F5D">
      <w:pPr>
        <w:ind w:right="5724"/>
        <w:jc w:val="both"/>
        <w:rPr>
          <w:b/>
          <w:sz w:val="22"/>
          <w:szCs w:val="22"/>
        </w:rPr>
      </w:pPr>
      <w:proofErr w:type="spellStart"/>
      <w:r w:rsidRPr="00477F5D">
        <w:rPr>
          <w:b/>
          <w:sz w:val="22"/>
          <w:szCs w:val="22"/>
        </w:rPr>
        <w:t>Княгиницкий</w:t>
      </w:r>
      <w:proofErr w:type="spellEnd"/>
      <w:r w:rsidRPr="00477F5D">
        <w:rPr>
          <w:b/>
          <w:sz w:val="22"/>
          <w:szCs w:val="22"/>
        </w:rPr>
        <w:t xml:space="preserve"> </w:t>
      </w:r>
      <w:proofErr w:type="spellStart"/>
      <w:r w:rsidRPr="00477F5D">
        <w:rPr>
          <w:b/>
          <w:sz w:val="22"/>
          <w:szCs w:val="22"/>
        </w:rPr>
        <w:t>Любомир</w:t>
      </w:r>
      <w:proofErr w:type="spellEnd"/>
      <w:r w:rsidRPr="00477F5D">
        <w:rPr>
          <w:b/>
          <w:sz w:val="22"/>
          <w:szCs w:val="22"/>
        </w:rPr>
        <w:t xml:space="preserve"> Ярославович </w:t>
      </w:r>
      <w:r w:rsidRPr="0041491F">
        <w:rPr>
          <w:b/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  <w:t xml:space="preserve">_________________   </w:t>
      </w:r>
    </w:p>
    <w:p w:rsidR="00477F5D" w:rsidRPr="0041491F" w:rsidRDefault="00477F5D" w:rsidP="00477F5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77F5D" w:rsidRPr="0041491F" w:rsidRDefault="00477F5D" w:rsidP="00477F5D">
      <w:pPr>
        <w:rPr>
          <w:sz w:val="22"/>
          <w:szCs w:val="22"/>
        </w:rPr>
      </w:pPr>
    </w:p>
    <w:p w:rsidR="00290734" w:rsidRDefault="00290734"/>
    <w:sectPr w:rsidR="00290734" w:rsidSect="00525398">
      <w:pgSz w:w="11906" w:h="16838"/>
      <w:pgMar w:top="719" w:right="566" w:bottom="539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F5D"/>
    <w:rsid w:val="001B2E59"/>
    <w:rsid w:val="002448D6"/>
    <w:rsid w:val="00290734"/>
    <w:rsid w:val="003A4388"/>
    <w:rsid w:val="00477F5D"/>
    <w:rsid w:val="009917E0"/>
    <w:rsid w:val="00FA1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7F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77F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G5XLs57jtqUJosnWcNNa39PsS3hHKNWoWIsMp9W6CyU=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uQdu/KZhufRdhr8RTVZzUL2V7zy/1G7IY/dqSuvsBIPZQfCzEn/ZWhfLPPWPI8GLzAl5hNTg
    1Gqjx/m04Qp4vQ==
  </SignatureValue>
  <KeyInfo>
    <KeyValue>
      <RSAKeyValue>
        <Modulus>
            To+g22I2yuVRDAKP/BBbJ2rqVuITv+sofarAnjbPMF0VvQ+PRMimhThNoWK64BfuAR4CAgOF
            KgcGACQCAgOFKg==
          </Modulus>
        <Exponent>BwYSMA==</Exponent>
      </RSAKeyValue>
    </KeyValue>
    <X509Data>
      <X509Certificate>
          MIIKMzCCCeKgAwIBAgIQAdROkcxJ85AAAACmAAYAAjAIBgYqhQMCAgMwggGOMWEwXwYDVQQJ
          DFjQodGC0LDRgNGL0Lkg0J/QtdGC0YDQvtCy0YHQutC+LdCg0LDQt9GD0LzQvtCy0YHQutC4
          0Lkg0L/RgNC+0LXQt9C0LCDQtC4gMS8yMywg0YHRgtGALiAxMRgwFgYFKoUDZAESDTEwMjc3
          MzkxMTMwNDkxGjAYBggqhQMDgQMBARIMMDA3NzQzMDIwNTYwMQswCQYDVQQGEwJSVTEVMBMG
          A1UEBwwM0JzQvtGB0LrQstCwMRwwGgYDVQQIDBM3NyDQsy4g0JzQvtGB0LrQstCwMSUwIwYJ
          KoZIhvcNAQkBFhZTdXBwb3J0SUlUQGluZm90ZWNzLnJ1MXAwbgYDVQQKDGfQntGC0LrRgNGL
          0YLQvtC1INCQ0LrRhtC40L7QvdC10YDQvdC+0LUg0J7QsdGJ0LXRgdGC0LLQviAi0JjQvdGE
          0L7QotC10JrQoSDQmNC90YLQtdGA0L3QtdGCINCi0YDQsNGB0YIiMRgwFgYDVQQDDA/QntCQ
          0J4gItCY0JjQoiIwHhcNMTgwOTE3MTQyMjAwWhcNMTkwOTE3MTQzMTU5WjCCAdMxHzAdBgkq
          hkiG9w0BCQITEElOTj0zNjYyMTg3MjY4NTYxHzAdBgNVBAQMFtCa0L3Rj9Cz0LjQvdC40YbQ
          utC40LkxMTAvBgNVBAgMKDM2INCS0L7RgNC+0L3QtdC20YHQutCw0Y8g0L7QsdC70LDRgdGC
          0YwxSjBIBgNVBAoMQdCY0J8g0JrQvdGP0LPQuNC90LjRhtC60LjQuSDQm9GO0LHQvtC80LjR
          gCDQr9GA0L7RgdC70LDQstC+0LLQuNGHMRcwFQYDVQQHDA7QktC+0YDQvtC90LXQtjEaMBgG
          BSqFA2QFEg8zMDkzNjY4MTY5MDAwNDIxFjAUBgUqhQNkAxILMDgzNDg1ODU4MDkxGjAYBggq
          hQMDgQMBARIMMzY2MjE4NzI2ODU2MS4wLAYDVQQqDCXQm9GO0LHQvtC80LjRgCDQr9GA0L7R
          gdC70LDQstC+0LLQuNGHMSMwIQYJKoZIhvcNAQkBFhRkay52cm4yMDEyQGdtYWlsLmNvbTEL
          MAkGA1UEBhMCUlUxRTBDBgNVBAMMPNCa0L3Rj9Cz0LjQvdC40YbQutC40Lkg0JvRjtCx0L7Q
          vNC40YAg0K/RgNC+0YHQu9Cw0LLQvtCy0LjRhzBjMBwGBiqFAwICEzASBgcqhQMCAiQABgcq
          hQMCAh4BA0MABEDuF+C6YqFNOIWmyESPD70VXTDPNp7Aqn0o678T4lbqaidbEPyPAgxR5co2
          Ytugj07QKR1OFIdWW2fuoDy1YVkVgQkAMDAwNjAwMDKjggXEMIIFwDAOBgNVHQ8BAf8EBAMC
          A/gwgdsGA1UdJQSB0zCB0AYIKoUDBgMBBAEGCCqFAwYDAQQCBggqhQMGAwEEAwYIKoUDBiAB
          AQEGCCqFAwYgAQECBggqhQMGIAEBAwYIKoUDBQEYAhsGCCsGAQUFBwMCBggrBgEFBQcDBAYH
          KoUDBgMBAQYIKoUDBgMBAgMGCCqFAwYDAQMBBgUqhQMGAwYFKoUDBgcGBSqFAwYPBggqhQMD
          CGQBKgYIKoUDAzoCAQEGBSqFAwYOBgUqhQMGGwYFKoUDBi8GBSqFAwYyBggqhQMDBQoCBQYI
          KoUDAwUKAgwwHQYDVR0OBBYEFEyWGFLtcgi0HKlhpEQ51VlyDmuBMCcGA1UdIAQgMB4wCAYG
          KoUDZHEBMAgGBiqFA2RxAjAIBgYqhQNkcQMwGQYFKoUDZG8EEAwOVmlQTmV0IENTUCA0LjIw
          KwYDVR0QBCQwIoAPMjAxODA5MTcxNDIyMDBagQ8yMDE5MDkxNzE0MjIwMFowDAYDVR0TAQH/
          BAIwADCCAbcGBSqFA2RwBIIBrDCCAagMb9Ch0YDQtdC00YHRgtCy0L4g0LrRgNC40L/RgtC+
          0LPRgNCw0YTQuNGH0LXRgdC60L7QuSDQt9Cw0YnQuNGC0Ysg0LjQvdGE0L7RgNC80LDRhtC4
          0LggKNCh0JrQl9CYKSBWaVBOZXQgQ1NQIDQuMgxt0J/RgNC+0LPRgNCw0LzQvNC90YvQuSDQ
          utC+0LzQv9C70LXQutGBICJWaVBOZXQg0KPQtNC+0YHRgtC+0LLQtdGA0Y/RjtGJ0LjQuSDR
          htC10L3RgtGAIDQgKNCy0LXRgNGB0LjRjyA0LjYpIgxg0KHQtdGA0YLQuNGE0LjQutCw0YIg
          0YHQvtC+0YLQstC10YLRgdGC0LLQuNGPIOKEliDQodCkLzEyNC0yODYwINC+0YIgMTUg0LzQ
          sNGA0YLQsCAyMDE2INCz0L7QtNCwDGTQodC10YDRgtC40YTQuNC60LDRgiDRgdC+0L7RgtCy
          0LXRgtGB0YLQstC40Y8g4oSWINCh0KQvMTI4LTI5MzIg0L7RgiAxMCDQsNCy0LPRg9GB0YLQ
          sCAyMDE2INCz0L7QtNCwMHgGCCsGAQUFBwEBBGwwajAtBggrBgEFBQcwAYYhaHR0cDovL2Nh
          ZGVzLmlpdHJ1c3QucnU6ODc3Ny9vY3NwMDkGCCsGAQUFBzAChi1odHRwOi8vdWMxLmlpdHJ1
          c3QucnUvdWMvQ0EtSUlULShLMyktMjAxNy5jZXIwcwYDVR0fBGwwajAzoDGgL4YtaHR0cDov
          L3VjMS5paXRydXN0LnJ1L3VjL0NBLUlJVC0oSzMpLTIwMTcuY3JsMDOgMaAvhi1odHRwOi8v
          dWMyLmlpdHJ1c3QucnUvdWMvQ0EtSUlULShLMyktMjAxNy5jcmwwggGGBgNVHSMEggF9MIIB
          eYAUCiGUqrXUm18ikZftoZzjZ9lRHLqhggFSpIIBTjCCAUoxHjAcBgkqhkiG9w0BCQEWD2Rp
          dEBtaW5zdnlhei5ydTELMAkGA1UEBhMCUlUxHDAaBgNVBAgMEzc3INCzLiDQnNC+0YHQutCy
          0LAxFTATBgNVBAcMDNCc0L7RgdC60LLQsDE/MD0GA1UECQw2MTI1Mzc1INCzLiDQnNC+0YHQ
          utCy0LAsINGD0LsuINCi0LLQtdGA0YHQutCw0Y8sINC0LiA3MSwwKgYDVQQKDCPQnNC40L3Q
          utC+0LzRgdCy0Y/Qt9GMINCg0L7RgdGB0LjQuDEYMBYGBSqFA2QBEg0xMDQ3NzAyMDI2NzAx
          MRowGAYIKoUDA4EDAQESDDAwNzcxMDQ3NDM3NTFBMD8GA1UEAww40JPQvtC70L7QstC90L7Q
          uSDRg9C00L7RgdGC0L7QstC10YDRj9GO0YnQuNC5INGG0LXQvdGC0YCCCwDxjKpgAAAAAAGU
          MAgGBiqFAwICAwNBAKa4rp1mC1nkAx3nYICGlFLRcv7Cv1+6OeLOZ25e4pfpOL26PiR86tkg
          cG20k1/N6kITm7dNi5TbrI/gz9gw1ZE=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4rAGZMCYEQsUEMVhbLte/cli22c=</DigestValue>
      </Reference>
      <Reference URI="/word/fontTable.xml?ContentType=application/vnd.openxmlformats-officedocument.wordprocessingml.fontTable+xml">
        <DigestMethod Algorithm="http://www.w3.org/2000/09/xmldsig#sha1"/>
        <DigestValue>6z0Smmex7DUEKbziTi+scBUfjX0=</DigestValue>
      </Reference>
      <Reference URI="/word/settings.xml?ContentType=application/vnd.openxmlformats-officedocument.wordprocessingml.settings+xml">
        <DigestMethod Algorithm="http://www.w3.org/2000/09/xmldsig#sha1"/>
        <DigestValue>+JgQUUVTf1kCS50pXA9/ZjLGDws=</DigestValue>
      </Reference>
      <Reference URI="/word/styles.xml?ContentType=application/vnd.openxmlformats-officedocument.wordprocessingml.styles+xml">
        <DigestMethod Algorithm="http://www.w3.org/2000/09/xmldsig#sha1"/>
        <DigestValue>3sdMaOh256P8QGt+xatW26IsL3k=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2019-02-21T13:40:48Z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3603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04</cp:lastModifiedBy>
  <cp:revision>2</cp:revision>
  <dcterms:created xsi:type="dcterms:W3CDTF">2019-02-21T13:40:00Z</dcterms:created>
  <dcterms:modified xsi:type="dcterms:W3CDTF">2019-02-21T13:40:00Z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-1577985662</vt:i4>
  </property>
</Properties>
</file>