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1311EA">
        <w:rPr>
          <w:sz w:val="28"/>
          <w:szCs w:val="28"/>
        </w:rPr>
        <w:t>82739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1311EA">
        <w:rPr>
          <w:rFonts w:ascii="Times New Roman" w:hAnsi="Times New Roman" w:cs="Times New Roman"/>
          <w:sz w:val="28"/>
          <w:szCs w:val="28"/>
        </w:rPr>
        <w:t>29.03.2019 08:00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2C4EA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743EE1" w:rsidRDefault="001311E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43EE1">
              <w:rPr>
                <w:sz w:val="28"/>
                <w:szCs w:val="28"/>
              </w:rPr>
              <w:t>Общество с ограниченной ответственностью «Торговый дом «ЗЭТ»</w:t>
            </w:r>
            <w:r w:rsidR="00D342DA" w:rsidRPr="00743EE1">
              <w:rPr>
                <w:sz w:val="28"/>
                <w:szCs w:val="28"/>
              </w:rPr>
              <w:t xml:space="preserve">, </w:t>
            </w:r>
          </w:p>
          <w:p w:rsidR="00D342DA" w:rsidRPr="002C4EA2" w:rsidRDefault="001311E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C4EA2">
              <w:rPr>
                <w:sz w:val="28"/>
                <w:szCs w:val="28"/>
              </w:rPr>
              <w:t xml:space="preserve">624006, </w:t>
            </w:r>
            <w:proofErr w:type="gramStart"/>
            <w:r w:rsidRPr="002C4EA2">
              <w:rPr>
                <w:sz w:val="28"/>
                <w:szCs w:val="28"/>
              </w:rPr>
              <w:t>Свердловская</w:t>
            </w:r>
            <w:proofErr w:type="gramEnd"/>
            <w:r w:rsidRPr="002C4EA2">
              <w:rPr>
                <w:sz w:val="28"/>
                <w:szCs w:val="28"/>
              </w:rPr>
              <w:t xml:space="preserve"> обл., </w:t>
            </w:r>
            <w:proofErr w:type="spellStart"/>
            <w:r w:rsidRPr="002C4EA2">
              <w:rPr>
                <w:sz w:val="28"/>
                <w:szCs w:val="28"/>
              </w:rPr>
              <w:t>Сысертский</w:t>
            </w:r>
            <w:proofErr w:type="spellEnd"/>
            <w:r w:rsidRPr="002C4EA2">
              <w:rPr>
                <w:sz w:val="28"/>
                <w:szCs w:val="28"/>
              </w:rPr>
              <w:t xml:space="preserve"> район, п. Большой Исток, Металлистов, 1</w:t>
            </w:r>
            <w:r w:rsidR="00D342DA" w:rsidRPr="002C4EA2">
              <w:rPr>
                <w:sz w:val="28"/>
                <w:szCs w:val="28"/>
              </w:rPr>
              <w:t xml:space="preserve">, ОГРН </w:t>
            </w:r>
            <w:r w:rsidRPr="002C4EA2">
              <w:rPr>
                <w:sz w:val="28"/>
                <w:szCs w:val="28"/>
              </w:rPr>
              <w:t>1026602177161</w:t>
            </w:r>
            <w:r w:rsidR="00D342DA" w:rsidRPr="002C4EA2">
              <w:rPr>
                <w:sz w:val="28"/>
                <w:szCs w:val="28"/>
              </w:rPr>
              <w:t xml:space="preserve">, ИНН </w:t>
            </w:r>
            <w:r w:rsidRPr="002C4EA2">
              <w:rPr>
                <w:sz w:val="28"/>
                <w:szCs w:val="28"/>
              </w:rPr>
              <w:t>6652011849</w:t>
            </w:r>
            <w:r w:rsidR="00D342DA" w:rsidRPr="002C4EA2">
              <w:rPr>
                <w:sz w:val="28"/>
                <w:szCs w:val="28"/>
              </w:rPr>
              <w:t>.</w:t>
            </w:r>
          </w:p>
          <w:p w:rsidR="00D342DA" w:rsidRPr="002C4EA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2C4EA2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1311EA" w:rsidRPr="002C4EA2" w:rsidRDefault="001311E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 Михаил Сергеевич</w:t>
            </w:r>
          </w:p>
          <w:p w:rsidR="00D342DA" w:rsidRPr="002C4EA2" w:rsidRDefault="001311E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ААУ "СЦЭАУ" - Ассоциация арбитражных управляющих "СИБИРСКИЙ ЦЕНТР ЭКСПЕРТОВ АНТИКРИЗИСНОГО УПРАВЛЕНИЯ"</w:t>
            </w:r>
          </w:p>
        </w:tc>
      </w:tr>
      <w:tr w:rsidR="00D342DA" w:rsidRPr="002C4EA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C4EA2" w:rsidRDefault="001311E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C4EA2">
              <w:rPr>
                <w:sz w:val="28"/>
                <w:szCs w:val="28"/>
              </w:rPr>
              <w:t>Арбитражный суд Свердловской области</w:t>
            </w:r>
            <w:r w:rsidR="00D342DA" w:rsidRPr="002C4EA2">
              <w:rPr>
                <w:sz w:val="28"/>
                <w:szCs w:val="28"/>
              </w:rPr>
              <w:t xml:space="preserve">, дело о банкротстве </w:t>
            </w:r>
            <w:r w:rsidRPr="002C4EA2">
              <w:rPr>
                <w:sz w:val="28"/>
                <w:szCs w:val="28"/>
              </w:rPr>
              <w:t>А60-24615/2016</w:t>
            </w:r>
          </w:p>
        </w:tc>
      </w:tr>
      <w:tr w:rsidR="00D342DA" w:rsidRPr="002C4EA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C4EA2" w:rsidRDefault="001311E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Свердловской области</w:t>
            </w:r>
            <w:r w:rsidR="00D342D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23.03.2017</w:t>
            </w:r>
            <w:r w:rsidR="00D342D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1311E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№ I. 1) Дебиторская задолженность ООО «Торговый дом «ЗЭТ» в размере 402 784 001,89 руб.,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1) 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Сибур-Нефтехим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в размере 2 497,19 руб. 2) Лившиц Л.В. в размере 41 281 455,92 руб. 3) Лившиц В.Л. в размере 5 015 970,15 руб. 4) Ведерников Л.В. в размере 18 055 140,63 руб. 5) ООО «Фирма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Агротехснаб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размере 28 003 130,34 руб. 6) ЗАО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Нижневартовскремсервис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в размере 407 656,00 руб. 7) ООО «Торговый дом «ЗЭТ» в размере 6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000,00 руб. 8)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полимерная продукция» в размере 13 535 875,47 руб. 9) ЗАО «ЗЭТ» (реестровая задолженность) в размере 289 153 168,16 руб. 10) ЗАО «ЗЭТ» (текущая задолженность) в размере 841 091,73 руб. 11) Чернов С.П.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размере 1 541 598,00 руб. 12)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Замчинский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Е.С. в размере 1 378 634,33 руб. 13) Цапко Ю.Г. в размере 3 561 783,97 руб. 2) Обыкновенные акции бездокументарные ЗАО «СЭТ» (государственный регистрационный номер 1-01-49062-Н) 76 шт. номинальной стоимостью 100 руб./шт.  Подробное описание во вложенном файле.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311E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1311EA">
              <w:rPr>
                <w:sz w:val="28"/>
                <w:szCs w:val="28"/>
              </w:rPr>
              <w:t>18.02.2019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1311EA">
              <w:rPr>
                <w:sz w:val="28"/>
                <w:szCs w:val="28"/>
              </w:rPr>
              <w:t>26.03.2019 г. в 19:00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311E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</w:t>
            </w:r>
            <w:r>
              <w:rPr>
                <w:bCs/>
                <w:sz w:val="28"/>
                <w:szCs w:val="28"/>
              </w:rPr>
              <w:lastRenderedPageBreak/>
              <w:t>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</w:t>
            </w:r>
            <w:proofErr w:type="gramEnd"/>
            <w:r>
              <w:rPr>
                <w:bCs/>
                <w:sz w:val="28"/>
                <w:szCs w:val="28"/>
              </w:rPr>
              <w:t xml:space="preserve">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управляющему и о характере этой заинтересованности, сведения об участии в капитале заявителя управляющего, а также саморегулируемой организации арбитражных управляющих, членом или руководителем которой является управляющий. </w:t>
            </w:r>
            <w:proofErr w:type="gramStart"/>
            <w:r>
              <w:rPr>
                <w:bCs/>
                <w:sz w:val="28"/>
                <w:szCs w:val="28"/>
              </w:rPr>
              <w:t xml:space="preserve">Для участия в торгах необходимо с 18.02.2019  г. 06 ч. 00 мин. по </w:t>
            </w:r>
            <w:proofErr w:type="spellStart"/>
            <w:r>
              <w:rPr>
                <w:bCs/>
                <w:sz w:val="28"/>
                <w:szCs w:val="28"/>
              </w:rPr>
              <w:t>мск</w:t>
            </w:r>
            <w:proofErr w:type="spellEnd"/>
            <w:r>
              <w:rPr>
                <w:bCs/>
                <w:sz w:val="28"/>
                <w:szCs w:val="28"/>
              </w:rPr>
              <w:t xml:space="preserve">. до 26.03.2019 г. 19 ч. 00 мин. по </w:t>
            </w:r>
            <w:proofErr w:type="spellStart"/>
            <w:r>
              <w:rPr>
                <w:bCs/>
                <w:sz w:val="28"/>
                <w:szCs w:val="28"/>
              </w:rPr>
              <w:t>мск</w:t>
            </w:r>
            <w:proofErr w:type="spellEnd"/>
            <w:r>
              <w:rPr>
                <w:bCs/>
                <w:sz w:val="28"/>
                <w:szCs w:val="28"/>
              </w:rPr>
              <w:t>.: подать заявку на участие в торгах на электронной торговой площадке Акционерное общество «Российский аукционный дом» в сети интернет по адресу www.bankruptcy.lot-online.ru (далее - ЭТП) в соответствии с регламентом работы ЭТП, заключить соглашение о задатке и</w:t>
            </w:r>
            <w:proofErr w:type="gramEnd"/>
            <w:r>
              <w:rPr>
                <w:bCs/>
                <w:sz w:val="28"/>
                <w:szCs w:val="28"/>
              </w:rPr>
              <w:t xml:space="preserve"> внести задаток. Размер задатка составляет 5 % от начальной цены лота. Заявка подается посредством использования системы электронного документооборота на сайте ЭТП «Российский аукционный дом» в сети интернет по адресу www.bankruptcy.lot-online.ru. Документы, прилагаемые к заявке, представляются в форме электронных документов, подписанных электронной цифровой подписью заявителя. Протокол определения участников составляется на ЭТП 28.03.2019 г. Начало представления предложений о цене имущества 29.03.2019 г. в 08 час. 00 мин. по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, на ЭТП в соответствии с регламентом работы ЭТП. Подведение результатов торгов состоится 29.03.2019 </w:t>
            </w:r>
            <w:r>
              <w:rPr>
                <w:bCs/>
                <w:sz w:val="28"/>
                <w:szCs w:val="28"/>
              </w:rPr>
              <w:lastRenderedPageBreak/>
              <w:t>г. в 09 час. 00 мин., на ЭТП, но не ранее окончания торгов.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2C4EA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1311E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1311EA" w:rsidRDefault="001311E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18 125 622.09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2C4EA2" w:rsidRDefault="001311E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 необходимо с 18.02.2019 г. 06 ч. 00 мин. по </w:t>
            </w:r>
            <w:proofErr w:type="spellStart"/>
            <w:r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мск</w:t>
            </w:r>
            <w:proofErr w:type="spellEnd"/>
            <w:r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до 26.03.2019 г. 19 ч. 00 мин. по </w:t>
            </w:r>
            <w:proofErr w:type="spellStart"/>
            <w:r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мск</w:t>
            </w:r>
            <w:proofErr w:type="spellEnd"/>
            <w:r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.: подать заявку на участие в торгах на электронной торговой площадке Акционерное общество «Российский аукционный дом» в сети интернет по адресу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www</w:t>
            </w:r>
            <w:r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bankruptcy</w:t>
            </w:r>
            <w:r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lot</w:t>
            </w:r>
            <w:r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online</w:t>
            </w:r>
            <w:r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(далее - ЭТП) в соответствии с регламентом работы ЭТП, заключить соглашение о задатке и</w:t>
            </w:r>
            <w:proofErr w:type="gramEnd"/>
            <w:r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внести задаток. Размер задатка составляет 5 % от начальной цены лота.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 w:rsidR="00D342DA" w:rsidRPr="002C4E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2C4EA2" w:rsidRDefault="001311E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2C4EA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Задаток вносится </w:t>
            </w:r>
            <w:proofErr w:type="gramStart"/>
            <w:r w:rsidRPr="002C4EA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</w:t>
            </w:r>
            <w:proofErr w:type="gramEnd"/>
            <w:r w:rsidRPr="002C4EA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C4EA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следующим</w:t>
            </w:r>
            <w:proofErr w:type="gramEnd"/>
            <w:r w:rsidRPr="002C4EA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реквизитам: счёт № 40702810000070000600, в ООО КБ «</w:t>
            </w:r>
            <w:proofErr w:type="spellStart"/>
            <w:r w:rsidRPr="002C4EA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Кетовский</w:t>
            </w:r>
            <w:proofErr w:type="spellEnd"/>
            <w:r w:rsidRPr="002C4EA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» г. Курган, БИК 043735821, к/с 30101810900000000821, получатель ООО «Торговый дом «ЗЭТ», ИНН 6652011849, ОГРН 1026602177161, КПП 668501001.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1311EA" w:rsidRDefault="001311E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362 512 441.70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1311EA" w:rsidRDefault="001311E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18 125 622.09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2C4EA2" w:rsidRDefault="001311E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признается участник, предложивший наибольшую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311E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результатов торгов состоится 29.03.2019 г. в 09 час. 00 мин. по московскому времени, на ЭТП, но не ранее окончания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311E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 победителем заключается договор купли-продажи в течение 5 рабочих дней со дня получения предложения о заключении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C4EA2" w:rsidRDefault="001311E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по договору купли-продажи должна быть осуществлена покупателем в течение 30 календарных дней со дня подписания договора:  на счет № 40702810400070000598, в ООО КБ «</w:t>
            </w:r>
            <w:proofErr w:type="spellStart"/>
            <w:r>
              <w:rPr>
                <w:color w:val="auto"/>
                <w:sz w:val="28"/>
                <w:szCs w:val="28"/>
              </w:rPr>
              <w:t>Кетовский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» г. Курган, БИК 043735821, </w:t>
            </w:r>
            <w:proofErr w:type="gramStart"/>
            <w:r>
              <w:rPr>
                <w:color w:val="auto"/>
                <w:sz w:val="28"/>
                <w:szCs w:val="28"/>
              </w:rPr>
              <w:t>к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/с 30101810900000000821, </w:t>
            </w:r>
            <w:proofErr w:type="gramStart"/>
            <w:r>
              <w:rPr>
                <w:color w:val="auto"/>
                <w:sz w:val="28"/>
                <w:szCs w:val="28"/>
              </w:rPr>
              <w:t>получатель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ООО «Торговый дом «ЗЭТ», ИНН 6652011849, ОГРН 1026602177161,  КПП 668501001.</w:t>
            </w:r>
          </w:p>
        </w:tc>
      </w:tr>
      <w:tr w:rsidR="00D342DA" w:rsidRPr="002C4EA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2C4EA2" w:rsidRDefault="00D342DA" w:rsidP="00743EE1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1311E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предприниматель Комаров Михаил Сергеевич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311E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450104097991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311E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1311E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641310 Курганская обл., </w:t>
            </w:r>
            <w:proofErr w:type="spellStart"/>
            <w:r w:rsidR="001311E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Кетовский</w:t>
            </w:r>
            <w:proofErr w:type="spellEnd"/>
            <w:r w:rsidR="001311E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с. </w:t>
            </w:r>
            <w:proofErr w:type="spellStart"/>
            <w:r w:rsidR="001311E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Кетово</w:t>
            </w:r>
            <w:proofErr w:type="spellEnd"/>
            <w:r w:rsidR="001311E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а/я 106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1311EA"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743EE1" w:rsidRPr="00743E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743E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3522</w:t>
            </w:r>
            <w:r w:rsidR="00743EE1" w:rsidRPr="00743E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743E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  <w:r w:rsidR="00743EE1" w:rsidRPr="00743E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743E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743EE1" w:rsidRPr="00743E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bookmarkStart w:id="0" w:name="_GoBack"/>
            <w:bookmarkEnd w:id="0"/>
            <w:r w:rsidR="00743E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6" w:history="1">
              <w:r w:rsidR="00743EE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652522</w:t>
              </w:r>
              <w:r w:rsidR="001311EA" w:rsidRPr="002C4EA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proofErr w:type="spellStart"/>
              <w:r w:rsidR="00743EE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bk</w:t>
              </w:r>
              <w:proofErr w:type="spellEnd"/>
              <w:r w:rsidR="001311EA" w:rsidRPr="002C4EA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1311E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2C4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 xml:space="preserve">N 51, ст. 6160; N 52, ст. 6450; 2010, N 17, ст. 1988; N 31, ст. 4188, 4196; 2011, N 1, ст. 41), в печатном органе по месту нахождения </w:t>
            </w:r>
            <w:r w:rsidRPr="001D2D62">
              <w:rPr>
                <w:sz w:val="28"/>
                <w:szCs w:val="28"/>
              </w:rPr>
              <w:lastRenderedPageBreak/>
              <w:t>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1311E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09.02.2019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311EA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C4EA2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43EE1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afonov@property-fu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8787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Костя</cp:lastModifiedBy>
  <cp:revision>3</cp:revision>
  <cp:lastPrinted>2010-11-10T12:05:00Z</cp:lastPrinted>
  <dcterms:created xsi:type="dcterms:W3CDTF">2019-02-12T12:58:00Z</dcterms:created>
  <dcterms:modified xsi:type="dcterms:W3CDTF">2019-02-12T13:00:00Z</dcterms:modified>
</cp:coreProperties>
</file>