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81808A" w14:textId="6F7D91A9" w:rsidR="00AA1188" w:rsidRPr="00C11BB2" w:rsidRDefault="00AA1188" w:rsidP="006B376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28591229"/>
      <w:bookmarkStart w:id="1" w:name="_GoBack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Организатор торгов - финансовый управляющий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Рекуновой Тамары Викторовны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ИНН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660307218731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СНИЛС 129-618-97909,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624286, </w:t>
      </w:r>
      <w:r>
        <w:rPr>
          <w:rFonts w:ascii="Times New Roman" w:hAnsi="Times New Roman" w:cs="Times New Roman"/>
          <w:sz w:val="24"/>
          <w:szCs w:val="24"/>
        </w:rPr>
        <w:t xml:space="preserve">Свердловская обл., </w:t>
      </w:r>
      <w:r w:rsidR="006B3762">
        <w:rPr>
          <w:rFonts w:ascii="Times New Roman" w:hAnsi="Times New Roman" w:cs="Times New Roman"/>
          <w:sz w:val="24"/>
          <w:szCs w:val="24"/>
        </w:rPr>
        <w:t>г. Асбест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B3762">
        <w:rPr>
          <w:rFonts w:ascii="Times New Roman" w:hAnsi="Times New Roman" w:cs="Times New Roman"/>
          <w:sz w:val="24"/>
          <w:szCs w:val="24"/>
        </w:rPr>
        <w:t>пос. Малышева</w:t>
      </w:r>
      <w:r>
        <w:rPr>
          <w:rFonts w:ascii="Times New Roman" w:hAnsi="Times New Roman" w:cs="Times New Roman"/>
          <w:sz w:val="24"/>
          <w:szCs w:val="24"/>
        </w:rPr>
        <w:t>, ул.Строителей,19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Наумов Николай Арсентьевич (ИНН 666101917575, СНИЛС 075-390-404-69, 620027)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адрес для направления корреспонденции: 620000, г.Екатеринбург, а/я40, Е-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</w:t>
      </w:r>
      <w:hyperlink r:id="rId4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naumov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6645@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>, член Ассоциации СОАУ «Меркурий» (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127018, </w:t>
      </w:r>
      <w:r w:rsidR="006B3762">
        <w:rPr>
          <w:rFonts w:ascii="Times New Roman" w:hAnsi="Times New Roman" w:cs="Times New Roman"/>
          <w:color w:val="333333"/>
          <w:sz w:val="24"/>
          <w:szCs w:val="24"/>
        </w:rPr>
        <w:t>г.</w:t>
      </w:r>
      <w:r w:rsidR="006B3762">
        <w:rPr>
          <w:rFonts w:ascii="Times New Roman" w:hAnsi="Times New Roman" w:cs="Times New Roman"/>
          <w:sz w:val="24"/>
          <w:szCs w:val="24"/>
        </w:rPr>
        <w:t xml:space="preserve"> Москва</w:t>
      </w:r>
      <w:r>
        <w:rPr>
          <w:rFonts w:ascii="Times New Roman" w:hAnsi="Times New Roman" w:cs="Times New Roman"/>
          <w:sz w:val="24"/>
          <w:szCs w:val="24"/>
        </w:rPr>
        <w:t xml:space="preserve">, 2-я Ямская, д.2, офис 201 ОГРН 1037710023108, ИНН 7710458616, рег. №12), действующий на основании решения Арбитражного суда Свердловской обл. от 03.02.2016 г. по делу № </w:t>
      </w:r>
      <w:r>
        <w:rPr>
          <w:rFonts w:ascii="Times New Roman" w:hAnsi="Times New Roman" w:cs="Times New Roman"/>
          <w:bCs/>
          <w:sz w:val="24"/>
          <w:szCs w:val="24"/>
        </w:rPr>
        <w:t xml:space="preserve">А60-35227/2015 </w:t>
      </w:r>
      <w:r>
        <w:rPr>
          <w:rFonts w:ascii="Times New Roman" w:hAnsi="Times New Roman" w:cs="Times New Roman"/>
          <w:sz w:val="24"/>
          <w:szCs w:val="24"/>
        </w:rPr>
        <w:t>извещает</w:t>
      </w:r>
      <w:r w:rsidR="00B179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</w:t>
      </w:r>
      <w:r w:rsidR="00CB7C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заключении 27.02.2019 г. договора купли-продажи по результатам </w:t>
      </w:r>
      <w:r w:rsidR="00B17969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</w:t>
      </w:r>
      <w:r w:rsidR="006B37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B17969">
        <w:rPr>
          <w:rFonts w:ascii="Times New Roman" w:eastAsia="Times New Roman" w:hAnsi="Times New Roman" w:cs="Times New Roman"/>
          <w:color w:val="000000"/>
          <w:sz w:val="24"/>
          <w:szCs w:val="24"/>
        </w:rPr>
        <w:t>26.02.2019</w:t>
      </w:r>
      <w:r w:rsidR="00CB7C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</w:t>
      </w:r>
      <w:r w:rsidR="00CB7CBD"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="00CB7C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продаже имущества должника:</w:t>
      </w:r>
      <w:bookmarkStart w:id="2" w:name="_Hlk530422784"/>
      <w:r>
        <w:rPr>
          <w:rFonts w:ascii="Times New Roman" w:hAnsi="Times New Roman" w:cs="Times New Roman"/>
          <w:sz w:val="24"/>
          <w:szCs w:val="24"/>
        </w:rPr>
        <w:t>- помещение площадью 468,9 кв. м. Этажность: 1. Назначение: Нежилое. Кадастровый номер: 66:07:1002014:1215, Обременение: Аренда с 10.11.2014 г. по 06.12.2025 г. ООО «Элемент-Трейд» (ИНН 6674121179, ОГРН 1036605217252). Адрес: Свердловская обл., г. Богданович, ул. Мира, д. 5;- земельный участок площадью 386+/-7 кв. м. Кадастровый номер: 66:07:1002014:1279. Категории земель: земли населенных пунктов. Виды разрешенного использования: под объект административной застройки (административно-управленческий объект). Адрес: Свердловская обл., г. Богданович, ул. Мира, № 5;- земельный участок площадью 1446+/-13 кв. м. Кадастровый номер: 66:07:1002014:1280. Категории земель: земли населенных пунктов. Виды разрешенного использования: под объект административной застройки (административно-управленческий объект). Адрес: Свердловская обл., г. Богданович, ул. Мира, № 5</w:t>
      </w:r>
      <w:bookmarkStart w:id="3" w:name="_Hlk528587815"/>
      <w:r w:rsidR="00CB7CBD">
        <w:rPr>
          <w:rFonts w:ascii="Times New Roman" w:hAnsi="Times New Roman" w:cs="Times New Roman"/>
          <w:sz w:val="24"/>
          <w:szCs w:val="24"/>
        </w:rPr>
        <w:t xml:space="preserve"> с </w:t>
      </w:r>
      <w:r w:rsidR="006B3762">
        <w:rPr>
          <w:rFonts w:ascii="Times New Roman" w:hAnsi="Times New Roman" w:cs="Times New Roman"/>
          <w:sz w:val="24"/>
          <w:szCs w:val="24"/>
        </w:rPr>
        <w:t xml:space="preserve">АО «Юридическая фирма «Доктор права», г. Екатеринбург, ул. Маяковского, д. 25А, оф. 503, </w:t>
      </w:r>
      <w:r w:rsidR="00CB7CBD">
        <w:rPr>
          <w:rFonts w:ascii="Times New Roman" w:hAnsi="Times New Roman" w:cs="Times New Roman"/>
          <w:sz w:val="24"/>
          <w:szCs w:val="24"/>
        </w:rPr>
        <w:t xml:space="preserve">по </w:t>
      </w:r>
      <w:r w:rsidR="006B3762">
        <w:rPr>
          <w:rFonts w:ascii="Times New Roman" w:hAnsi="Times New Roman" w:cs="Times New Roman"/>
          <w:sz w:val="24"/>
          <w:szCs w:val="24"/>
        </w:rPr>
        <w:t>цен</w:t>
      </w:r>
      <w:r w:rsidR="00CB7CBD">
        <w:rPr>
          <w:rFonts w:ascii="Times New Roman" w:hAnsi="Times New Roman" w:cs="Times New Roman"/>
          <w:sz w:val="24"/>
          <w:szCs w:val="24"/>
        </w:rPr>
        <w:t xml:space="preserve">е </w:t>
      </w:r>
      <w:r w:rsidR="006B3762">
        <w:rPr>
          <w:rFonts w:ascii="Times New Roman" w:hAnsi="Times New Roman" w:cs="Times New Roman"/>
          <w:sz w:val="24"/>
          <w:szCs w:val="24"/>
        </w:rPr>
        <w:t xml:space="preserve">16 830 000,0 рублей. </w:t>
      </w:r>
      <w:r w:rsidR="00C11BB2" w:rsidRPr="00C11BB2">
        <w:rPr>
          <w:rFonts w:ascii="Times New Roman" w:hAnsi="Times New Roman" w:cs="Times New Roman"/>
          <w:color w:val="333333"/>
          <w:sz w:val="24"/>
          <w:szCs w:val="24"/>
        </w:rPr>
        <w:t>Заинтересованность победителя торгов по отношению к должнику, кредиторам, финансовому управляющему отсутствует. Финансовый управляющий, а также Ассоциация СОАУ «Меркурий» в капитале  победителя торгов не участвуют.</w:t>
      </w:r>
    </w:p>
    <w:bookmarkEnd w:id="2"/>
    <w:bookmarkEnd w:id="3"/>
    <w:bookmarkEnd w:id="0"/>
    <w:bookmarkEnd w:id="1"/>
    <w:p w14:paraId="4366FAD6" w14:textId="77777777" w:rsidR="00AA1188" w:rsidRDefault="00AA1188" w:rsidP="00AA1188"/>
    <w:p w14:paraId="4295F5FE" w14:textId="77777777" w:rsidR="000A5429" w:rsidRDefault="000A5429"/>
    <w:sectPr w:rsidR="000A5429" w:rsidSect="00B1796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429"/>
    <w:rsid w:val="000A5429"/>
    <w:rsid w:val="001427F9"/>
    <w:rsid w:val="001A6865"/>
    <w:rsid w:val="006B3762"/>
    <w:rsid w:val="00AA1188"/>
    <w:rsid w:val="00B17969"/>
    <w:rsid w:val="00C11BB2"/>
    <w:rsid w:val="00C30E3C"/>
    <w:rsid w:val="00C676E0"/>
    <w:rsid w:val="00CB7CBD"/>
    <w:rsid w:val="00D7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1A11FB"/>
  <w15:docId w15:val="{60D7516D-9EA4-4DD2-B100-46E84A904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118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A1188"/>
    <w:rPr>
      <w:color w:val="0000FF"/>
      <w:u w:val="single"/>
    </w:rPr>
  </w:style>
  <w:style w:type="paragraph" w:customStyle="1" w:styleId="ConsPlusNonformat">
    <w:name w:val="ConsPlusNonformat"/>
    <w:rsid w:val="00AA118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Intense Emphasis"/>
    <w:basedOn w:val="a0"/>
    <w:uiPriority w:val="21"/>
    <w:qFormat/>
    <w:rsid w:val="00AA1188"/>
    <w:rPr>
      <w:i/>
      <w:iCs/>
      <w:color w:val="4472C4" w:themeColor="accent1"/>
    </w:rPr>
  </w:style>
  <w:style w:type="character" w:customStyle="1" w:styleId="apple-converted-space">
    <w:name w:val="apple-converted-space"/>
    <w:rsid w:val="00AA1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48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umov664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Николай Наумов</dc:creator>
  <cp:lastModifiedBy>Николай Наумов</cp:lastModifiedBy>
  <cp:revision>3</cp:revision>
  <dcterms:created xsi:type="dcterms:W3CDTF">2019-03-01T18:50:00Z</dcterms:created>
  <dcterms:modified xsi:type="dcterms:W3CDTF">2019-03-01T18:57:00Z</dcterms:modified>
</cp:coreProperties>
</file>