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0B7DD5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0B7DD5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0B7DD5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0B7DD5">
        <w:rPr>
          <w:rFonts w:ascii="Times New Roman" w:hAnsi="Times New Roman" w:cs="Times New Roman"/>
          <w:i/>
          <w:u w:val="single"/>
        </w:rPr>
        <w:t>№</w:t>
      </w:r>
      <w:r w:rsidR="00972AF3" w:rsidRPr="000B7DD5">
        <w:rPr>
          <w:rFonts w:ascii="Times New Roman" w:hAnsi="Times New Roman" w:cs="Times New Roman"/>
          <w:i/>
          <w:u w:val="single"/>
        </w:rPr>
        <w:t>1</w:t>
      </w:r>
    </w:p>
    <w:p w:rsidR="00BA4919" w:rsidRPr="000B7DD5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0B7DD5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B7DD5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0B7DD5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«___» ____________ 201</w:t>
      </w:r>
      <w:r w:rsidR="0064138F" w:rsidRPr="000B7DD5">
        <w:rPr>
          <w:rFonts w:ascii="Times New Roman" w:hAnsi="Times New Roman" w:cs="Times New Roman"/>
          <w:i/>
          <w:sz w:val="22"/>
          <w:szCs w:val="22"/>
        </w:rPr>
        <w:t>8</w:t>
      </w:r>
      <w:r w:rsidRPr="000B7DD5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0B7DD5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0B7DD5" w:rsidRDefault="000B7DD5" w:rsidP="0077510F">
      <w:pPr>
        <w:ind w:firstLine="567"/>
        <w:jc w:val="both"/>
        <w:rPr>
          <w:sz w:val="22"/>
          <w:szCs w:val="22"/>
        </w:rPr>
      </w:pPr>
      <w:proofErr w:type="gramStart"/>
      <w:r w:rsidRPr="000B7DD5">
        <w:rPr>
          <w:sz w:val="22"/>
          <w:szCs w:val="22"/>
        </w:rPr>
        <w:t>Конкурсный управляющий 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признанного несостоятельным (банкротом) Решением Арбитражного суда Смоленской области от 18.01.2018 г. (резолютивная часть) по делу № А62-5738/2017, Гончаров Алексей Викторович</w:t>
      </w:r>
      <w:r w:rsidR="00972AF3" w:rsidRPr="000B7DD5">
        <w:rPr>
          <w:bCs/>
          <w:sz w:val="22"/>
          <w:szCs w:val="22"/>
        </w:rPr>
        <w:t xml:space="preserve">, утвержденный </w:t>
      </w:r>
      <w:r w:rsidRPr="000B7DD5">
        <w:rPr>
          <w:sz w:val="22"/>
          <w:szCs w:val="22"/>
        </w:rPr>
        <w:t>Решением Арбитражного суда Смоленской области от 18.01.2018 г. (резолютивная часть) по делу № А62-5738/2017</w:t>
      </w:r>
      <w:r w:rsidR="00D76710" w:rsidRPr="000B7DD5">
        <w:rPr>
          <w:sz w:val="22"/>
          <w:szCs w:val="22"/>
        </w:rPr>
        <w:t>, именуем</w:t>
      </w:r>
      <w:r w:rsidR="00922AFB" w:rsidRPr="000B7DD5">
        <w:rPr>
          <w:sz w:val="22"/>
          <w:szCs w:val="22"/>
        </w:rPr>
        <w:t>ый</w:t>
      </w:r>
      <w:r w:rsidR="00D76710" w:rsidRPr="000B7DD5">
        <w:rPr>
          <w:sz w:val="22"/>
          <w:szCs w:val="22"/>
        </w:rPr>
        <w:t xml:space="preserve"> в дальнейшем «Организатор торгов», с</w:t>
      </w:r>
      <w:proofErr w:type="gramEnd"/>
      <w:r w:rsidR="00D76710" w:rsidRPr="000B7DD5">
        <w:rPr>
          <w:sz w:val="22"/>
          <w:szCs w:val="22"/>
        </w:rPr>
        <w:t xml:space="preserve"> одной стороны, и __________________________________________</w:t>
      </w:r>
      <w:r w:rsidR="00D76710" w:rsidRPr="000B7DD5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0B7DD5">
        <w:rPr>
          <w:sz w:val="22"/>
          <w:szCs w:val="22"/>
        </w:rPr>
        <w:t xml:space="preserve"> действующий</w:t>
      </w:r>
      <w:proofErr w:type="gramStart"/>
      <w:r w:rsidR="0086112D" w:rsidRPr="000B7DD5">
        <w:rPr>
          <w:sz w:val="22"/>
          <w:szCs w:val="22"/>
        </w:rPr>
        <w:t xml:space="preserve"> (-</w:t>
      </w:r>
      <w:proofErr w:type="spellStart"/>
      <w:proofErr w:type="gramEnd"/>
      <w:r w:rsidR="00D76710" w:rsidRPr="000B7DD5">
        <w:rPr>
          <w:sz w:val="22"/>
          <w:szCs w:val="22"/>
        </w:rPr>
        <w:t>ая</w:t>
      </w:r>
      <w:proofErr w:type="spellEnd"/>
      <w:r w:rsidR="00D76710" w:rsidRPr="000B7DD5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B7DD5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B7DD5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B7DD5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3F00E0" w:rsidRPr="000B7DD5" w:rsidRDefault="00615051" w:rsidP="005879D5">
      <w:pPr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         </w:t>
      </w:r>
      <w:r w:rsidR="00BA4919" w:rsidRPr="000B7DD5">
        <w:rPr>
          <w:sz w:val="22"/>
          <w:szCs w:val="22"/>
        </w:rPr>
        <w:t>1.1.</w:t>
      </w:r>
      <w:r w:rsidRPr="000B7DD5">
        <w:rPr>
          <w:sz w:val="22"/>
          <w:szCs w:val="22"/>
        </w:rPr>
        <w:t xml:space="preserve"> </w:t>
      </w:r>
      <w:r w:rsidR="00C54BB6" w:rsidRPr="000B7DD5">
        <w:rPr>
          <w:sz w:val="22"/>
          <w:szCs w:val="22"/>
        </w:rPr>
        <w:t xml:space="preserve"> Предметом настоящего </w:t>
      </w:r>
      <w:r w:rsidR="00BA4919" w:rsidRPr="000B7DD5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</w:t>
      </w:r>
      <w:proofErr w:type="gramStart"/>
      <w:r w:rsidR="00BA4919" w:rsidRPr="000B7DD5">
        <w:rPr>
          <w:sz w:val="22"/>
          <w:szCs w:val="22"/>
        </w:rPr>
        <w:t xml:space="preserve">а </w:t>
      </w:r>
      <w:r w:rsidR="000B7DD5" w:rsidRPr="000B7DD5">
        <w:rPr>
          <w:sz w:val="22"/>
          <w:szCs w:val="22"/>
        </w:rPr>
        <w:t>ООО</w:t>
      </w:r>
      <w:proofErr w:type="gramEnd"/>
      <w:r w:rsidR="000B7DD5" w:rsidRPr="000B7DD5">
        <w:rPr>
          <w:sz w:val="22"/>
          <w:szCs w:val="22"/>
        </w:rPr>
        <w:t xml:space="preserve"> «</w:t>
      </w:r>
      <w:proofErr w:type="spellStart"/>
      <w:r w:rsidR="000B7DD5" w:rsidRPr="000B7DD5">
        <w:rPr>
          <w:sz w:val="22"/>
          <w:szCs w:val="22"/>
        </w:rPr>
        <w:t>Ростехпроминвест</w:t>
      </w:r>
      <w:proofErr w:type="spellEnd"/>
      <w:r w:rsidR="000B7DD5" w:rsidRPr="000B7DD5">
        <w:rPr>
          <w:sz w:val="22"/>
          <w:szCs w:val="22"/>
        </w:rPr>
        <w:t>»</w:t>
      </w:r>
      <w:r w:rsidR="00BA4919" w:rsidRPr="000B7DD5">
        <w:rPr>
          <w:sz w:val="22"/>
          <w:szCs w:val="22"/>
        </w:rPr>
        <w:t xml:space="preserve">, а именно: </w:t>
      </w:r>
      <w:r w:rsidR="000B7DD5" w:rsidRPr="000B7DD5">
        <w:rPr>
          <w:rFonts w:eastAsia="Calibri"/>
          <w:sz w:val="22"/>
          <w:szCs w:val="22"/>
        </w:rPr>
        <w:t>Лот №1</w:t>
      </w:r>
      <w:r w:rsidR="000B7DD5">
        <w:rPr>
          <w:rFonts w:eastAsia="Calibri"/>
          <w:sz w:val="22"/>
          <w:szCs w:val="22"/>
        </w:rPr>
        <w:t xml:space="preserve"> </w:t>
      </w:r>
      <w:r w:rsidR="000B7DD5" w:rsidRPr="000B7DD5">
        <w:rPr>
          <w:rFonts w:eastAsia="Calibri"/>
          <w:sz w:val="22"/>
          <w:szCs w:val="22"/>
        </w:rPr>
        <w:t xml:space="preserve">в составе: </w:t>
      </w:r>
      <w:r w:rsidR="000B7DD5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., этажность: 2. Кадастровый (</w:t>
      </w:r>
      <w:r w:rsidR="000B7DD5" w:rsidRPr="000B7DD5">
        <w:rPr>
          <w:sz w:val="22"/>
          <w:szCs w:val="22"/>
          <w:u w:val="single"/>
        </w:rPr>
        <w:t>условный</w:t>
      </w:r>
      <w:r w:rsidR="000B7DD5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., инв. №6590, лит. </w:t>
      </w:r>
      <w:proofErr w:type="gramStart"/>
      <w:r w:rsidR="000B7DD5" w:rsidRPr="000B7DD5">
        <w:rPr>
          <w:sz w:val="22"/>
          <w:szCs w:val="22"/>
        </w:rPr>
        <w:t xml:space="preserve">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использование: под здание деревообрабатывающего цеха, общая площадь 3787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 Кадастровый номер: 67:25:0010723:0097;</w:t>
      </w:r>
      <w:proofErr w:type="gramEnd"/>
      <w:r w:rsidR="000B7DD5" w:rsidRPr="000B7DD5">
        <w:rPr>
          <w:sz w:val="22"/>
          <w:szCs w:val="22"/>
        </w:rPr>
        <w:t xml:space="preserve">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67:25:0010723:174; Асфальтобетонное покрытие территории производственной базы; Водопровод; Котел твердотопливный </w:t>
      </w:r>
      <w:proofErr w:type="spellStart"/>
      <w:r w:rsidR="000B7DD5" w:rsidRPr="000B7DD5">
        <w:rPr>
          <w:sz w:val="22"/>
          <w:szCs w:val="22"/>
        </w:rPr>
        <w:t>КВр</w:t>
      </w:r>
      <w:proofErr w:type="spellEnd"/>
      <w:r w:rsidR="000B7DD5" w:rsidRPr="000B7DD5">
        <w:rPr>
          <w:sz w:val="22"/>
          <w:szCs w:val="22"/>
        </w:rPr>
        <w:t xml:space="preserve"> 0,25</w:t>
      </w:r>
      <w:proofErr w:type="gramStart"/>
      <w:r w:rsidR="000B7DD5" w:rsidRPr="000B7DD5">
        <w:rPr>
          <w:sz w:val="22"/>
          <w:szCs w:val="22"/>
        </w:rPr>
        <w:t xml:space="preserve"> А</w:t>
      </w:r>
      <w:proofErr w:type="gramEnd"/>
      <w:r w:rsidR="000B7DD5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C54BB6" w:rsidRPr="000B7DD5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1.2. </w:t>
      </w:r>
      <w:r w:rsidR="00766CB0" w:rsidRPr="000B7DD5">
        <w:rPr>
          <w:sz w:val="22"/>
          <w:szCs w:val="22"/>
        </w:rPr>
        <w:t>Начальная с</w:t>
      </w:r>
      <w:r w:rsidRPr="000B7DD5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0B7DD5">
        <w:rPr>
          <w:sz w:val="22"/>
          <w:szCs w:val="22"/>
        </w:rPr>
        <w:t>договора, составляет</w:t>
      </w:r>
      <w:r w:rsidR="00780B19" w:rsidRPr="000B7DD5">
        <w:rPr>
          <w:sz w:val="22"/>
          <w:szCs w:val="22"/>
        </w:rPr>
        <w:t xml:space="preserve"> </w:t>
      </w:r>
      <w:r w:rsidR="000B7DD5" w:rsidRPr="000B7DD5">
        <w:rPr>
          <w:bCs/>
          <w:sz w:val="22"/>
          <w:szCs w:val="22"/>
        </w:rPr>
        <w:t>5 883 161</w:t>
      </w:r>
      <w:r w:rsidR="006E15FA" w:rsidRPr="000B7DD5">
        <w:rPr>
          <w:sz w:val="22"/>
          <w:szCs w:val="22"/>
        </w:rPr>
        <w:t xml:space="preserve"> рублей 00 копеек</w:t>
      </w:r>
      <w:r w:rsidR="008156BB" w:rsidRPr="000B7DD5">
        <w:rPr>
          <w:bCs/>
          <w:iCs/>
          <w:sz w:val="22"/>
          <w:szCs w:val="22"/>
        </w:rPr>
        <w:t>.</w:t>
      </w:r>
      <w:r w:rsidRPr="000B7DD5">
        <w:rPr>
          <w:sz w:val="22"/>
          <w:szCs w:val="22"/>
        </w:rPr>
        <w:t xml:space="preserve"> </w:t>
      </w:r>
    </w:p>
    <w:p w:rsidR="00BA4919" w:rsidRPr="000B7DD5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0B7DD5">
        <w:rPr>
          <w:sz w:val="22"/>
          <w:szCs w:val="22"/>
        </w:rPr>
        <w:t>1.3</w:t>
      </w:r>
      <w:r w:rsidR="00BA4919" w:rsidRPr="000B7DD5">
        <w:rPr>
          <w:sz w:val="22"/>
          <w:szCs w:val="22"/>
        </w:rPr>
        <w:t xml:space="preserve">. Задаток установлен в размере </w:t>
      </w:r>
      <w:r w:rsidR="006E15FA" w:rsidRPr="000B7DD5">
        <w:rPr>
          <w:rStyle w:val="paragraph"/>
          <w:sz w:val="22"/>
          <w:szCs w:val="22"/>
        </w:rPr>
        <w:t>1</w:t>
      </w:r>
      <w:r w:rsidR="00983D6E" w:rsidRPr="000B7DD5">
        <w:rPr>
          <w:rStyle w:val="paragraph"/>
          <w:sz w:val="22"/>
          <w:szCs w:val="22"/>
        </w:rPr>
        <w:t>0</w:t>
      </w:r>
      <w:r w:rsidR="00BA4919" w:rsidRPr="000B7DD5">
        <w:rPr>
          <w:rStyle w:val="paragraph"/>
          <w:sz w:val="22"/>
          <w:szCs w:val="22"/>
        </w:rPr>
        <w:t xml:space="preserve"> % от цены предлож</w:t>
      </w:r>
      <w:r w:rsidR="0010501C" w:rsidRPr="000B7DD5">
        <w:rPr>
          <w:rStyle w:val="paragraph"/>
          <w:sz w:val="22"/>
          <w:szCs w:val="22"/>
        </w:rPr>
        <w:t>ения лота</w:t>
      </w:r>
      <w:r w:rsidR="00BA4919" w:rsidRPr="000B7DD5">
        <w:rPr>
          <w:rStyle w:val="paragraph"/>
          <w:sz w:val="22"/>
          <w:szCs w:val="22"/>
        </w:rPr>
        <w:t>, что составляет</w:t>
      </w:r>
      <w:r w:rsidR="00D76710" w:rsidRPr="000B7DD5">
        <w:rPr>
          <w:rStyle w:val="paragraph"/>
          <w:sz w:val="22"/>
          <w:szCs w:val="22"/>
        </w:rPr>
        <w:t xml:space="preserve"> </w:t>
      </w:r>
      <w:r w:rsidR="000B7DD5" w:rsidRPr="000B7DD5">
        <w:rPr>
          <w:sz w:val="22"/>
          <w:szCs w:val="22"/>
        </w:rPr>
        <w:t>588 316</w:t>
      </w:r>
      <w:r w:rsidR="006E15FA" w:rsidRPr="000B7DD5">
        <w:rPr>
          <w:sz w:val="22"/>
          <w:szCs w:val="22"/>
        </w:rPr>
        <w:t xml:space="preserve"> рублей </w:t>
      </w:r>
      <w:r w:rsidR="000B7DD5" w:rsidRPr="000B7DD5">
        <w:rPr>
          <w:sz w:val="22"/>
          <w:szCs w:val="22"/>
        </w:rPr>
        <w:t>1</w:t>
      </w:r>
      <w:r w:rsidR="006E15FA" w:rsidRPr="000B7DD5">
        <w:rPr>
          <w:sz w:val="22"/>
          <w:szCs w:val="22"/>
        </w:rPr>
        <w:t>0 копеек</w:t>
      </w:r>
      <w:r w:rsidR="00972AF3" w:rsidRPr="000B7DD5">
        <w:rPr>
          <w:rStyle w:val="paragraph"/>
          <w:sz w:val="22"/>
          <w:szCs w:val="22"/>
        </w:rPr>
        <w:t>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1.</w:t>
      </w:r>
      <w:r w:rsidR="00D573D6" w:rsidRPr="000B7DD5">
        <w:rPr>
          <w:rFonts w:ascii="Times New Roman" w:hAnsi="Times New Roman" w:cs="Times New Roman"/>
          <w:sz w:val="22"/>
          <w:szCs w:val="22"/>
        </w:rPr>
        <w:t>4</w:t>
      </w:r>
      <w:r w:rsidRPr="000B7DD5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0B7DD5">
        <w:rPr>
          <w:rFonts w:ascii="Times New Roman" w:hAnsi="Times New Roman" w:cs="Times New Roman"/>
          <w:sz w:val="22"/>
          <w:szCs w:val="22"/>
        </w:rPr>
        <w:t>обязательств,</w:t>
      </w:r>
      <w:r w:rsidRPr="000B7DD5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0B7DD5" w:rsidRDefault="00BA4919" w:rsidP="00BA4919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BA4919" w:rsidRPr="000B7DD5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B7DD5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 w:rsidRPr="000B7DD5">
        <w:rPr>
          <w:rFonts w:ascii="Times New Roman" w:hAnsi="Times New Roman" w:cs="Times New Roman"/>
          <w:sz w:val="22"/>
          <w:szCs w:val="22"/>
        </w:rPr>
        <w:t>5</w:t>
      </w:r>
      <w:r w:rsidR="00C003B2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0B7DD5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B7DD5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B7DD5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415008" w:rsidRPr="000B7DD5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  <w:r w:rsidRPr="000B7DD5">
        <w:rPr>
          <w:b/>
          <w:sz w:val="22"/>
          <w:szCs w:val="22"/>
          <w:u w:val="single"/>
        </w:rPr>
        <w:t xml:space="preserve">3. </w:t>
      </w:r>
      <w:r w:rsidR="00B30840" w:rsidRPr="000B7DD5">
        <w:rPr>
          <w:b/>
          <w:sz w:val="22"/>
          <w:szCs w:val="22"/>
          <w:u w:val="single"/>
        </w:rPr>
        <w:t>Ответственность сторон</w:t>
      </w: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</w:p>
    <w:p w:rsidR="00BA4919" w:rsidRPr="000B7DD5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28166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0B7DD5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0B7DD5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B7DD5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B7DD5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</w:t>
      </w:r>
      <w:bookmarkStart w:id="0" w:name="_GoBack"/>
      <w:bookmarkEnd w:id="0"/>
      <w:r w:rsidRPr="000B7DD5">
        <w:rPr>
          <w:rFonts w:ascii="Times New Roman" w:hAnsi="Times New Roman" w:cs="Times New Roman"/>
          <w:sz w:val="22"/>
          <w:szCs w:val="22"/>
        </w:rPr>
        <w:t>ному для каждой из Сторон.</w:t>
      </w:r>
    </w:p>
    <w:p w:rsidR="004543C8" w:rsidRPr="000B7DD5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B1ED4" w:rsidRPr="000B7DD5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0B7DD5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0B7DD5" w:rsidRPr="000B7DD5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0B7DD5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</w:t>
            </w:r>
            <w:r w:rsidR="00972AF3" w:rsidRPr="000B7DD5">
              <w:rPr>
                <w:sz w:val="22"/>
                <w:szCs w:val="22"/>
              </w:rPr>
              <w:t xml:space="preserve"> управляющий</w:t>
            </w: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t xml:space="preserve">счет </w:t>
            </w:r>
            <w:r w:rsidRPr="000B7DD5">
              <w:rPr>
                <w:rFonts w:eastAsia="TimesNewRomanPSMT"/>
              </w:rPr>
              <w:t>40702810613000004692</w:t>
            </w:r>
            <w:r w:rsidRPr="000B7DD5">
              <w:t xml:space="preserve"> в ПАО "СБЕРБАНК РОССИИ" Доп. офис № 9013/0161, г. Воронеж, улица </w:t>
            </w:r>
            <w:proofErr w:type="spellStart"/>
            <w:r w:rsidRPr="000B7DD5">
              <w:t>Кольцовская</w:t>
            </w:r>
            <w:proofErr w:type="spellEnd"/>
            <w:r w:rsidRPr="000B7DD5">
              <w:t xml:space="preserve">, 46 ,  БИК 042007681, </w:t>
            </w:r>
            <w:proofErr w:type="spellStart"/>
            <w:r w:rsidRPr="000B7DD5">
              <w:t>кор</w:t>
            </w:r>
            <w:proofErr w:type="spellEnd"/>
            <w:r w:rsidRPr="000B7DD5">
              <w:t>./счет30101810600000000681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0B7DD5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0B7DD5" w:rsidRDefault="00972AF3" w:rsidP="00972AF3">
            <w:pPr>
              <w:jc w:val="both"/>
              <w:rPr>
                <w:b/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_____________________ Гончаров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0B7DD5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0B7DD5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0B7DD5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0B7DD5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0B7DD5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0B7DD5" w:rsidRDefault="00C1171F" w:rsidP="00D76710">
      <w:pPr>
        <w:rPr>
          <w:color w:val="FF0000"/>
          <w:sz w:val="22"/>
          <w:szCs w:val="22"/>
        </w:rPr>
      </w:pPr>
    </w:p>
    <w:sectPr w:rsidR="00C1171F" w:rsidRPr="000B7DD5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7DD5"/>
    <w:rsid w:val="000C428F"/>
    <w:rsid w:val="0010501C"/>
    <w:rsid w:val="00132AD8"/>
    <w:rsid w:val="00157325"/>
    <w:rsid w:val="0016015C"/>
    <w:rsid w:val="00166FF9"/>
    <w:rsid w:val="00170EB3"/>
    <w:rsid w:val="001A0882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879D5"/>
    <w:rsid w:val="00595A3C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66698"/>
    <w:rsid w:val="00972AF3"/>
    <w:rsid w:val="00983D6E"/>
    <w:rsid w:val="009B0582"/>
    <w:rsid w:val="00A64B5A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qolBWGOIEbqiU5M9Z0zPquzJ8BRnbRdD+opJvKFFJRE=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7kv83IlSAQOdasFm8AwFOig1+gcyJLfsfuapQs0A7bo=</DigestValue>
    </Reference>
  </SignedInfo>
  <SignatureValue>AT0VoEXCkDZnb7dz7KJSsCwH9ykFpVAhWyLUxRfL6YMdfaKsTxZ7ahX8EFAPbiYj
1NN1oYcDqmpGzj2XtERRjQ==</SignatureValue>
  <KeyInfo>
    <X509Data>
      <X509Certificate>MIIINzCCB+agAwIBAgIQAdNGXwHvs0AAABA+A3kAAjAIBgYqhQMCAgMwggE5MS4w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  <Reference URI="/word/document.xml?ContentType=application/vnd.openxmlformats-officedocument.wordprocessingml.document.main+xml">
        <DigestMethod Algorithm="http://www.w3.org/2000/09/xmldsig#sha1"/>
        <DigestValue>byp/xzw4CWOJP72GAdz4nru13tY=</DigestValue>
      </Reference>
      <Reference URI="/word/endnotes.xml?ContentType=application/vnd.openxmlformats-officedocument.wordprocessingml.endnotes+xml">
        <DigestMethod Algorithm="http://www.w3.org/2000/09/xmldsig#sha1"/>
        <DigestValue>SGMnb6P0ETxlgSQdmVag2Yu3Elo=</DigestValue>
      </Reference>
      <Reference URI="/word/fontTable.xml?ContentType=application/vnd.openxmlformats-officedocument.wordprocessingml.fontTable+xml">
        <DigestMethod Algorithm="http://www.w3.org/2000/09/xmldsig#sha1"/>
        <DigestValue>CZHr437DK689OtpKKHTTLXkyxcw=</DigestValue>
      </Reference>
      <Reference URI="/word/footnotes.xml?ContentType=application/vnd.openxmlformats-officedocument.wordprocessingml.footnotes+xml">
        <DigestMethod Algorithm="http://www.w3.org/2000/09/xmldsig#sha1"/>
        <DigestValue>gHHhbwjNhOko+C3dXlgxrfZNO0Y=</DigestValue>
      </Reference>
      <Reference URI="/word/header1.xml?ContentType=application/vnd.openxmlformats-officedocument.wordprocessingml.header+xml">
        <DigestMethod Algorithm="http://www.w3.org/2000/09/xmldsig#sha1"/>
        <DigestValue>E3BunN7RvB1mrlcKZ+44hu3XCZQ=</DigestValue>
      </Reference>
      <Reference URI="/word/settings.xml?ContentType=application/vnd.openxmlformats-officedocument.wordprocessingml.settings+xml">
        <DigestMethod Algorithm="http://www.w3.org/2000/09/xmldsig#sha1"/>
        <DigestValue>Pn95HJxawUh6KxHKsgqL3SSKFEE=</DigestValue>
      </Reference>
      <Reference URI="/word/styles.xml?ContentType=application/vnd.openxmlformats-officedocument.wordprocessingml.styles+xml">
        <DigestMethod Algorithm="http://www.w3.org/2000/09/xmldsig#sha1"/>
        <DigestValue>CVqNTRFda+Ap5mS6IxrC3RiiTpM=</DigestValue>
      </Reference>
      <Reference URI="/word/stylesWithEffects.xml?ContentType=application/vnd.ms-word.stylesWithEffects+xml">
        <DigestMethod Algorithm="http://www.w3.org/2000/09/xmldsig#sha1"/>
        <DigestValue>rpoE5rrG5MImFZZrTRpg2Kq264A=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2018-09-05T06:24:31Z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2018-09-05T06:24:31Z</xd:SigningTime>
          <xd:SigningCertificate>
            <xd:Cert>
              <xd:CertDigest>
                <DigestMethod Algorithm="http://www.w3.org/2000/09/xmldsig#sha1"/>
                <DigestValue>Q2V/qdO802tlsJJMImpCUOmutOk=</DigestValue>
              </xd:CertDigest>
              <xd:IssuerSerial>
                <X509IssuerName>CN="ЗАО ""КАЛУГА АСТРАЛ""", O="ЗАО ""КАЛУГА АСТРАЛ""", E=ca@astralnalog.ru, S=40 Калужская область, L=г. Калуга, C=RU, ИНН=004029017981, ОГРН=1024001434049, STREET="пер. Теренинский, д. 6"</X509IssuerName>
                <X509SerialNumber>2426229928882723739466803163927478274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12</cp:revision>
  <cp:lastPrinted>2011-07-27T10:10:00Z</cp:lastPrinted>
  <dcterms:created xsi:type="dcterms:W3CDTF">2014-11-22T16:27:00Z</dcterms:created>
  <dcterms:modified xsi:type="dcterms:W3CDTF">2018-09-05T06:24:00Z</dcterms:modified>
</cp:coreProperties>
</file>