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4E" w:rsidRPr="005F7107" w:rsidRDefault="00493E4E" w:rsidP="002A0C38">
      <w:pPr>
        <w:jc w:val="both"/>
        <w:rPr>
          <w:rFonts w:ascii="Times New Roman" w:hAnsi="Times New Roman" w:cs="Times New Roman"/>
          <w:b/>
          <w:sz w:val="20"/>
        </w:rPr>
      </w:pPr>
      <w:r w:rsidRPr="005F7107">
        <w:rPr>
          <w:rFonts w:ascii="Times New Roman" w:hAnsi="Times New Roman" w:cs="Times New Roman"/>
          <w:b/>
          <w:sz w:val="20"/>
        </w:rPr>
        <w:t xml:space="preserve">Перечень имущества в составе Лота №1: </w:t>
      </w:r>
    </w:p>
    <w:p w:rsidR="00493E4E" w:rsidRPr="005F7107" w:rsidRDefault="00493E4E" w:rsidP="002A0C38">
      <w:pPr>
        <w:jc w:val="both"/>
        <w:rPr>
          <w:sz w:val="24"/>
        </w:rPr>
      </w:pPr>
      <w:proofErr w:type="spellStart"/>
      <w:r w:rsidRPr="005F7107">
        <w:rPr>
          <w:rFonts w:ascii="Times New Roman" w:hAnsi="Times New Roman" w:cs="Times New Roman"/>
          <w:sz w:val="20"/>
        </w:rPr>
        <w:t>Зем</w:t>
      </w:r>
      <w:proofErr w:type="spellEnd"/>
      <w:r w:rsidRPr="005F7107">
        <w:rPr>
          <w:rFonts w:ascii="Times New Roman" w:hAnsi="Times New Roman" w:cs="Times New Roman"/>
          <w:sz w:val="20"/>
        </w:rPr>
        <w:t>. уч., общ</w:t>
      </w:r>
      <w:proofErr w:type="gramStart"/>
      <w:r w:rsidRPr="005F7107">
        <w:rPr>
          <w:rFonts w:ascii="Times New Roman" w:hAnsi="Times New Roman" w:cs="Times New Roman"/>
          <w:sz w:val="20"/>
        </w:rPr>
        <w:t>.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5F7107">
        <w:rPr>
          <w:rFonts w:ascii="Times New Roman" w:hAnsi="Times New Roman" w:cs="Times New Roman"/>
          <w:sz w:val="20"/>
        </w:rPr>
        <w:t>п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л. 1 666,00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кадастровый номер (далее – КН): 78:36:0005415:1, кат. земель: земли нас. пунктов, вид </w:t>
      </w:r>
      <w:proofErr w:type="spellStart"/>
      <w:r w:rsidRPr="005F7107">
        <w:rPr>
          <w:rFonts w:ascii="Times New Roman" w:hAnsi="Times New Roman" w:cs="Times New Roman"/>
          <w:sz w:val="20"/>
        </w:rPr>
        <w:t>разреш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исп.: для инд. жилой застройки, по адресу: г. Санкт-Петербург, Варваринская ул., д. 5, лит. А (далее - ЗУ 1); </w:t>
      </w:r>
      <w:proofErr w:type="spellStart"/>
      <w:r w:rsidRPr="005F7107">
        <w:rPr>
          <w:rFonts w:ascii="Times New Roman" w:hAnsi="Times New Roman" w:cs="Times New Roman"/>
          <w:sz w:val="20"/>
        </w:rPr>
        <w:t>Зем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уч. общ. </w:t>
      </w:r>
      <w:proofErr w:type="spellStart"/>
      <w:r w:rsidRPr="005F7107">
        <w:rPr>
          <w:rFonts w:ascii="Times New Roman" w:hAnsi="Times New Roman" w:cs="Times New Roman"/>
          <w:sz w:val="20"/>
        </w:rPr>
        <w:t>площ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199,00 </w:t>
      </w:r>
      <w:proofErr w:type="spellStart"/>
      <w:r w:rsidRPr="005F7107">
        <w:rPr>
          <w:rFonts w:ascii="Times New Roman" w:hAnsi="Times New Roman" w:cs="Times New Roman"/>
          <w:sz w:val="20"/>
        </w:rPr>
        <w:t>кв</w:t>
      </w:r>
      <w:proofErr w:type="gramStart"/>
      <w:r w:rsidRPr="005F7107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5F7107">
        <w:rPr>
          <w:rFonts w:ascii="Times New Roman" w:hAnsi="Times New Roman" w:cs="Times New Roman"/>
          <w:sz w:val="20"/>
        </w:rPr>
        <w:t xml:space="preserve">, КН: 78:36:0005415:4, кат. земель: земли нас. пунктов, вид </w:t>
      </w:r>
      <w:proofErr w:type="spellStart"/>
      <w:r w:rsidRPr="005F7107">
        <w:rPr>
          <w:rFonts w:ascii="Times New Roman" w:hAnsi="Times New Roman" w:cs="Times New Roman"/>
          <w:sz w:val="20"/>
        </w:rPr>
        <w:t>разреш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исп.: для индивидуальной жилой застройки, по адресу: г. Санкт-Петербург, Варваринская ул., д. 5, лит. А (далее – ЗУ 2); </w:t>
      </w:r>
      <w:proofErr w:type="spellStart"/>
      <w:r w:rsidRPr="005F7107">
        <w:rPr>
          <w:rFonts w:ascii="Times New Roman" w:hAnsi="Times New Roman" w:cs="Times New Roman"/>
          <w:sz w:val="20"/>
        </w:rPr>
        <w:t>Неж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5F7107">
        <w:rPr>
          <w:rFonts w:ascii="Times New Roman" w:hAnsi="Times New Roman" w:cs="Times New Roman"/>
          <w:sz w:val="20"/>
        </w:rPr>
        <w:t>зд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5F7107">
        <w:rPr>
          <w:rFonts w:ascii="Times New Roman" w:hAnsi="Times New Roman" w:cs="Times New Roman"/>
          <w:sz w:val="20"/>
        </w:rPr>
        <w:t>общ</w:t>
      </w:r>
      <w:proofErr w:type="gramStart"/>
      <w:r w:rsidRPr="005F7107">
        <w:rPr>
          <w:rFonts w:ascii="Times New Roman" w:hAnsi="Times New Roman" w:cs="Times New Roman"/>
          <w:sz w:val="20"/>
        </w:rPr>
        <w:t>.п</w:t>
      </w:r>
      <w:proofErr w:type="gramEnd"/>
      <w:r w:rsidRPr="005F7107">
        <w:rPr>
          <w:rFonts w:ascii="Times New Roman" w:hAnsi="Times New Roman" w:cs="Times New Roman"/>
          <w:sz w:val="20"/>
        </w:rPr>
        <w:t>л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2 515,3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5F7107">
        <w:rPr>
          <w:rFonts w:ascii="Times New Roman" w:hAnsi="Times New Roman" w:cs="Times New Roman"/>
          <w:sz w:val="20"/>
        </w:rPr>
        <w:t>назн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.: нежилое, </w:t>
      </w:r>
      <w:proofErr w:type="spellStart"/>
      <w:r w:rsidRPr="005F7107">
        <w:rPr>
          <w:rFonts w:ascii="Times New Roman" w:hAnsi="Times New Roman" w:cs="Times New Roman"/>
          <w:sz w:val="20"/>
        </w:rPr>
        <w:t>этажн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.: 5 (2-3-4-5, в </w:t>
      </w:r>
      <w:proofErr w:type="spellStart"/>
      <w:r w:rsidRPr="005F7107">
        <w:rPr>
          <w:rFonts w:ascii="Times New Roman" w:hAnsi="Times New Roman" w:cs="Times New Roman"/>
          <w:sz w:val="20"/>
        </w:rPr>
        <w:t>т.ч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мансарда), цок. этаж, КН: 78:36:0005415:28, по адресу:  г. Санкт-Петербург, Выборгский район, Выборгское шоссе, д. 36, лит. А (далее – </w:t>
      </w:r>
      <w:proofErr w:type="spellStart"/>
      <w:r w:rsidRPr="005F7107">
        <w:rPr>
          <w:rFonts w:ascii="Times New Roman" w:hAnsi="Times New Roman" w:cs="Times New Roman"/>
          <w:sz w:val="20"/>
        </w:rPr>
        <w:t>Зд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1). </w:t>
      </w:r>
    </w:p>
    <w:p w:rsidR="00493E4E" w:rsidRPr="005F7107" w:rsidRDefault="00493E4E" w:rsidP="002A0C38">
      <w:pPr>
        <w:jc w:val="both"/>
        <w:rPr>
          <w:rFonts w:ascii="Times New Roman" w:hAnsi="Times New Roman" w:cs="Times New Roman"/>
          <w:sz w:val="20"/>
        </w:rPr>
      </w:pPr>
      <w:r w:rsidRPr="005F7107">
        <w:rPr>
          <w:rFonts w:ascii="Times New Roman" w:hAnsi="Times New Roman" w:cs="Times New Roman"/>
          <w:b/>
          <w:sz w:val="20"/>
        </w:rPr>
        <w:t>Обременение (ограничение) Лота №1:</w:t>
      </w:r>
      <w:r w:rsidRPr="005F7107">
        <w:rPr>
          <w:rFonts w:ascii="Times New Roman" w:hAnsi="Times New Roman" w:cs="Times New Roman"/>
          <w:sz w:val="20"/>
        </w:rPr>
        <w:t xml:space="preserve"> </w:t>
      </w:r>
    </w:p>
    <w:p w:rsidR="00493E4E" w:rsidRPr="005F7107" w:rsidRDefault="00493E4E" w:rsidP="002A0C38">
      <w:pPr>
        <w:jc w:val="both"/>
        <w:rPr>
          <w:rFonts w:ascii="Times New Roman" w:hAnsi="Times New Roman" w:cs="Times New Roman"/>
          <w:sz w:val="20"/>
        </w:rPr>
      </w:pPr>
      <w:r w:rsidRPr="005F7107">
        <w:rPr>
          <w:rFonts w:ascii="Times New Roman" w:hAnsi="Times New Roman" w:cs="Times New Roman"/>
          <w:sz w:val="20"/>
        </w:rPr>
        <w:t>По сведениям   ЕГРП Имущество  находится  в  ипотеке,  зарегистрированной  в  пользу  ПАО «Сбербанк России». В  соответствии с заключенным договором уступки прав требований № 114707/</w:t>
      </w:r>
      <w:proofErr w:type="gramStart"/>
      <w:r w:rsidRPr="005F7107">
        <w:rPr>
          <w:rFonts w:ascii="Times New Roman" w:hAnsi="Times New Roman" w:cs="Times New Roman"/>
          <w:sz w:val="20"/>
        </w:rPr>
        <w:t>Ц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от 26.11.2014  г.  права требования к Кривцову С.И., установленные определением суда по делу № А56-71670/2015 от 14 сентября 2016 г., перешли от ПАО «Сбербанк России к ООО «СБК Актив».  Соответствующие   изменения  в ЕГРН   не  внесены.</w:t>
      </w:r>
    </w:p>
    <w:p w:rsidR="00320A43" w:rsidRDefault="00320A43" w:rsidP="002A0C38">
      <w:pPr>
        <w:jc w:val="both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A95DE4">
        <w:rPr>
          <w:rFonts w:ascii="Times New Roman" w:hAnsi="Times New Roman" w:cs="Times New Roman"/>
          <w:sz w:val="20"/>
        </w:rPr>
        <w:t xml:space="preserve">ЗУ 1 –Зона В-сложившейся усадебной застройки Суздальских озер пл. 1666 </w:t>
      </w:r>
      <w:proofErr w:type="spellStart"/>
      <w:r w:rsidRPr="00A95DE4">
        <w:rPr>
          <w:rFonts w:ascii="Times New Roman" w:hAnsi="Times New Roman" w:cs="Times New Roman"/>
          <w:sz w:val="20"/>
        </w:rPr>
        <w:t>кв.м</w:t>
      </w:r>
      <w:proofErr w:type="spellEnd"/>
      <w:r w:rsidRPr="00A95DE4">
        <w:rPr>
          <w:rFonts w:ascii="Times New Roman" w:hAnsi="Times New Roman" w:cs="Times New Roman"/>
          <w:sz w:val="20"/>
        </w:rPr>
        <w:t xml:space="preserve">. рег. № 78-01-186/2002-9.1 от 15.10.2002; </w:t>
      </w:r>
      <w:proofErr w:type="spellStart"/>
      <w:r w:rsidRPr="00A95DE4">
        <w:rPr>
          <w:rFonts w:ascii="Times New Roman" w:hAnsi="Times New Roman" w:cs="Times New Roman"/>
          <w:sz w:val="20"/>
        </w:rPr>
        <w:t>Водоохранная</w:t>
      </w:r>
      <w:proofErr w:type="spellEnd"/>
      <w:r w:rsidRPr="00A95DE4">
        <w:rPr>
          <w:rFonts w:ascii="Times New Roman" w:hAnsi="Times New Roman" w:cs="Times New Roman"/>
          <w:sz w:val="20"/>
        </w:rPr>
        <w:t xml:space="preserve"> зона водного объекта пл. 1 666 </w:t>
      </w:r>
      <w:proofErr w:type="spellStart"/>
      <w:r w:rsidRPr="00A95DE4">
        <w:rPr>
          <w:rFonts w:ascii="Times New Roman" w:hAnsi="Times New Roman" w:cs="Times New Roman"/>
          <w:sz w:val="20"/>
        </w:rPr>
        <w:t>кв.м</w:t>
      </w:r>
      <w:proofErr w:type="spellEnd"/>
      <w:r w:rsidRPr="00A95DE4">
        <w:rPr>
          <w:rFonts w:ascii="Times New Roman" w:hAnsi="Times New Roman" w:cs="Times New Roman"/>
          <w:sz w:val="20"/>
        </w:rPr>
        <w:t xml:space="preserve">. рег. № 78-01-186/2002-9.2 от 15.10.2002; Охранная зона подстанций и др. электротехнических сооружений пл. 140 </w:t>
      </w:r>
      <w:proofErr w:type="spellStart"/>
      <w:r w:rsidRPr="00A95DE4">
        <w:rPr>
          <w:rFonts w:ascii="Times New Roman" w:hAnsi="Times New Roman" w:cs="Times New Roman"/>
          <w:sz w:val="20"/>
        </w:rPr>
        <w:t>кв.м</w:t>
      </w:r>
      <w:proofErr w:type="spellEnd"/>
      <w:r w:rsidRPr="00A95DE4">
        <w:rPr>
          <w:rFonts w:ascii="Times New Roman" w:hAnsi="Times New Roman" w:cs="Times New Roman"/>
          <w:sz w:val="20"/>
        </w:rPr>
        <w:t>., рег. № 78-01-186/2002-9.3 от 15.10.2002</w:t>
      </w:r>
      <w:r>
        <w:rPr>
          <w:rFonts w:ascii="Times New Roman" w:hAnsi="Times New Roman" w:cs="Times New Roman"/>
          <w:sz w:val="20"/>
        </w:rPr>
        <w:t>.</w:t>
      </w:r>
      <w:r w:rsidRPr="00E648E4">
        <w:rPr>
          <w:rFonts w:ascii="Times New Roman" w:hAnsi="Times New Roman" w:cs="Times New Roman"/>
          <w:sz w:val="20"/>
        </w:rPr>
        <w:t xml:space="preserve"> </w:t>
      </w:r>
    </w:p>
    <w:p w:rsidR="00493E4E" w:rsidRPr="005F7107" w:rsidRDefault="00320A43" w:rsidP="002A0C38">
      <w:pPr>
        <w:jc w:val="both"/>
        <w:rPr>
          <w:rFonts w:ascii="Times New Roman" w:hAnsi="Times New Roman" w:cs="Times New Roman"/>
          <w:b/>
          <w:sz w:val="20"/>
        </w:rPr>
      </w:pPr>
      <w:r w:rsidRPr="00E648E4">
        <w:rPr>
          <w:rFonts w:ascii="Times New Roman" w:hAnsi="Times New Roman" w:cs="Times New Roman"/>
          <w:sz w:val="20"/>
        </w:rPr>
        <w:t>ЗУ 2 –</w:t>
      </w:r>
      <w:r>
        <w:rPr>
          <w:rFonts w:ascii="Times New Roman" w:hAnsi="Times New Roman" w:cs="Times New Roman"/>
          <w:sz w:val="20"/>
        </w:rPr>
        <w:t xml:space="preserve"> </w:t>
      </w:r>
      <w:r w:rsidRPr="00E648E4">
        <w:rPr>
          <w:rFonts w:ascii="Times New Roman" w:hAnsi="Times New Roman" w:cs="Times New Roman"/>
          <w:sz w:val="20"/>
        </w:rPr>
        <w:t xml:space="preserve">Зона </w:t>
      </w:r>
      <w:proofErr w:type="gramStart"/>
      <w:r w:rsidRPr="00E648E4">
        <w:rPr>
          <w:rFonts w:ascii="Times New Roman" w:hAnsi="Times New Roman" w:cs="Times New Roman"/>
          <w:sz w:val="20"/>
        </w:rPr>
        <w:t>В-сложившейся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усадебной застройки Суздальских озер пл. 199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 рег. № 78-01-3/2004-16.2 от 14.01.</w:t>
      </w:r>
      <w:r>
        <w:rPr>
          <w:rFonts w:ascii="Times New Roman" w:hAnsi="Times New Roman" w:cs="Times New Roman"/>
          <w:sz w:val="20"/>
        </w:rPr>
        <w:t xml:space="preserve">2004; </w:t>
      </w:r>
      <w:proofErr w:type="spellStart"/>
      <w:r>
        <w:rPr>
          <w:rFonts w:ascii="Times New Roman" w:hAnsi="Times New Roman" w:cs="Times New Roman"/>
          <w:sz w:val="20"/>
        </w:rPr>
        <w:t>Водоохранная</w:t>
      </w:r>
      <w:proofErr w:type="spellEnd"/>
      <w:r>
        <w:rPr>
          <w:rFonts w:ascii="Times New Roman" w:hAnsi="Times New Roman" w:cs="Times New Roman"/>
          <w:sz w:val="20"/>
        </w:rPr>
        <w:t xml:space="preserve"> зона водного</w:t>
      </w:r>
      <w:r w:rsidRPr="00E648E4">
        <w:rPr>
          <w:rFonts w:ascii="Times New Roman" w:hAnsi="Times New Roman" w:cs="Times New Roman"/>
          <w:sz w:val="20"/>
        </w:rPr>
        <w:t xml:space="preserve"> объекта пл. 199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рег. № 78-01-3/2004-16.3 от 14.01.2004.  </w:t>
      </w:r>
      <w:r w:rsidR="002F739F" w:rsidRPr="00E648E4">
        <w:rPr>
          <w:rFonts w:ascii="Times New Roman" w:hAnsi="Times New Roman" w:cs="Times New Roman"/>
          <w:sz w:val="20"/>
        </w:rPr>
        <w:t xml:space="preserve"> </w:t>
      </w:r>
    </w:p>
    <w:sectPr w:rsidR="00493E4E" w:rsidRPr="005F7107" w:rsidSect="002F73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62"/>
    <w:rsid w:val="000D6B19"/>
    <w:rsid w:val="002A0C38"/>
    <w:rsid w:val="002F739F"/>
    <w:rsid w:val="00320A43"/>
    <w:rsid w:val="00493E4E"/>
    <w:rsid w:val="005D0E62"/>
    <w:rsid w:val="005F7107"/>
    <w:rsid w:val="0079221C"/>
    <w:rsid w:val="00B253EE"/>
    <w:rsid w:val="00B95B5D"/>
    <w:rsid w:val="00BC31DF"/>
    <w:rsid w:val="00D60D37"/>
    <w:rsid w:val="00E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1454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Падерина Виктория</cp:lastModifiedBy>
  <cp:revision>13</cp:revision>
  <dcterms:created xsi:type="dcterms:W3CDTF">2017-01-25T14:54:00Z</dcterms:created>
  <dcterms:modified xsi:type="dcterms:W3CDTF">2018-08-03T11:45:00Z</dcterms:modified>
</cp:coreProperties>
</file>