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D8B" w:rsidRDefault="00FC1B2F">
      <w:pPr>
        <w:spacing w:line="276" w:lineRule="auto"/>
        <w:jc w:val="center"/>
        <w:outlineLvl w:val="0"/>
      </w:pPr>
      <w:r>
        <w:rPr>
          <w:b/>
          <w:bCs/>
          <w:sz w:val="22"/>
          <w:szCs w:val="22"/>
        </w:rPr>
        <w:t xml:space="preserve">Проект </w:t>
      </w:r>
      <w:r w:rsidR="00614AF7">
        <w:rPr>
          <w:b/>
          <w:bCs/>
          <w:sz w:val="22"/>
          <w:szCs w:val="22"/>
        </w:rPr>
        <w:t>Договор</w:t>
      </w:r>
      <w:r>
        <w:rPr>
          <w:b/>
          <w:bCs/>
          <w:sz w:val="22"/>
          <w:szCs w:val="22"/>
        </w:rPr>
        <w:t>а</w:t>
      </w:r>
      <w:r w:rsidR="00614AF7">
        <w:rPr>
          <w:b/>
          <w:bCs/>
          <w:sz w:val="22"/>
          <w:szCs w:val="22"/>
        </w:rPr>
        <w:t xml:space="preserve"> № </w:t>
      </w:r>
    </w:p>
    <w:p w:rsidR="00453D8B" w:rsidRDefault="00614AF7">
      <w:pPr>
        <w:spacing w:line="276" w:lineRule="auto"/>
        <w:jc w:val="center"/>
        <w:outlineLvl w:val="0"/>
      </w:pPr>
      <w:r>
        <w:rPr>
          <w:b/>
          <w:bCs/>
          <w:sz w:val="22"/>
          <w:szCs w:val="22"/>
        </w:rPr>
        <w:t xml:space="preserve">купли-продажи </w:t>
      </w:r>
    </w:p>
    <w:p w:rsidR="00453D8B" w:rsidRDefault="00453D8B">
      <w:pPr>
        <w:spacing w:line="276" w:lineRule="auto"/>
        <w:jc w:val="center"/>
        <w:rPr>
          <w:b/>
          <w:bCs/>
          <w:sz w:val="22"/>
          <w:szCs w:val="22"/>
        </w:rPr>
      </w:pPr>
    </w:p>
    <w:p w:rsidR="00453D8B" w:rsidRDefault="00614AF7">
      <w:pPr>
        <w:spacing w:line="276" w:lineRule="auto"/>
        <w:ind w:left="567"/>
        <w:jc w:val="both"/>
      </w:pPr>
      <w:r>
        <w:rPr>
          <w:b/>
          <w:bCs/>
          <w:sz w:val="22"/>
          <w:szCs w:val="22"/>
        </w:rPr>
        <w:t>г.</w:t>
      </w:r>
      <w:r w:rsidR="009F5B92">
        <w:rPr>
          <w:b/>
          <w:bCs/>
          <w:sz w:val="22"/>
          <w:szCs w:val="22"/>
        </w:rPr>
        <w:t xml:space="preserve"> Медвежьегорск</w:t>
      </w:r>
      <w:r w:rsidR="009F5B92">
        <w:rPr>
          <w:b/>
          <w:bCs/>
          <w:sz w:val="22"/>
          <w:szCs w:val="22"/>
        </w:rPr>
        <w:tab/>
      </w:r>
      <w:r w:rsidR="009F5B92">
        <w:rPr>
          <w:b/>
          <w:bCs/>
          <w:sz w:val="22"/>
          <w:szCs w:val="22"/>
        </w:rPr>
        <w:tab/>
      </w:r>
      <w:r w:rsidR="009F5B92">
        <w:rPr>
          <w:b/>
          <w:bCs/>
          <w:sz w:val="22"/>
          <w:szCs w:val="22"/>
        </w:rPr>
        <w:tab/>
      </w:r>
      <w:r w:rsidR="009F5B92">
        <w:rPr>
          <w:b/>
          <w:bCs/>
          <w:sz w:val="22"/>
          <w:szCs w:val="22"/>
        </w:rPr>
        <w:tab/>
      </w:r>
      <w:r w:rsidR="009F5B92">
        <w:rPr>
          <w:b/>
          <w:bCs/>
          <w:sz w:val="22"/>
          <w:szCs w:val="22"/>
        </w:rPr>
        <w:tab/>
      </w:r>
      <w:r w:rsidR="009F5B92">
        <w:rPr>
          <w:b/>
          <w:bCs/>
          <w:sz w:val="22"/>
          <w:szCs w:val="22"/>
        </w:rPr>
        <w:tab/>
        <w:t xml:space="preserve">     </w:t>
      </w:r>
      <w:proofErr w:type="gramStart"/>
      <w:r w:rsidR="009F5B92">
        <w:rPr>
          <w:b/>
          <w:bCs/>
          <w:sz w:val="22"/>
          <w:szCs w:val="22"/>
        </w:rPr>
        <w:tab/>
        <w:t xml:space="preserve">«  </w:t>
      </w:r>
      <w:proofErr w:type="gramEnd"/>
      <w:r w:rsidR="009F5B92">
        <w:rPr>
          <w:b/>
          <w:bCs/>
          <w:sz w:val="22"/>
          <w:szCs w:val="22"/>
        </w:rPr>
        <w:t xml:space="preserve">   » __________</w:t>
      </w:r>
      <w:r>
        <w:rPr>
          <w:b/>
          <w:bCs/>
          <w:sz w:val="22"/>
          <w:szCs w:val="22"/>
        </w:rPr>
        <w:t xml:space="preserve"> 2018 года</w:t>
      </w:r>
    </w:p>
    <w:p w:rsidR="00453D8B" w:rsidRDefault="00453D8B">
      <w:pPr>
        <w:spacing w:line="276" w:lineRule="auto"/>
        <w:jc w:val="both"/>
        <w:rPr>
          <w:sz w:val="22"/>
          <w:szCs w:val="22"/>
        </w:rPr>
      </w:pPr>
    </w:p>
    <w:p w:rsidR="00453D8B" w:rsidRDefault="00614AF7">
      <w:pPr>
        <w:spacing w:line="276" w:lineRule="auto"/>
        <w:ind w:firstLine="54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Общество с ограниченной ответственностью «Медвежьегорский молокозавод» </w:t>
      </w:r>
      <w:r>
        <w:rPr>
          <w:color w:val="000000"/>
          <w:sz w:val="22"/>
          <w:szCs w:val="22"/>
        </w:rPr>
        <w:t xml:space="preserve">в лице Конкурсного  управляющего </w:t>
      </w:r>
      <w:proofErr w:type="spellStart"/>
      <w:r>
        <w:rPr>
          <w:b/>
          <w:bCs/>
          <w:color w:val="000000"/>
          <w:sz w:val="22"/>
          <w:szCs w:val="22"/>
        </w:rPr>
        <w:t>Шпета</w:t>
      </w:r>
      <w:proofErr w:type="spellEnd"/>
      <w:r>
        <w:rPr>
          <w:b/>
          <w:bCs/>
          <w:color w:val="000000"/>
          <w:sz w:val="22"/>
          <w:szCs w:val="22"/>
        </w:rPr>
        <w:t xml:space="preserve"> Федора Александровича</w:t>
      </w:r>
      <w:r>
        <w:rPr>
          <w:color w:val="000000"/>
          <w:sz w:val="22"/>
          <w:szCs w:val="22"/>
        </w:rPr>
        <w:t>, действующего на основании Решения Арбитражного суда Республики Карелия от 07.08.2017 по делу А26-10972/2016, именуемый в дальнейшем «</w:t>
      </w:r>
      <w:r>
        <w:rPr>
          <w:b/>
          <w:bCs/>
          <w:color w:val="000000"/>
          <w:sz w:val="22"/>
          <w:szCs w:val="22"/>
        </w:rPr>
        <w:t>Продавец</w:t>
      </w:r>
      <w:r>
        <w:rPr>
          <w:color w:val="000000"/>
          <w:sz w:val="22"/>
          <w:szCs w:val="22"/>
        </w:rPr>
        <w:t>» с одной стороны и ____________________________________________________________________________________-____________________________________________________________________________________именуемый в дальнейшем «</w:t>
      </w:r>
      <w:r>
        <w:rPr>
          <w:b/>
          <w:bCs/>
          <w:color w:val="000000"/>
          <w:sz w:val="22"/>
          <w:szCs w:val="22"/>
        </w:rPr>
        <w:t>Покупатель</w:t>
      </w:r>
      <w:r>
        <w:rPr>
          <w:color w:val="000000"/>
          <w:sz w:val="22"/>
          <w:szCs w:val="22"/>
        </w:rPr>
        <w:t>», с другой стороны, именуемые вместе «</w:t>
      </w:r>
      <w:r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», в соответствии с Федеральным законом от 26.10.2002 № 127-ФЗ «О несостоятельности (банкротстве)» и на основании Протокола о признании открытых  торгов в электронной форме по продаже имущества - </w:t>
      </w:r>
      <w:r>
        <w:rPr>
          <w:rFonts w:eastAsia="SimSun" w:cs="Mangal"/>
          <w:color w:val="000000"/>
          <w:sz w:val="22"/>
          <w:szCs w:val="22"/>
          <w:lang w:eastAsia="hi-IN" w:bidi="hi-IN"/>
        </w:rPr>
        <w:t xml:space="preserve">лота </w:t>
      </w:r>
      <w:r>
        <w:rPr>
          <w:rFonts w:eastAsia="SimSun" w:cs="Mangal"/>
          <w:b/>
          <w:color w:val="000000"/>
          <w:sz w:val="22"/>
          <w:szCs w:val="22"/>
          <w:lang w:eastAsia="hi-IN" w:bidi="hi-IN"/>
        </w:rPr>
        <w:t>РАД-</w:t>
      </w:r>
      <w:r w:rsidR="009F5B92" w:rsidRPr="009F5B92">
        <w:rPr>
          <w:rFonts w:eastAsia="SimSun" w:cs="Mangal"/>
          <w:b/>
          <w:color w:val="000000"/>
          <w:sz w:val="22"/>
          <w:szCs w:val="22"/>
          <w:lang w:eastAsia="hi-IN" w:bidi="hi-IN"/>
        </w:rPr>
        <w:t>142784</w:t>
      </w:r>
      <w:r>
        <w:rPr>
          <w:color w:val="000000"/>
          <w:sz w:val="22"/>
          <w:szCs w:val="22"/>
        </w:rPr>
        <w:t xml:space="preserve"> должника </w:t>
      </w:r>
      <w:r w:rsidR="009F5B92">
        <w:rPr>
          <w:rFonts w:eastAsia="SimSun" w:cs="Mangal"/>
          <w:color w:val="000000"/>
          <w:sz w:val="22"/>
          <w:szCs w:val="22"/>
          <w:lang w:eastAsia="hi-IN" w:bidi="hi-IN"/>
        </w:rPr>
        <w:t xml:space="preserve">ООО </w:t>
      </w:r>
      <w:r>
        <w:rPr>
          <w:rFonts w:eastAsia="SimSun" w:cs="Mangal"/>
          <w:color w:val="000000"/>
          <w:sz w:val="22"/>
          <w:szCs w:val="22"/>
          <w:lang w:eastAsia="hi-IN" w:bidi="hi-IN"/>
        </w:rPr>
        <w:t>"Медвежьегорский молокозавод"</w:t>
      </w:r>
      <w:r>
        <w:rPr>
          <w:rFonts w:eastAsia="SimSun" w:cs="Mangal"/>
          <w:b/>
          <w:color w:val="000000"/>
          <w:sz w:val="22"/>
          <w:szCs w:val="22"/>
          <w:lang w:eastAsia="hi-IN" w:bidi="hi-IN"/>
        </w:rPr>
        <w:t xml:space="preserve"> </w:t>
      </w:r>
      <w:r>
        <w:rPr>
          <w:rFonts w:eastAsia="SimSun" w:cs="Mangal"/>
          <w:color w:val="000000"/>
          <w:sz w:val="22"/>
          <w:szCs w:val="22"/>
          <w:lang w:eastAsia="hi-IN" w:bidi="hi-IN"/>
        </w:rPr>
        <w:t>состоявшимися</w:t>
      </w:r>
      <w:r w:rsidR="009F5B92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заключили настоящий Договор о нижеследующем:</w:t>
      </w:r>
    </w:p>
    <w:p w:rsidR="00453D8B" w:rsidRDefault="00453D8B">
      <w:pPr>
        <w:jc w:val="both"/>
        <w:rPr>
          <w:color w:val="000000"/>
          <w:sz w:val="22"/>
          <w:szCs w:val="22"/>
        </w:rPr>
      </w:pPr>
    </w:p>
    <w:p w:rsidR="00453D8B" w:rsidRDefault="00614AF7">
      <w:pPr>
        <w:numPr>
          <w:ilvl w:val="0"/>
          <w:numId w:val="1"/>
        </w:numPr>
        <w:tabs>
          <w:tab w:val="left" w:pos="540"/>
        </w:tabs>
        <w:spacing w:line="276" w:lineRule="auto"/>
        <w:ind w:left="540" w:hanging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:rsidR="00453D8B" w:rsidRDefault="00453D8B">
      <w:pPr>
        <w:ind w:left="54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2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 передать в собственность Покупателя, а Покупатель принять в собственность и оплатить в соответствии с условиями настоящего Договора имущество, указанное в п. 1.2. настоящего договора (далее именуемое «Имущество»).</w:t>
      </w:r>
    </w:p>
    <w:p w:rsidR="00453D8B" w:rsidRPr="00FC1B2F" w:rsidRDefault="00614AF7" w:rsidP="00FC1B2F">
      <w:pPr>
        <w:numPr>
          <w:ilvl w:val="1"/>
          <w:numId w:val="2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FC1B2F">
        <w:rPr>
          <w:sz w:val="22"/>
          <w:szCs w:val="22"/>
        </w:rPr>
        <w:t>Объектом купли-продажи является сл</w:t>
      </w:r>
      <w:r w:rsidR="00FC1B2F" w:rsidRPr="00FC1B2F">
        <w:rPr>
          <w:sz w:val="22"/>
          <w:szCs w:val="22"/>
        </w:rPr>
        <w:t xml:space="preserve">едующее Имущество -  </w:t>
      </w:r>
    </w:p>
    <w:p w:rsidR="00453D8B" w:rsidRDefault="00453D8B">
      <w:pPr>
        <w:tabs>
          <w:tab w:val="left" w:pos="540"/>
          <w:tab w:val="left" w:pos="567"/>
        </w:tabs>
        <w:spacing w:line="276" w:lineRule="auto"/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3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имущества и условия платежа</w:t>
      </w:r>
    </w:p>
    <w:p w:rsidR="00453D8B" w:rsidRDefault="00453D8B">
      <w:pPr>
        <w:ind w:left="36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3"/>
        </w:numPr>
        <w:tabs>
          <w:tab w:val="left" w:pos="426"/>
        </w:tabs>
        <w:spacing w:line="276" w:lineRule="auto"/>
        <w:jc w:val="both"/>
      </w:pPr>
      <w:r>
        <w:rPr>
          <w:sz w:val="22"/>
          <w:szCs w:val="22"/>
        </w:rPr>
        <w:t>Стоимость Объекта составляет</w:t>
      </w:r>
      <w:r>
        <w:rPr>
          <w:b/>
          <w:bCs/>
          <w:sz w:val="22"/>
          <w:szCs w:val="22"/>
        </w:rPr>
        <w:t xml:space="preserve"> </w:t>
      </w:r>
      <w:bookmarkStart w:id="0" w:name="__DdeLink__2955_1180336154"/>
      <w:r w:rsidR="007C4C2F">
        <w:rPr>
          <w:b/>
          <w:bCs/>
          <w:sz w:val="22"/>
          <w:szCs w:val="22"/>
        </w:rPr>
        <w:t>______</w:t>
      </w:r>
      <w:r>
        <w:rPr>
          <w:b/>
          <w:bCs/>
          <w:sz w:val="22"/>
          <w:szCs w:val="22"/>
        </w:rPr>
        <w:t xml:space="preserve"> рублей 00 копеек</w:t>
      </w:r>
      <w:bookmarkEnd w:id="0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без НДС.</w:t>
      </w:r>
    </w:p>
    <w:p w:rsidR="00453D8B" w:rsidRDefault="00614AF7">
      <w:pPr>
        <w:numPr>
          <w:ilvl w:val="1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Оплата стоимости Имущества производится Покупателем в течение тридцати дней с момента подписания настоящего договора. Право собственности на Имущество переходит после полной его оплаты. Реквизиты счета, на который должна быть произведена оплата, предоставляются Продавцом Покупателю в момент подписания договора.</w:t>
      </w:r>
    </w:p>
    <w:p w:rsidR="00453D8B" w:rsidRDefault="00453D8B">
      <w:pPr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Прием-передача имущества</w:t>
      </w:r>
    </w:p>
    <w:p w:rsidR="00453D8B" w:rsidRDefault="00453D8B">
      <w:pPr>
        <w:ind w:left="36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 передать, а Покупатель принять Имущество по Акту приема-передачи в течение 5 (пяти) рабочих дней с момента его полной оплаты.  </w:t>
      </w:r>
    </w:p>
    <w:p w:rsidR="00453D8B" w:rsidRDefault="00614AF7">
      <w:pPr>
        <w:numPr>
          <w:ilvl w:val="1"/>
          <w:numId w:val="4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Приемка Имущества производится по месту его нахождения.</w:t>
      </w:r>
    </w:p>
    <w:p w:rsidR="00453D8B" w:rsidRDefault="00614AF7">
      <w:pPr>
        <w:numPr>
          <w:ilvl w:val="1"/>
          <w:numId w:val="4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Прием-передача Имущества оформляется Актом приема-передачи, который подписывается уполномоченными представителями Продавца и Покупателя.</w:t>
      </w:r>
    </w:p>
    <w:p w:rsidR="00453D8B" w:rsidRDefault="00614AF7">
      <w:pPr>
        <w:numPr>
          <w:ilvl w:val="1"/>
          <w:numId w:val="4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момент подписания настоящего договора Имущество осмотрено Покупателем, который получил о нем всю необходимую и достаточную информацию. Недостатков, которые могут быть выявлены при осмотре, не установлено. </w:t>
      </w:r>
    </w:p>
    <w:p w:rsidR="00453D8B" w:rsidRDefault="00614AF7">
      <w:pPr>
        <w:numPr>
          <w:ilvl w:val="1"/>
          <w:numId w:val="4"/>
        </w:numPr>
        <w:tabs>
          <w:tab w:val="left" w:pos="426"/>
        </w:tabs>
        <w:spacing w:line="276" w:lineRule="auto"/>
        <w:ind w:left="426" w:hanging="426"/>
        <w:jc w:val="both"/>
      </w:pPr>
      <w:r>
        <w:rPr>
          <w:sz w:val="22"/>
          <w:szCs w:val="22"/>
        </w:rPr>
        <w:t>На Имущество не устанавливается гарантийный срок, Продавец не несет ответственности за недостатки Имущества, существовавшие к моменту заключения настоящего договора.</w:t>
      </w:r>
    </w:p>
    <w:p w:rsidR="00453D8B" w:rsidRDefault="00453D8B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</w:p>
    <w:p w:rsidR="00453D8B" w:rsidRDefault="00453D8B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jc w:val="center"/>
      </w:pPr>
      <w:r>
        <w:rPr>
          <w:b/>
          <w:bCs/>
          <w:sz w:val="22"/>
          <w:szCs w:val="22"/>
        </w:rPr>
        <w:t>Переход прав и обязанностей</w:t>
      </w:r>
    </w:p>
    <w:p w:rsidR="00453D8B" w:rsidRDefault="00453D8B">
      <w:pPr>
        <w:ind w:left="36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 даты подписания сторонами Акта приема-передачи ответственность за сохранность Объекта, равно как и риск его случайной порчи или гибели несет Покупатель в части, которая не охватывается ответственностью иных лиц, владеющих и пользующихся Объектом на законных основаниях; до подписания акта приема-передачи – Продавец.</w:t>
      </w:r>
    </w:p>
    <w:p w:rsidR="00453D8B" w:rsidRDefault="00453D8B">
      <w:pPr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</w:t>
      </w:r>
    </w:p>
    <w:p w:rsidR="00453D8B" w:rsidRDefault="00453D8B">
      <w:pPr>
        <w:ind w:left="36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Стороны несут ответственность за неисполнение или ненадлежащее исполнение своих обязательств по настоящему Договору в соответствии с действующим российским законодательством.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просрочки исполнения обязательства, предусмотренного п. 2.2. настоящего Договора, Покупатель уплачивает Продавцу пени в размере 0,05 (ноль целых пять сотых) % от стоимости Объекта, указанной в п. 2.1. настоящего Договора, за каждый день просрочки.</w:t>
      </w:r>
    </w:p>
    <w:p w:rsidR="00453D8B" w:rsidRDefault="00614AF7">
      <w:pPr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просрочки Покупателем исполнения обязательства, предусмотренного п. 2.2. настоящего Договора, Продавец вправе в одностороннем порядке отказаться от исполнения настоящего Договора.</w:t>
      </w:r>
    </w:p>
    <w:p w:rsidR="00453D8B" w:rsidRDefault="00453D8B">
      <w:pPr>
        <w:rPr>
          <w:b/>
          <w:bCs/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ind w:left="540" w:hanging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Обстоятельства непреодолимой силы</w:t>
      </w:r>
    </w:p>
    <w:p w:rsidR="00453D8B" w:rsidRDefault="00453D8B">
      <w:pPr>
        <w:ind w:left="54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Стороны освобождаются от ответственности за частичное или полное неисполнение по настоящему Договору обязательств, если это неисполнение явилось следствием обстоятельств чрезвычайного характера (форс-мажор), которые Стороны не могли ни предвидеть, ни предотвратить разумными действиями, к которым относятся: наводнения, пожар, землетрясение и иные явления природы, а также война, военные действия, акты или действия государственных органов и любые другие обстоятельства вне разумного контроля Сторон.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По причине наступления указанных в п.6.1. настоящего Договора обстоятельств, Сторона, которая не в состоянии  выполнить свои договорные обязательства, должна незамедлительно известить другую Сторону о начале и прекращении действия указанных обстоятельств, но в любом случае не позднее 3 (Трех) дней после начала их действия. Несвоевременное уведомление о вышеуказанных обстоятельствах лишает соответствующую Сторону права на освобождение от договорных обязательств по причине указанных обстоятельств.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случаях наступления форс-мажорных обстоятельств, срок выполнения Сторонами обязательств по настоящему Договору отодвигается соразмерно времени, в течение которого действуют такие обстоятельства и их последствия, или по соглашению Сторон настоящий Договор может быть расторгнут.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если форс-мажорные обстоятельства продлятся более шести месяцев, любая из Сторон вправе расторгнуть Договор.</w:t>
      </w:r>
    </w:p>
    <w:p w:rsidR="00453D8B" w:rsidRDefault="00453D8B">
      <w:pPr>
        <w:ind w:left="426"/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ind w:left="540" w:hanging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Разрешение споров</w:t>
      </w:r>
    </w:p>
    <w:p w:rsidR="00453D8B" w:rsidRDefault="00453D8B">
      <w:pPr>
        <w:ind w:left="54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</w:pPr>
      <w:r>
        <w:rPr>
          <w:sz w:val="22"/>
          <w:szCs w:val="22"/>
        </w:rPr>
        <w:t>Стороны примут необходимые меры к тому, чтобы любые спорные вопросы, разногласия либо претензии, которые могут возникнуть из (или касаются) настоящего Договора, были урегулированы путем переговоров. В случае если Стороны не достигнут согласия по вышеизложенным вопросам, то спор между Сторонами</w:t>
      </w:r>
      <w:r>
        <w:rPr>
          <w:caps/>
          <w:sz w:val="22"/>
          <w:szCs w:val="22"/>
        </w:rPr>
        <w:t xml:space="preserve"> </w:t>
      </w:r>
      <w:r>
        <w:rPr>
          <w:sz w:val="22"/>
          <w:szCs w:val="22"/>
        </w:rPr>
        <w:t xml:space="preserve">рассматривается в Арбитражном суде Республики Карелия. </w:t>
      </w:r>
    </w:p>
    <w:p w:rsidR="00453D8B" w:rsidRDefault="00453D8B">
      <w:pPr>
        <w:spacing w:line="276" w:lineRule="auto"/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ind w:left="540" w:hanging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Заключительные положения</w:t>
      </w:r>
    </w:p>
    <w:p w:rsidR="00453D8B" w:rsidRDefault="00453D8B">
      <w:pPr>
        <w:ind w:left="54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Настоящий Договор вступает в силу с момента его подписания Сторонами.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Покупатель не имеет права передавать свои права и обязательства по настоящему Договору без письменного согласия Продавца.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Отношения Сторон, не урегулированные настоящим Договором, регламентируются действующим законодательством. 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Срок действия настоящего Договора истекает после выполнения Сторонами принятых на себя обязательств и завершения расчетов.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Все изменения и дополнения к настоящему Договору имеют силу в том случае, если они оформлены в письменной форме и подписаны Сторонами.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Вся переписка и переговоры, имевшие место между Сторонами до заключения настоящего Договора, после его заключения теряют силу.</w:t>
      </w:r>
    </w:p>
    <w:p w:rsidR="00453D8B" w:rsidRDefault="00453D8B">
      <w:pPr>
        <w:tabs>
          <w:tab w:val="left" w:pos="540"/>
        </w:tabs>
        <w:spacing w:line="276" w:lineRule="auto"/>
        <w:ind w:left="540" w:hanging="540"/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ind w:hanging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Адреса, банковские реквизиты и подписи Сторон</w:t>
      </w:r>
    </w:p>
    <w:p w:rsidR="00453D8B" w:rsidRDefault="00453D8B">
      <w:pPr>
        <w:spacing w:line="276" w:lineRule="auto"/>
        <w:ind w:left="540"/>
        <w:rPr>
          <w:b/>
          <w:bCs/>
          <w:sz w:val="22"/>
          <w:szCs w:val="22"/>
        </w:rPr>
      </w:pPr>
    </w:p>
    <w:tbl>
      <w:tblPr>
        <w:tblW w:w="10031" w:type="dxa"/>
        <w:tblInd w:w="-106" w:type="dxa"/>
        <w:tblLook w:val="0000" w:firstRow="0" w:lastRow="0" w:firstColumn="0" w:lastColumn="0" w:noHBand="0" w:noVBand="0"/>
      </w:tblPr>
      <w:tblGrid>
        <w:gridCol w:w="4785"/>
        <w:gridCol w:w="5246"/>
      </w:tblGrid>
      <w:tr w:rsidR="00453D8B">
        <w:trPr>
          <w:trHeight w:val="3743"/>
        </w:trPr>
        <w:tc>
          <w:tcPr>
            <w:tcW w:w="4785" w:type="dxa"/>
            <w:shd w:val="clear" w:color="auto" w:fill="auto"/>
          </w:tcPr>
          <w:p w:rsidR="00453D8B" w:rsidRDefault="00614AF7">
            <w:pPr>
              <w:tabs>
                <w:tab w:val="left" w:pos="540"/>
              </w:tabs>
              <w:spacing w:line="276" w:lineRule="auto"/>
              <w:ind w:left="540" w:hanging="540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Продавец: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ООО «Медвежьегорский молокозавод»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186350, Республика Карелия, 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Медвежьегорск, ул. Лесная 3А.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1013007171, КПП 101301001,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 1151001009796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р/</w:t>
            </w:r>
            <w:proofErr w:type="spellStart"/>
            <w:r>
              <w:rPr>
                <w:color w:val="000000"/>
                <w:sz w:val="22"/>
                <w:szCs w:val="22"/>
              </w:rPr>
              <w:t>сч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40702810921050000123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Санкт-Петербургский РФ 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</w:t>
            </w:r>
            <w:proofErr w:type="spellStart"/>
            <w:r>
              <w:rPr>
                <w:color w:val="000000"/>
                <w:sz w:val="22"/>
                <w:szCs w:val="22"/>
              </w:rPr>
              <w:t>Россельхозбанк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к\счет 30101810900000000910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044030910</w:t>
            </w:r>
          </w:p>
          <w:p w:rsidR="00453D8B" w:rsidRPr="007C4C2F" w:rsidRDefault="00614AF7">
            <w:pPr>
              <w:pBdr>
                <w:bottom w:val="single" w:sz="12" w:space="1" w:color="00000A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e</w:t>
            </w:r>
            <w:r w:rsidRPr="007C4C2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7C4C2F">
              <w:rPr>
                <w:color w:val="000000"/>
                <w:sz w:val="22"/>
                <w:szCs w:val="22"/>
              </w:rPr>
              <w:t xml:space="preserve">: </w:t>
            </w:r>
            <w:hyperlink r:id="rId5"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med</w:t>
              </w:r>
              <w:r w:rsidRPr="007C4C2F">
                <w:rPr>
                  <w:rStyle w:val="-"/>
                  <w:color w:val="000000"/>
                  <w:sz w:val="22"/>
                  <w:szCs w:val="22"/>
                </w:rPr>
                <w:t>.</w:t>
              </w:r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milk</w:t>
              </w:r>
              <w:r w:rsidRPr="007C4C2F">
                <w:rPr>
                  <w:rStyle w:val="-"/>
                  <w:color w:val="000000"/>
                  <w:sz w:val="22"/>
                  <w:szCs w:val="22"/>
                </w:rPr>
                <w:t>@</w:t>
              </w:r>
              <w:proofErr w:type="spellStart"/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yandex</w:t>
              </w:r>
              <w:proofErr w:type="spellEnd"/>
              <w:r w:rsidRPr="007C4C2F">
                <w:rPr>
                  <w:rStyle w:val="-"/>
                  <w:color w:val="000000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тел\факс: 8(814-34) 5-64-45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_________________________/</w:t>
            </w:r>
            <w:proofErr w:type="spellStart"/>
            <w:r>
              <w:rPr>
                <w:color w:val="000000"/>
                <w:sz w:val="22"/>
                <w:szCs w:val="22"/>
              </w:rPr>
              <w:t>Шпет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Ф.А./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453D8B" w:rsidRDefault="00614AF7">
            <w:pPr>
              <w:tabs>
                <w:tab w:val="left" w:pos="540"/>
              </w:tabs>
              <w:spacing w:line="276" w:lineRule="auto"/>
              <w:ind w:left="540" w:hanging="54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Покупатель:</w:t>
            </w:r>
          </w:p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_________________________/                            /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453D8B" w:rsidRDefault="00453D8B">
      <w:pPr>
        <w:tabs>
          <w:tab w:val="left" w:pos="540"/>
        </w:tabs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9F5B92" w:rsidRDefault="009F5B92">
      <w:r>
        <w:br w:type="page"/>
      </w: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614AF7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АКТ </w:t>
      </w:r>
    </w:p>
    <w:p w:rsidR="00453D8B" w:rsidRDefault="00614AF7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  <w:t xml:space="preserve">приема-передачи недвижимого имущества                                                                                                    </w:t>
      </w:r>
    </w:p>
    <w:p w:rsidR="00453D8B" w:rsidRDefault="00453D8B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453D8B" w:rsidRDefault="00614AF7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г. Медвежьегорск                                                                                      «___» _________ 2018 г.</w:t>
      </w:r>
    </w:p>
    <w:p w:rsidR="00453D8B" w:rsidRDefault="00453D8B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453D8B" w:rsidRDefault="00614AF7">
      <w:pPr>
        <w:shd w:val="clear" w:color="auto" w:fill="FFFFFF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bCs/>
          <w:sz w:val="22"/>
          <w:szCs w:val="22"/>
        </w:rPr>
        <w:t>Общество с ограниченной ответственностью «Медвежьегорский молокозавод»</w:t>
      </w:r>
      <w:r>
        <w:rPr>
          <w:sz w:val="22"/>
          <w:szCs w:val="22"/>
        </w:rPr>
        <w:t xml:space="preserve">                                                </w:t>
      </w:r>
      <w:r>
        <w:rPr>
          <w:color w:val="000000"/>
          <w:sz w:val="22"/>
          <w:szCs w:val="22"/>
        </w:rPr>
        <w:t xml:space="preserve">в лице Конкурсного  управляющего </w:t>
      </w:r>
      <w:proofErr w:type="spellStart"/>
      <w:r>
        <w:rPr>
          <w:b/>
          <w:bCs/>
          <w:color w:val="000000"/>
          <w:sz w:val="22"/>
          <w:szCs w:val="22"/>
        </w:rPr>
        <w:t>Шпета</w:t>
      </w:r>
      <w:proofErr w:type="spellEnd"/>
      <w:r>
        <w:rPr>
          <w:b/>
          <w:bCs/>
          <w:color w:val="000000"/>
          <w:sz w:val="22"/>
          <w:szCs w:val="22"/>
        </w:rPr>
        <w:t xml:space="preserve"> Федора Александровича,</w:t>
      </w:r>
      <w:r>
        <w:rPr>
          <w:color w:val="000000"/>
          <w:sz w:val="22"/>
          <w:szCs w:val="22"/>
        </w:rPr>
        <w:t xml:space="preserve"> действующего на основании Решения Арбитражного суда Республики Карелия от 07.08.2017 по делу А26-10972/2016, именуемый в дальнейшем </w:t>
      </w:r>
      <w:r>
        <w:rPr>
          <w:b/>
          <w:bCs/>
          <w:color w:val="000000"/>
          <w:sz w:val="22"/>
          <w:szCs w:val="22"/>
        </w:rPr>
        <w:t>«Продавец»</w:t>
      </w:r>
      <w:r>
        <w:rPr>
          <w:color w:val="000000"/>
          <w:sz w:val="22"/>
          <w:szCs w:val="22"/>
        </w:rPr>
        <w:t xml:space="preserve"> с одной стороны и ________________________________________________________________________________________________________________________________________________________________________________именуемый в дальнейшем </w:t>
      </w:r>
      <w:r>
        <w:rPr>
          <w:b/>
          <w:bCs/>
          <w:color w:val="000000"/>
          <w:sz w:val="22"/>
          <w:szCs w:val="22"/>
        </w:rPr>
        <w:t>«Покупатель»</w:t>
      </w:r>
      <w:r>
        <w:rPr>
          <w:color w:val="000000"/>
          <w:sz w:val="22"/>
          <w:szCs w:val="22"/>
        </w:rPr>
        <w:t>, с другой стороны, именуемые вместе «Стороны»,  составили настоящий Акт о нижеследующем:</w:t>
      </w:r>
    </w:p>
    <w:p w:rsidR="00453D8B" w:rsidRDefault="00614AF7">
      <w:pPr>
        <w:shd w:val="clear" w:color="auto" w:fill="FFFFFF"/>
        <w:jc w:val="both"/>
      </w:pPr>
      <w:r>
        <w:rPr>
          <w:color w:val="000000"/>
          <w:sz w:val="22"/>
          <w:szCs w:val="22"/>
        </w:rPr>
        <w:t xml:space="preserve">1. В соответствии с п. </w:t>
      </w:r>
      <w:proofErr w:type="gramStart"/>
      <w:r>
        <w:rPr>
          <w:color w:val="000000"/>
          <w:sz w:val="22"/>
          <w:szCs w:val="22"/>
        </w:rPr>
        <w:t>1.1.-</w:t>
      </w:r>
      <w:proofErr w:type="gramEnd"/>
      <w:r>
        <w:rPr>
          <w:color w:val="000000"/>
          <w:sz w:val="22"/>
          <w:szCs w:val="22"/>
        </w:rPr>
        <w:t xml:space="preserve">1.2. </w:t>
      </w:r>
      <w:r w:rsidR="009F5B92">
        <w:rPr>
          <w:b/>
          <w:bCs/>
          <w:color w:val="000000"/>
          <w:sz w:val="22"/>
          <w:szCs w:val="22"/>
        </w:rPr>
        <w:t>Договора №________</w:t>
      </w:r>
      <w:r>
        <w:rPr>
          <w:b/>
          <w:bCs/>
          <w:color w:val="000000"/>
          <w:sz w:val="22"/>
          <w:szCs w:val="22"/>
        </w:rPr>
        <w:t xml:space="preserve"> купли-продажи</w:t>
      </w:r>
      <w:r>
        <w:rPr>
          <w:color w:val="000000"/>
          <w:sz w:val="22"/>
          <w:szCs w:val="22"/>
        </w:rPr>
        <w:t xml:space="preserve"> </w:t>
      </w:r>
    </w:p>
    <w:p w:rsidR="00453D8B" w:rsidRDefault="00614AF7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Стоимость Товара поставленного в соответствии с условиями Договора составляет </w:t>
      </w:r>
      <w:r w:rsidR="009F5B92">
        <w:rPr>
          <w:b/>
          <w:bCs/>
          <w:sz w:val="22"/>
          <w:szCs w:val="22"/>
        </w:rPr>
        <w:t>________________________</w:t>
      </w:r>
      <w:proofErr w:type="gramStart"/>
      <w:r w:rsidR="009F5B92">
        <w:rPr>
          <w:b/>
          <w:bCs/>
          <w:sz w:val="22"/>
          <w:szCs w:val="22"/>
        </w:rPr>
        <w:t>_</w:t>
      </w:r>
      <w:r>
        <w:rPr>
          <w:b/>
          <w:bCs/>
          <w:sz w:val="22"/>
          <w:szCs w:val="22"/>
        </w:rPr>
        <w:t xml:space="preserve">  рублей</w:t>
      </w:r>
      <w:proofErr w:type="gramEnd"/>
      <w:r>
        <w:rPr>
          <w:b/>
          <w:bCs/>
          <w:sz w:val="22"/>
          <w:szCs w:val="22"/>
        </w:rPr>
        <w:t xml:space="preserve"> 00 копеек </w:t>
      </w:r>
      <w:r>
        <w:rPr>
          <w:sz w:val="22"/>
          <w:szCs w:val="22"/>
        </w:rPr>
        <w:t>без НДС.</w:t>
      </w:r>
    </w:p>
    <w:p w:rsidR="00453D8B" w:rsidRDefault="00614AF7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2. Принятое Покупателем имущество соответствует требованиям Договора. Имущество поставлено</w:t>
      </w:r>
      <w:r w:rsidR="009F5B9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 установленные в Договоре сроки. Покупатель не имеет никаких претензий  к принятому имуществу.</w:t>
      </w:r>
    </w:p>
    <w:p w:rsidR="00453D8B" w:rsidRDefault="00614AF7">
      <w:pPr>
        <w:pStyle w:val="HTML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Настоящий Акт составлен в двух экземплярах, имеющих равную юридическую силу, по одному экземпляру для каждой из Сторон и является неотъемлемой частью Договора между Сторонами.</w:t>
      </w:r>
    </w:p>
    <w:p w:rsidR="00453D8B" w:rsidRDefault="00453D8B">
      <w:pPr>
        <w:pStyle w:val="HTML"/>
        <w:tabs>
          <w:tab w:val="left" w:pos="540"/>
        </w:tabs>
        <w:jc w:val="both"/>
      </w:pPr>
    </w:p>
    <w:tbl>
      <w:tblPr>
        <w:tblW w:w="10031" w:type="dxa"/>
        <w:tblInd w:w="-106" w:type="dxa"/>
        <w:tblLook w:val="0000" w:firstRow="0" w:lastRow="0" w:firstColumn="0" w:lastColumn="0" w:noHBand="0" w:noVBand="0"/>
      </w:tblPr>
      <w:tblGrid>
        <w:gridCol w:w="4785"/>
        <w:gridCol w:w="5246"/>
      </w:tblGrid>
      <w:tr w:rsidR="00453D8B">
        <w:trPr>
          <w:trHeight w:val="3743"/>
        </w:trPr>
        <w:tc>
          <w:tcPr>
            <w:tcW w:w="4785" w:type="dxa"/>
            <w:shd w:val="clear" w:color="auto" w:fill="auto"/>
          </w:tcPr>
          <w:p w:rsidR="00453D8B" w:rsidRDefault="00614AF7">
            <w:pPr>
              <w:tabs>
                <w:tab w:val="left" w:pos="540"/>
              </w:tabs>
              <w:spacing w:line="276" w:lineRule="auto"/>
              <w:ind w:left="540" w:hanging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Продавец: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ООО «Медвежьегорский молокозавод»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186350, Республика Карелия, 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Медвежьегорск, ул. Лесная 3А.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1013007171, КПП 101301001,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 1151001009796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р/</w:t>
            </w:r>
            <w:proofErr w:type="spellStart"/>
            <w:r>
              <w:rPr>
                <w:color w:val="000000"/>
                <w:sz w:val="22"/>
                <w:szCs w:val="22"/>
              </w:rPr>
              <w:t>сч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40702810921050000123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Санкт-Петербургский РФ 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</w:t>
            </w:r>
            <w:proofErr w:type="spellStart"/>
            <w:r>
              <w:rPr>
                <w:color w:val="000000"/>
                <w:sz w:val="22"/>
                <w:szCs w:val="22"/>
              </w:rPr>
              <w:t>Россельхозбанк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к\счет 30101810900000000910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044030910</w:t>
            </w:r>
          </w:p>
          <w:p w:rsidR="00453D8B" w:rsidRPr="007C4C2F" w:rsidRDefault="00614AF7">
            <w:pPr>
              <w:pBdr>
                <w:bottom w:val="single" w:sz="12" w:space="1" w:color="00000A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e</w:t>
            </w:r>
            <w:r w:rsidRPr="007C4C2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7C4C2F">
              <w:rPr>
                <w:color w:val="000000"/>
                <w:sz w:val="22"/>
                <w:szCs w:val="22"/>
              </w:rPr>
              <w:t xml:space="preserve">: </w:t>
            </w:r>
            <w:hyperlink r:id="rId6"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med</w:t>
              </w:r>
              <w:r w:rsidRPr="007C4C2F">
                <w:rPr>
                  <w:rStyle w:val="-"/>
                  <w:color w:val="000000"/>
                  <w:sz w:val="22"/>
                  <w:szCs w:val="22"/>
                </w:rPr>
                <w:t>.</w:t>
              </w:r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milk</w:t>
              </w:r>
              <w:r w:rsidRPr="007C4C2F">
                <w:rPr>
                  <w:rStyle w:val="-"/>
                  <w:color w:val="000000"/>
                  <w:sz w:val="22"/>
                  <w:szCs w:val="22"/>
                </w:rPr>
                <w:t>@</w:t>
              </w:r>
              <w:proofErr w:type="spellStart"/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yandex</w:t>
              </w:r>
              <w:proofErr w:type="spellEnd"/>
              <w:r w:rsidRPr="007C4C2F">
                <w:rPr>
                  <w:rStyle w:val="-"/>
                  <w:color w:val="000000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тел\факс: 8(814-34) 5-64-45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_________________________/</w:t>
            </w:r>
            <w:proofErr w:type="spellStart"/>
            <w:r>
              <w:rPr>
                <w:color w:val="000000"/>
                <w:sz w:val="22"/>
                <w:szCs w:val="22"/>
              </w:rPr>
              <w:t>Шпет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Ф.А./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246" w:type="dxa"/>
            <w:shd w:val="clear" w:color="auto" w:fill="auto"/>
          </w:tcPr>
          <w:p w:rsidR="00453D8B" w:rsidRDefault="00614AF7">
            <w:pPr>
              <w:tabs>
                <w:tab w:val="left" w:pos="540"/>
              </w:tabs>
              <w:spacing w:line="276" w:lineRule="auto"/>
              <w:ind w:left="540" w:hanging="54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Покупатель:</w:t>
            </w:r>
          </w:p>
          <w:p w:rsidR="00453D8B" w:rsidRDefault="00453D8B"/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  <w:bookmarkStart w:id="1" w:name="_GoBack"/>
            <w:bookmarkEnd w:id="1"/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_________________________/                           /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453D8B" w:rsidRDefault="00453D8B">
      <w:pPr>
        <w:tabs>
          <w:tab w:val="left" w:pos="540"/>
        </w:tabs>
        <w:jc w:val="both"/>
        <w:rPr>
          <w:sz w:val="22"/>
          <w:szCs w:val="22"/>
        </w:rPr>
      </w:pPr>
    </w:p>
    <w:sectPr w:rsidR="00453D8B" w:rsidSect="00453D8B">
      <w:pgSz w:w="12240" w:h="15840"/>
      <w:pgMar w:top="709" w:right="758" w:bottom="851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30B8"/>
    <w:multiLevelType w:val="multilevel"/>
    <w:tmpl w:val="5ECE6B3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2FE1BDB"/>
    <w:multiLevelType w:val="multilevel"/>
    <w:tmpl w:val="FFB67BD2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545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545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545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545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545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545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545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545"/>
        </w:tabs>
        <w:ind w:left="3600" w:hanging="360"/>
      </w:pPr>
    </w:lvl>
  </w:abstractNum>
  <w:abstractNum w:abstractNumId="2" w15:restartNumberingAfterBreak="0">
    <w:nsid w:val="3B055E84"/>
    <w:multiLevelType w:val="multilevel"/>
    <w:tmpl w:val="79040C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4CD96859"/>
    <w:multiLevelType w:val="multilevel"/>
    <w:tmpl w:val="F1AE4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i w:val="0"/>
        <w:iCs w:val="0"/>
        <w:color w:val="00000A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sz w:val="20"/>
        <w:szCs w:val="20"/>
      </w:rPr>
    </w:lvl>
  </w:abstractNum>
  <w:abstractNum w:abstractNumId="4" w15:restartNumberingAfterBreak="0">
    <w:nsid w:val="6000357F"/>
    <w:multiLevelType w:val="multilevel"/>
    <w:tmpl w:val="FAA093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8B"/>
    <w:rsid w:val="00453D8B"/>
    <w:rsid w:val="00614AF7"/>
    <w:rsid w:val="007C4C2F"/>
    <w:rsid w:val="0094406B"/>
    <w:rsid w:val="009631AB"/>
    <w:rsid w:val="009F5B92"/>
    <w:rsid w:val="00FC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B1BB7-7005-4AD5-A9C1-F22D4793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26A"/>
    <w:rPr>
      <w:sz w:val="24"/>
      <w:szCs w:val="24"/>
    </w:rPr>
  </w:style>
  <w:style w:type="paragraph" w:styleId="1">
    <w:name w:val="heading 1"/>
    <w:basedOn w:val="a0"/>
    <w:rsid w:val="00453D8B"/>
    <w:pPr>
      <w:outlineLvl w:val="0"/>
    </w:pPr>
  </w:style>
  <w:style w:type="paragraph" w:styleId="2">
    <w:name w:val="heading 2"/>
    <w:basedOn w:val="a0"/>
    <w:rsid w:val="00453D8B"/>
    <w:pPr>
      <w:outlineLvl w:val="1"/>
    </w:pPr>
  </w:style>
  <w:style w:type="paragraph" w:styleId="3">
    <w:name w:val="heading 3"/>
    <w:basedOn w:val="a0"/>
    <w:rsid w:val="00453D8B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semiHidden/>
    <w:qFormat/>
    <w:locked/>
    <w:rsid w:val="00E67CC3"/>
    <w:rPr>
      <w:sz w:val="24"/>
      <w:szCs w:val="24"/>
    </w:rPr>
  </w:style>
  <w:style w:type="character" w:customStyle="1" w:styleId="a5">
    <w:name w:val="Основной текст с отступом Знак"/>
    <w:basedOn w:val="a1"/>
    <w:uiPriority w:val="99"/>
    <w:qFormat/>
    <w:locked/>
    <w:rsid w:val="00831A38"/>
    <w:rPr>
      <w:sz w:val="24"/>
      <w:szCs w:val="24"/>
    </w:rPr>
  </w:style>
  <w:style w:type="character" w:customStyle="1" w:styleId="ListLabel1">
    <w:name w:val="ListLabel 1"/>
    <w:qFormat/>
    <w:rsid w:val="00453D8B"/>
    <w:rPr>
      <w:sz w:val="18"/>
      <w:szCs w:val="18"/>
    </w:rPr>
  </w:style>
  <w:style w:type="character" w:customStyle="1" w:styleId="ListLabel2">
    <w:name w:val="ListLabel 2"/>
    <w:qFormat/>
    <w:rsid w:val="00453D8B"/>
    <w:rPr>
      <w:i w:val="0"/>
      <w:iCs w:val="0"/>
      <w:color w:val="00000A"/>
      <w:sz w:val="22"/>
      <w:szCs w:val="22"/>
    </w:rPr>
  </w:style>
  <w:style w:type="character" w:customStyle="1" w:styleId="ListLabel3">
    <w:name w:val="ListLabel 3"/>
    <w:qFormat/>
    <w:rsid w:val="00453D8B"/>
    <w:rPr>
      <w:sz w:val="22"/>
      <w:szCs w:val="22"/>
    </w:rPr>
  </w:style>
  <w:style w:type="character" w:customStyle="1" w:styleId="ListLabel4">
    <w:name w:val="ListLabel 4"/>
    <w:qFormat/>
    <w:rsid w:val="00453D8B"/>
    <w:rPr>
      <w:sz w:val="20"/>
      <w:szCs w:val="20"/>
    </w:rPr>
  </w:style>
  <w:style w:type="character" w:customStyle="1" w:styleId="ListLabel5">
    <w:name w:val="ListLabel 5"/>
    <w:qFormat/>
    <w:rsid w:val="00453D8B"/>
    <w:rPr>
      <w:b w:val="0"/>
      <w:bCs w:val="0"/>
      <w:sz w:val="22"/>
    </w:rPr>
  </w:style>
  <w:style w:type="character" w:customStyle="1" w:styleId="ListLabel6">
    <w:name w:val="ListLabel 6"/>
    <w:qFormat/>
    <w:rsid w:val="00453D8B"/>
    <w:rPr>
      <w:b w:val="0"/>
      <w:bCs w:val="0"/>
      <w:i w:val="0"/>
      <w:iCs w:val="0"/>
      <w:sz w:val="22"/>
    </w:rPr>
  </w:style>
  <w:style w:type="character" w:customStyle="1" w:styleId="-">
    <w:name w:val="Интернет-ссылка"/>
    <w:rsid w:val="00453D8B"/>
    <w:rPr>
      <w:color w:val="000080"/>
      <w:u w:val="single"/>
    </w:rPr>
  </w:style>
  <w:style w:type="paragraph" w:customStyle="1" w:styleId="a0">
    <w:name w:val="Заголовок"/>
    <w:basedOn w:val="a"/>
    <w:next w:val="a6"/>
    <w:qFormat/>
    <w:rsid w:val="00453D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453D8B"/>
    <w:pPr>
      <w:spacing w:after="140" w:line="288" w:lineRule="auto"/>
    </w:pPr>
  </w:style>
  <w:style w:type="paragraph" w:styleId="a7">
    <w:name w:val="List"/>
    <w:basedOn w:val="a6"/>
    <w:rsid w:val="00453D8B"/>
    <w:rPr>
      <w:rFonts w:cs="Mangal"/>
    </w:rPr>
  </w:style>
  <w:style w:type="paragraph" w:styleId="a8">
    <w:name w:val="Title"/>
    <w:basedOn w:val="a"/>
    <w:rsid w:val="00453D8B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453D8B"/>
    <w:pPr>
      <w:suppressLineNumbers/>
    </w:pPr>
    <w:rPr>
      <w:rFonts w:cs="Mangal"/>
    </w:rPr>
  </w:style>
  <w:style w:type="paragraph" w:styleId="aa">
    <w:name w:val="footer"/>
    <w:basedOn w:val="a"/>
    <w:uiPriority w:val="99"/>
    <w:rsid w:val="00B6726A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99"/>
    <w:qFormat/>
    <w:rsid w:val="00C74FA0"/>
    <w:pPr>
      <w:ind w:left="720"/>
    </w:pPr>
  </w:style>
  <w:style w:type="paragraph" w:styleId="ac">
    <w:name w:val="Body Text Indent"/>
    <w:basedOn w:val="a"/>
    <w:uiPriority w:val="99"/>
    <w:rsid w:val="00831A38"/>
    <w:pPr>
      <w:ind w:firstLine="709"/>
    </w:pPr>
  </w:style>
  <w:style w:type="paragraph" w:customStyle="1" w:styleId="ConsPlusNonformat">
    <w:name w:val="ConsPlusNonformat"/>
    <w:uiPriority w:val="99"/>
    <w:qFormat/>
    <w:rsid w:val="00D94E8E"/>
    <w:pPr>
      <w:widowControl w:val="0"/>
    </w:pPr>
    <w:rPr>
      <w:rFonts w:ascii="Courier New" w:hAnsi="Courier New" w:cs="Courier New"/>
      <w:sz w:val="24"/>
    </w:rPr>
  </w:style>
  <w:style w:type="paragraph" w:customStyle="1" w:styleId="ad">
    <w:name w:val="Блочная цитата"/>
    <w:basedOn w:val="a"/>
    <w:qFormat/>
    <w:rsid w:val="00453D8B"/>
  </w:style>
  <w:style w:type="paragraph" w:customStyle="1" w:styleId="ae">
    <w:name w:val="Заглавие"/>
    <w:basedOn w:val="a0"/>
    <w:rsid w:val="00453D8B"/>
  </w:style>
  <w:style w:type="paragraph" w:styleId="af">
    <w:name w:val="Subtitle"/>
    <w:basedOn w:val="a0"/>
    <w:rsid w:val="00453D8B"/>
  </w:style>
  <w:style w:type="paragraph" w:styleId="HTML">
    <w:name w:val="HTML Preformatted"/>
    <w:basedOn w:val="a"/>
    <w:qFormat/>
    <w:rsid w:val="00453D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qFormat/>
    <w:rsid w:val="00453D8B"/>
  </w:style>
  <w:style w:type="paragraph" w:customStyle="1" w:styleId="af1">
    <w:name w:val="Заголовок таблицы"/>
    <w:basedOn w:val="af0"/>
    <w:qFormat/>
    <w:rsid w:val="00453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4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.milk@yandex.ru" TargetMode="External"/><Relationship Id="rId5" Type="http://schemas.openxmlformats.org/officeDocument/2006/relationships/hyperlink" Target="mailto:med.mil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yranQXGMfjOgIuFoi0ycxH1nXmvhUFA3Y1fR6xm1MD4=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xXHxYk9t6VJ1hc4ESrOqg6cmWEuThwKuYUIZmCRrw4dT4DgGHlo7MACtJKMf6fRBvLHJjdtI
    epS8lNulpSLv9A==
  </SignatureValue>
  <KeyInfo>
    <X509Data>
      <X509Certificate>
          MIIKujCCCmmgAwIBAgIRAOKMJu+UCE2B6BEuB6libcowCAYGKoUDAgIDMIIBbTEiMCAGCSqG
          SIb3DQEJARYTY2FfdGVuc29yQHRlbnNvci5ydTEYMBYGBSqFA2QBEg0xMDY3NjA0MDgxNzEw
          MRowGAYIKoUDA4EDAQESDDAwNzYwNDA5NDI4MzELMAkGA1UEBhMCUlUxMTAvBgNVBAgMKDc2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0Lkg0YbQtdC90YLRgDEjMCEGA1UECgwa0J7QntCeICLQo9CmINCi0JXQndCX0J7QoCIxIzAh
          BgNVBAMMGtCe0J7QniAi0KPQpiDQotCV0J3Ql9Ce0KAiMB4XDTE4MDIwMTA4NTMzOVoXDTE5
          MDIwMTA5MDMzOVowggGiMUUwQwYDVQQJDDzQv9GA0L7QtdC30LQg0KHQutCw0L3QtNC40L3Q
          sNCy0YHQutC40Lkg0LTQvtC8IDLQkSwg0LrQsi4gMjMxLzAtBgNVBAgMJjEwINCg0LXRgdC/
          0YPQsdC70LjQutCwINCa0LDRgNC10LvQuNGPMSkwJwYDVQQHDCDQs9C+0YAuINCf0LXRgtGA
          0L7Qt9Cw0LLQvtC00YHQujELMAkGA1UEBhMCUlUxLjAsBgNVBCoMJdCk0LXQtNC+0YAg0JDQ
          u9C10LrRgdCw0L3QtNGA0L7QstC40YcxETAPBgNVBAQMCNCo0L/QtdGCMTcwNQYDVQQDDC7Q
          qNC/0LXRgiDQpNC10LTQvtGAINCQ0LvQtdC60YHQsNC90LTRgNC+0LLQuNGHMR8wHQYJKoZI
          hvcNAQkCDBBJTk49MTAwMTAyNjMxMTgxMR8wHQYJKoZIhvcNAQkBFhBzY2hwZXRAeWFuZGV4
          LnJ1MRowGAYIKoUDA4EDAQESDDEwMDEwMjYzMTE4MTEWMBQGBSqFA2QDEgswNjA3NDk4Mjg4
          MTBjMBwGBiqFAwICEzASBgcqhQMCAiQABgcqhQMCAh4BA0MABEA+y4+3mAr8Kj6PpUGqF/C6
          WBNaOvyIkUyC56wU57L9rY8Vpigm/HL4eHfP/YeVwTJR4rUVooYQgnIOQXRk7GIAo4IGpzCC
          BqMwDgYDVR0PAQH/BAQDAgTwMIGNBgNVHSUEgYUwgYIGByqFAwICIhkGByqFAwICIhoGByqF
          AwICIgYGCCqFAwJAAQEBBggqhQMDgR0CDQYGKoUDA1kYBgUqhQMGDgYGKoUDBigBBggqhQMG
          KQEBAQYIKoUDBioFBQUGCCqFAwYsAQEBBggqhQMGLQEBAQYIKwYBBQUHAwIGCCsGAQUFBwME
          MB0GA1UdIAQWMBQwCAYGKoUDZHEBMAgGBiqFA2RxAjAhBgUqhQNkbwQYDBbQmtGA0LjQv9GC
          0L7Qn9GA0L4gQ1NQMIIBhgYDVR0jBIIBfTCCAXmAFCH1D60mj8WPtyWgDMsPBGDg304XoYIB
          UqSCAU4wggFKMR4wHAYJKoZIhvcNAQkBFg9kaXRAbWluc3Z5YXoucnUxCzAJBgNVBAYTAlJV
          MRwwGgYDVQQIDBM3NyDQsy4g0JzQvtGB0LrQstCwMRUwEwYDVQQHDAzQnNC+0YHQutCy0LAx
          PzA9BgNVBAkMNjEyNTM3NSDQsy4g0JzQvtGB0LrQstCwLCDRg9C7LiDQotCy0LXRgNGB0LrQ
          sNGPLCDQtC4gNzEsMCoGA1UECgwj0JzQuNC90LrQvtC80YHQstGP0LfRjCDQoNC+0YHRgdC4
          0LgxGDAWBgUqhQNkARINMTA0NzcwMjAyNjcwMTEaMBgGCCqFAwOBAwEBEgwwMDc3MTA0NzQz
          NzUxQTA/BgNVBAMMONCT0L7Qu9C+0LLQvdC+0Lkg0YPQtNC+0YHRgtC+0LLQtdGA0Y/RjtGJ
          0LjQuSDRhtC10L3RgtGAggsA1xQVyAAAAAABRzAdBgNVHQ4EFgQUYRq9OR+uZvP/Ff+uF3tY
          lN1+aWQwKwYDVR0QBCQwIoAPMjAxODAyMDEwODUzMzlagQ8yMDE5MDIwMTA4NTMzOVowggEz
          BgUqhQNkcASCASgwggEkDCsi0JrRgNC40L/RgtC+0J/RgNC+IENTUCIgKNCy0LXRgNGB0LjR
          jyA0LjApDFMi0KPQtNC+0YHRgtC+0LLQtdGA0Y/RjtGJ0LjQuSDRhtC10L3RgtGAICLQmtGA
          0LjQv9GC0L7Qn9GA0L4g0KPQpiIg0LLQtdGA0YHQuNC4IDIuMAxP0KHQtdGA0YLQuNGE0LjQ
          utCw0YIg0YHQvtC+0YLQstC10YLRgdGC0LLQuNGPIOKEliDQodCkLzEyNC0zMDEwINC+0YIg
          MzAuMTIuMjAxNgxP0KHQtdGA0YLQuNGE0LjQutCw0YIg0YHQvtC+0YLQstC10YLRgdGC0LLQ
          uNGPIOKEliDQodCkLzEyOC0yOTgzINC+0YIgMTguMTEuMjAxNjCB9gYDVR0fBIHuMIHrMDag
          NKAyhjBodHRwOi8vdGF4NS50ZW5zb3IucnUvcHViL2NybC91Y190ZW5zb3ItMjAxNy5jcmww
          OaA3oDWGM2h0dHA6Ly9jcmwudGVuc29yLnJ1L3RheDUvY2EvY3JsL3VjX3RlbnNvci0yMDE3
          LmNybDA6oDigNoY0aHR0cDovL2NybDIudGVuc29yLnJ1L3RheDUvY2EvY3JsL3VjX3RlbnNv
          ci0yMDE3LmNybDA6oDigNoY0aHR0cDovL2NybDMudGVuc29yLnJ1L3RheDUvY2EvY3JsL3Vj
          X3RlbnNvci0yMDE3LmNybDCCAbcGCCsGAQUFBwEBBIIBqTCCAaUwOQYIKwYBBQUHMAGGLWh0
          dHA6Ly90YXg0LnRlbnNvci5ydS9vY3NwLXVjX3RlbnNvci9vY3NwLnNyZjA4BggrBgEFBQcw
          AoYsaHR0cDovL3RheDUudGVuc29yLnJ1L3B1Yi91Y190ZW5zb3ItMjAxNy5jcnQwOwYIKwYB
          BQUHMAKGL2h0dHA6Ly9jcmwudGVuc29yLnJ1L3RheDUvY2EvdWNfdGVuc29yLTIwMTcuY3J0
          MDwGCCsGAQUFBzAChjBodHRwOi8vY3JsMi50ZW5zb3IucnUvdGF4NS9jYS91Y190ZW5zb3It
          MjAxNy5jcnQwPAYIKwYBBQUHMAKGMGh0dHA6Ly9jcmwzLnRlbnNvci5ydS90YXg1L2NhL3Vj
          X3RlbnNvci0yMDE3LmNydDAtBggrBgEFBQcwAoYhaHR0cDovL3RheDQudGVuc29yLnJ1L3Rz
          cC90c3Auc3JmMEYGCCsGAQUFBzAChjpodHRwOi8vcmEvYWlhLzIxZjUwZmFkMjY4ZmM1OGZi
          NzI1YTAwY2NiMGYwNDYwZTBkZjRlMTcuY3J0MAgGBiqFAwICAwNBABYUQx6adIgbSE+e47Rr
          L1WJXq+CFkhpbm17nb8vntON0ag3wXlK4qTaeUqv/xEWA17N/0j0sW3gpm0mQUh9xxM=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0NRcNZayWTdpbwmCagp+6Kv2WZE=</DigestValue>
      </Reference>
      <Reference URI="/word/document.xml?ContentType=application/vnd.openxmlformats-officedocument.wordprocessingml.document.main+xml">
        <DigestMethod Algorithm="http://www.w3.org/2000/09/xmldsig#sha1"/>
        <DigestValue>L+6YFoscnwCilmUhb8DnOiafYUg=</DigestValue>
      </Reference>
      <Reference URI="/word/fontTable.xml?ContentType=application/vnd.openxmlformats-officedocument.wordprocessingml.fontTable+xml">
        <DigestMethod Algorithm="http://www.w3.org/2000/09/xmldsig#sha1"/>
        <DigestValue>fXtH6KaOC3sWyp0IZ17phbMdbEw=</DigestValue>
      </Reference>
      <Reference URI="/word/numbering.xml?ContentType=application/vnd.openxmlformats-officedocument.wordprocessingml.numbering+xml">
        <DigestMethod Algorithm="http://www.w3.org/2000/09/xmldsig#sha1"/>
        <DigestValue>bgcnwMwNUtXlT3Ch9EnOSXTtVCc=</DigestValue>
      </Reference>
      <Reference URI="/word/settings.xml?ContentType=application/vnd.openxmlformats-officedocument.wordprocessingml.settings+xml">
        <DigestMethod Algorithm="http://www.w3.org/2000/09/xmldsig#sha1"/>
        <DigestValue>z5eIJntrQutuGq4gxyFqHxmjQLA=</DigestValue>
      </Reference>
      <Reference URI="/word/styles.xml?ContentType=application/vnd.openxmlformats-officedocument.wordprocessingml.styles+xml">
        <DigestMethod Algorithm="http://www.w3.org/2000/09/xmldsig#sha1"/>
        <DigestValue>qR2IyVrnVHmG4VVZtTg6jp3OoPY=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0NTjFMxZetJUnZIk3j3VeKvk3bw=</DigestValue>
      </Reference>
    </Manifest>
    <SignatureProperties>
      <SignatureProperty Id="idSignatureTime" Target="#idPackageSignature">
        <mdssi:SignatureTime>
          <mdssi:Format>YYYY-MM-DDThh:mm:ssTZD</mdssi:Format>
          <mdssi:Value>2018-09-18T13:06:24Z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UCL</Company>
  <LinksUpToDate>false</LinksUpToDate>
  <CharactersWithSpaces>8437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Андрей</dc:creator>
  <cp:lastModifiedBy>Kolomenskiy</cp:lastModifiedBy>
  <cp:revision>2</cp:revision>
  <cp:lastPrinted>2011-08-30T06:50:00Z</cp:lastPrinted>
  <dcterms:created xsi:type="dcterms:W3CDTF">2018-09-17T13:05:00Z</dcterms:created>
  <dcterms:modified xsi:type="dcterms:W3CDTF">2018-09-17T13:05:00Z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UCL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