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3B4" w:rsidRDefault="005323B4" w:rsidP="005323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Электронное сообщение о завершении торгов </w:t>
      </w:r>
    </w:p>
    <w:p w:rsidR="005323B4" w:rsidRDefault="005323B4" w:rsidP="005323B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вследствие оставления конкурсным кредитором предмета залога за собой </w:t>
      </w:r>
    </w:p>
    <w:p w:rsidR="005323B4" w:rsidRDefault="005323B4" w:rsidP="00EF37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76F" w:rsidRPr="007F5EA2" w:rsidRDefault="00EF376F" w:rsidP="00EF37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EA2">
        <w:rPr>
          <w:rFonts w:ascii="Times New Roman" w:hAnsi="Times New Roman" w:cs="Times New Roman"/>
          <w:sz w:val="28"/>
          <w:szCs w:val="28"/>
        </w:rPr>
        <w:t xml:space="preserve">Организатор торгов – конкурсный управляющий ООО «Аккарт» (353823, Краснодарский край, Красноармейский р-н, </w:t>
      </w:r>
      <w:proofErr w:type="spellStart"/>
      <w:r w:rsidRPr="007F5EA2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7F5E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EA2">
        <w:rPr>
          <w:rFonts w:ascii="Times New Roman" w:hAnsi="Times New Roman" w:cs="Times New Roman"/>
          <w:sz w:val="28"/>
          <w:szCs w:val="28"/>
        </w:rPr>
        <w:t>Марьянская</w:t>
      </w:r>
      <w:proofErr w:type="spellEnd"/>
      <w:r w:rsidRPr="007F5EA2">
        <w:rPr>
          <w:rFonts w:ascii="Times New Roman" w:hAnsi="Times New Roman" w:cs="Times New Roman"/>
          <w:sz w:val="28"/>
          <w:szCs w:val="28"/>
        </w:rPr>
        <w:t>, ул. Комсомольская, д.120, ИНН 2336001605, ОГРН 1022304034015, решением Арбитражного суда Краснодарского края от 18.01.17г. по делу №А32-25196/2015 56/75-Б признано несостоятельным (банкротом), открыто конкурсное производство) - Пономарев Алексей Юрьевич (ИНН 366601457960, СНИЛС 064-720-52147, e-</w:t>
      </w:r>
      <w:proofErr w:type="spellStart"/>
      <w:r w:rsidRPr="007F5EA2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F5EA2">
        <w:rPr>
          <w:rFonts w:ascii="Times New Roman" w:hAnsi="Times New Roman" w:cs="Times New Roman"/>
          <w:sz w:val="28"/>
          <w:szCs w:val="28"/>
        </w:rPr>
        <w:t>: ponomarev.alexey@bk.ru; тел. 8(473)272-71-93; адрес для корреспонденции: 394030, г. Воронеж, ул. Кропоткина, 10; член Ассоциации «МСОПАУ» (125362, г. Москва, ул. Вишневая, д. 5, ОГРН 1027701024878, ИНН 7701321710) сообщает</w:t>
      </w:r>
      <w:r w:rsidRPr="007F5EA2">
        <w:rPr>
          <w:rFonts w:ascii="Times New Roman" w:hAnsi="Times New Roman" w:cs="Times New Roman"/>
          <w:sz w:val="28"/>
          <w:szCs w:val="28"/>
        </w:rPr>
        <w:t xml:space="preserve"> о завершении торгов </w:t>
      </w:r>
      <w:r w:rsidR="005323B4">
        <w:rPr>
          <w:rFonts w:ascii="Times New Roman" w:hAnsi="Times New Roman" w:cs="Times New Roman"/>
          <w:sz w:val="28"/>
          <w:szCs w:val="28"/>
        </w:rPr>
        <w:t xml:space="preserve">посредством публичного предложения  по продаже имущества ООО «Аккарт»   </w:t>
      </w:r>
      <w:r w:rsidRPr="005323B4">
        <w:rPr>
          <w:rFonts w:ascii="Times New Roman" w:hAnsi="Times New Roman" w:cs="Times New Roman"/>
          <w:b/>
          <w:sz w:val="28"/>
          <w:szCs w:val="28"/>
        </w:rPr>
        <w:t>по лоту №1 (</w:t>
      </w:r>
      <w:r w:rsidRPr="005323B4">
        <w:rPr>
          <w:rStyle w:val="a3"/>
          <w:rFonts w:ascii="Times New Roman" w:hAnsi="Times New Roman" w:cs="Times New Roman"/>
          <w:b/>
          <w:color w:val="6C531C"/>
          <w:sz w:val="28"/>
          <w:szCs w:val="28"/>
        </w:rPr>
        <w:t>РАД-141073</w:t>
      </w:r>
      <w:r w:rsidRPr="005323B4">
        <w:rPr>
          <w:rStyle w:val="a3"/>
          <w:rFonts w:ascii="Times New Roman" w:hAnsi="Times New Roman" w:cs="Times New Roman"/>
          <w:b/>
          <w:color w:val="6C531C"/>
          <w:sz w:val="28"/>
          <w:szCs w:val="28"/>
        </w:rPr>
        <w:t>)</w:t>
      </w:r>
      <w:r w:rsidRPr="007F5EA2">
        <w:rPr>
          <w:rFonts w:ascii="Times New Roman" w:hAnsi="Times New Roman" w:cs="Times New Roman"/>
          <w:sz w:val="28"/>
          <w:szCs w:val="28"/>
        </w:rPr>
        <w:t xml:space="preserve"> </w:t>
      </w:r>
      <w:r w:rsidRPr="007F5EA2">
        <w:rPr>
          <w:rFonts w:ascii="Times New Roman" w:hAnsi="Times New Roman" w:cs="Times New Roman"/>
          <w:sz w:val="28"/>
          <w:szCs w:val="28"/>
        </w:rPr>
        <w:t xml:space="preserve"> вследствие поступления  </w:t>
      </w:r>
      <w:r w:rsidR="005323B4">
        <w:rPr>
          <w:rFonts w:ascii="Times New Roman" w:hAnsi="Times New Roman" w:cs="Times New Roman"/>
          <w:sz w:val="28"/>
          <w:szCs w:val="28"/>
        </w:rPr>
        <w:t>о</w:t>
      </w:r>
      <w:r w:rsidRPr="007F5EA2">
        <w:rPr>
          <w:rFonts w:ascii="Times New Roman" w:hAnsi="Times New Roman" w:cs="Times New Roman"/>
          <w:sz w:val="28"/>
          <w:szCs w:val="28"/>
        </w:rPr>
        <w:t>рганизатор</w:t>
      </w:r>
      <w:r w:rsidRPr="007F5EA2">
        <w:rPr>
          <w:rFonts w:ascii="Times New Roman" w:hAnsi="Times New Roman" w:cs="Times New Roman"/>
          <w:sz w:val="28"/>
          <w:szCs w:val="28"/>
        </w:rPr>
        <w:t>у</w:t>
      </w:r>
      <w:r w:rsidRPr="007F5EA2">
        <w:rPr>
          <w:rFonts w:ascii="Times New Roman" w:hAnsi="Times New Roman" w:cs="Times New Roman"/>
          <w:sz w:val="28"/>
          <w:szCs w:val="28"/>
        </w:rPr>
        <w:t xml:space="preserve"> торгов – конкурсн</w:t>
      </w:r>
      <w:r w:rsidRPr="007F5EA2">
        <w:rPr>
          <w:rFonts w:ascii="Times New Roman" w:hAnsi="Times New Roman" w:cs="Times New Roman"/>
          <w:sz w:val="28"/>
          <w:szCs w:val="28"/>
        </w:rPr>
        <w:t>ому</w:t>
      </w:r>
      <w:r w:rsidRPr="007F5EA2">
        <w:rPr>
          <w:rFonts w:ascii="Times New Roman" w:hAnsi="Times New Roman" w:cs="Times New Roman"/>
          <w:sz w:val="28"/>
          <w:szCs w:val="28"/>
        </w:rPr>
        <w:t xml:space="preserve"> управляющ</w:t>
      </w:r>
      <w:r w:rsidRPr="007F5EA2">
        <w:rPr>
          <w:rFonts w:ascii="Times New Roman" w:hAnsi="Times New Roman" w:cs="Times New Roman"/>
          <w:sz w:val="28"/>
          <w:szCs w:val="28"/>
        </w:rPr>
        <w:t>ему</w:t>
      </w:r>
      <w:r w:rsidRPr="007F5EA2">
        <w:rPr>
          <w:rFonts w:ascii="Times New Roman" w:hAnsi="Times New Roman" w:cs="Times New Roman"/>
          <w:sz w:val="28"/>
          <w:szCs w:val="28"/>
        </w:rPr>
        <w:t xml:space="preserve"> ООО «Аккарт» </w:t>
      </w:r>
      <w:r w:rsidR="005323B4">
        <w:rPr>
          <w:rFonts w:ascii="Times New Roman" w:hAnsi="Times New Roman" w:cs="Times New Roman"/>
          <w:sz w:val="28"/>
          <w:szCs w:val="28"/>
        </w:rPr>
        <w:t xml:space="preserve">Пономареву А.Ю.  </w:t>
      </w:r>
      <w:r w:rsidRPr="007F5EA2">
        <w:rPr>
          <w:rFonts w:ascii="Times New Roman" w:hAnsi="Times New Roman" w:cs="Times New Roman"/>
          <w:sz w:val="28"/>
          <w:szCs w:val="28"/>
        </w:rPr>
        <w:t xml:space="preserve">заявления </w:t>
      </w:r>
      <w:proofErr w:type="gramStart"/>
      <w:r w:rsidRPr="007F5EA2">
        <w:rPr>
          <w:rFonts w:ascii="Times New Roman" w:hAnsi="Times New Roman" w:cs="Times New Roman"/>
          <w:sz w:val="28"/>
          <w:szCs w:val="28"/>
        </w:rPr>
        <w:t>об  оставлении</w:t>
      </w:r>
      <w:proofErr w:type="gramEnd"/>
      <w:r w:rsidRPr="007F5EA2">
        <w:rPr>
          <w:rFonts w:ascii="Times New Roman" w:hAnsi="Times New Roman" w:cs="Times New Roman"/>
          <w:sz w:val="28"/>
          <w:szCs w:val="28"/>
        </w:rPr>
        <w:t xml:space="preserve"> конкурсным кредитором – ПАО «МИнБанк» (ОГРН 1027739179160, адрес: г. Москва, ул. Орджоникидзе, д. 5) предмета залога за собой.  </w:t>
      </w:r>
    </w:p>
    <w:p w:rsidR="00EF376F" w:rsidRPr="007F5EA2" w:rsidRDefault="00EF376F" w:rsidP="00EF37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76F" w:rsidRPr="007F5EA2" w:rsidRDefault="00EF376F" w:rsidP="00EF37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EA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02399" w:rsidRPr="007F5EA2" w:rsidRDefault="00802399" w:rsidP="00EF376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2399" w:rsidRPr="007F5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0F"/>
    <w:rsid w:val="0017060F"/>
    <w:rsid w:val="005323B4"/>
    <w:rsid w:val="007F5EA2"/>
    <w:rsid w:val="00802399"/>
    <w:rsid w:val="00EF376F"/>
    <w:rsid w:val="00F8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121A"/>
  <w15:chartTrackingRefBased/>
  <w15:docId w15:val="{61182EF4-7CDA-4EC6-8EFE-CEBAC464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F37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dVFXUnCnQV3+qHX3akpuA8cbyy46RLamseMw2LXiBXI=</DigestValue>
    </Reference>
    <Reference Type="http://www.w3.org/2000/09/xmldsig#Object" URI="#idOfficeObject">
      <DigestMethod Algorithm="urn:ietf:params:xml:ns:cpxmlsec:algorithms:gostr3411"/>
      <DigestValue>ZJOPuzPmmi5wn83rrlCbRhtfLd8g0neeFRYGW+X6VyY=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QfHhLp8ga7EUXkKC22NV2WJwHJ5rmMf+0TtYy6ZReQI=</DigestValue>
    </Reference>
  </SignedInfo>
  <SignatureValue>6d1D+T3I92gnKyakT62b5ZD9TJl0iN2jOM3sx8wRx8NWSXu6VjnmVepLXZEEyNpU
KHsLNF/YrB4qRHWoSW7ODg==</SignatureValue>
  <KeyInfo>
    <X509Data>
      <X509Certificate>MIIIRDCCB/OgAwIBAgIQHNfMZx4AyIDnEd31swPrIDAIBgYqhQMCAgMwggElMRkw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2A/JrWvY2xZifEIyM/4Tzl7mqZI=</DigestValue>
      </Reference>
      <Reference URI="/word/fontTable.xml?ContentType=application/vnd.openxmlformats-officedocument.wordprocessingml.fontTable+xml">
        <DigestMethod Algorithm="http://www.w3.org/2000/09/xmldsig#sha1"/>
        <DigestValue>kW6g9O9fkhZqsus1BnUTdqaG+wI=</DigestValue>
      </Reference>
      <Reference URI="/word/settings.xml?ContentType=application/vnd.openxmlformats-officedocument.wordprocessingml.settings+xml">
        <DigestMethod Algorithm="http://www.w3.org/2000/09/xmldsig#sha1"/>
        <DigestValue>dUU/WhlJsflN/mZjJgMQgzeyZ/Q=</DigestValue>
      </Reference>
      <Reference URI="/word/styles.xml?ContentType=application/vnd.openxmlformats-officedocument.wordprocessingml.styles+xml">
        <DigestMethod Algorithm="http://www.w3.org/2000/09/xmldsig#sha1"/>
        <DigestValue>MsWc+hfF1E19dFHzfxRLrc/cCLY=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2018-08-10T07:20:23Z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2018-08-10T07:20:23Z</xd:SigningTime>
          <xd:SigningCertificate>
            <xd:Cert>
              <xd:CertDigest>
                <DigestMethod Algorithm="http://www.w3.org/2000/09/xmldsig#sha1"/>
                <DigestValue>4HGDxUMF3x3eIbjEOPXmlgFiyGs=</DigestValue>
              </xd:CertDigest>
              <xd:IssuerSerial>
                <X509IssuerName>CN="ООО ТК ""Контакт""", O="ООО ТК ""Контакт""", STREET="ул. Пятницкого, д. 55", L=Воронеж, S=36 Воронежская область, C=RU, ИНН=003666125216, ОГРН=1053600293977, E=ca@ktkt.ru</X509IssuerName>
                <X509SerialNumber>38338873487908013437204412543235517216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2018-08-10T07:14:00Z</dcterms:created>
  <dcterms:modified xsi:type="dcterms:W3CDTF">2018-08-10T07:20:00Z</dcterms:modified>
</cp:coreProperties>
</file>