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Договор о задатке №____</w:t>
      </w:r>
    </w:p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  <w:r>
        <w:rPr>
          <w:rFonts w:ascii="Times New Roman" w:hAnsi="Times New Roman" w:cs="Times New Roman"/>
          <w:spacing w:val="30"/>
          <w:lang w:val="ru-RU"/>
        </w:rPr>
        <w:t>(договор присоединения)</w:t>
      </w:r>
    </w:p>
    <w:p w:rsidR="00CE1F76" w:rsidRPr="00D97E12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</w:p>
    <w:p w:rsidR="0031282E" w:rsidRPr="00D97E12" w:rsidRDefault="0031282E" w:rsidP="00CE1F76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97E1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Акционерное общество «Российский аукционный дом»,</w:t>
      </w:r>
      <w:r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именуемое в дальнейшем </w:t>
      </w:r>
      <w:r w:rsidRPr="00D97E1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«Организатор торгов»,</w:t>
      </w:r>
      <w:r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лице первого заместителя генерального директора </w:t>
      </w:r>
      <w:proofErr w:type="spellStart"/>
      <w:r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Раева</w:t>
      </w:r>
      <w:proofErr w:type="spellEnd"/>
      <w:r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Константина Владимировича, действующего на основании Доверенности № 9/01 от 09.01.2018 </w:t>
      </w:r>
      <w:r w:rsidR="007557BB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и договора поручения № РАД-</w:t>
      </w:r>
      <w:r w:rsidR="00D6632B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15</w:t>
      </w:r>
      <w:r w:rsid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5</w:t>
      </w:r>
      <w:r w:rsidR="00D6632B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/2017</w:t>
      </w:r>
      <w:r w:rsidR="007557BB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от </w:t>
      </w:r>
      <w:r w:rsid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02</w:t>
      </w:r>
      <w:r w:rsidR="00D6632B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.03</w:t>
      </w:r>
      <w:r w:rsidR="007557BB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>.2017</w:t>
      </w:r>
      <w:r w:rsidR="00CE1F76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заключенного с </w:t>
      </w:r>
      <w:r w:rsidR="00D97E12" w:rsidRPr="00D97E12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>ИП Никулиной С.С.</w:t>
      </w:r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(г. Краснодар, </w:t>
      </w:r>
      <w:proofErr w:type="spellStart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пр-кт</w:t>
      </w:r>
      <w:proofErr w:type="spellEnd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 Чекистов, 34, кв. 36, ИНН 230804150522, ОГРИНИП 314230808500031 СНИЛС № 234-543-678 10)</w:t>
      </w:r>
      <w:r w:rsidR="00D97E12" w:rsidRPr="00D97E1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(далее – Должник), в </w:t>
      </w:r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лице финансового управляющего </w:t>
      </w:r>
      <w:proofErr w:type="spellStart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Бочарова</w:t>
      </w:r>
      <w:proofErr w:type="spellEnd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Е.А. (350004, г. Краснодар, а/я 3018, рег. № 7297, ИНН 231201373802, СНИЛС № 070-504-009 10), член СРО ААУ "</w:t>
      </w:r>
      <w:proofErr w:type="spellStart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Евросиб</w:t>
      </w:r>
      <w:proofErr w:type="spellEnd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" (ИНН 0274107073, ОГРН 1050204056319, г. Москва, </w:t>
      </w:r>
      <w:proofErr w:type="spellStart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Дербеневская</w:t>
      </w:r>
      <w:proofErr w:type="spellEnd"/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наб., д.11, оф.717, тел. 8 (347)</w:t>
      </w:r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292-64-88, </w:t>
      </w:r>
      <w:hyperlink r:id="rId4" w:history="1">
        <w:r w:rsidR="00D97E12" w:rsidRPr="00D97E12">
          <w:rPr>
            <w:rStyle w:val="a3"/>
            <w:rFonts w:ascii="Times New Roman" w:hAnsi="Times New Roman" w:cs="Times New Roman"/>
            <w:bCs/>
            <w:sz w:val="22"/>
            <w:szCs w:val="22"/>
            <w:shd w:val="clear" w:color="auto" w:fill="FFFFFF"/>
            <w:lang w:val="ru-RU"/>
          </w:rPr>
          <w:t>www.eurosib-sro.ru</w:t>
        </w:r>
      </w:hyperlink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), </w:t>
      </w:r>
      <w:r w:rsidR="00D97E12" w:rsidRPr="00D97E12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действующий на основании Решения Арбитражного суда Краснодарского края по делу № А32-45865/2014 от 23.11.2015</w:t>
      </w:r>
      <w:r w:rsidR="00CE1F76" w:rsidRPr="00D97E12">
        <w:rPr>
          <w:rFonts w:asciiTheme="minorHAnsi" w:hAnsiTheme="minorHAnsi" w:cs="Times New Roman CYR"/>
          <w:color w:val="000000" w:themeColor="text1"/>
          <w:kern w:val="2"/>
          <w:sz w:val="22"/>
          <w:szCs w:val="22"/>
          <w:lang w:val="ru-RU"/>
        </w:rPr>
        <w:t xml:space="preserve">, </w:t>
      </w:r>
      <w:r w:rsidR="00CE1F76" w:rsidRPr="00D97E1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с одной стороны, и </w:t>
      </w:r>
    </w:p>
    <w:p w:rsidR="0031282E" w:rsidRPr="00D6632B" w:rsidRDefault="0031282E" w:rsidP="0031282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претендент на участие </w:t>
      </w:r>
      <w:r w:rsidRPr="00D6632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в торгах посредством публичного предложения (далее – Торги)</w:t>
      </w:r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 продаже имущества в ходе процедуры банкротства:</w:t>
      </w:r>
    </w:p>
    <w:p w:rsidR="0031282E" w:rsidRPr="0031282E" w:rsidRDefault="0031282E" w:rsidP="0031282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«Претендент»,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31282E" w:rsidRPr="0031282E" w:rsidRDefault="0031282E" w:rsidP="0031282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1. В соответствии с условиями настоящего Договора Претендент для участия Торгах, 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прием заявок с </w:t>
      </w:r>
      <w:r w:rsidR="00151586">
        <w:rPr>
          <w:rFonts w:ascii="Times New Roman" w:hAnsi="Times New Roman" w:cs="Times New Roman"/>
          <w:b/>
          <w:sz w:val="22"/>
          <w:szCs w:val="22"/>
          <w:lang w:val="ru-RU"/>
        </w:rPr>
        <w:t>25.06.2018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с 17:00 (время Московское)</w:t>
      </w: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торговой площадке АО «Российский аукционный дом», по адресу: </w:t>
      </w:r>
      <w:hyperlink r:id="rId5" w:history="1">
        <w:r w:rsidRPr="0031282E">
          <w:rPr>
            <w:rFonts w:ascii="Times New Roman" w:hAnsi="Times New Roman" w:cs="Times New Roman"/>
            <w:color w:val="0563C1"/>
            <w:sz w:val="22"/>
            <w:szCs w:val="22"/>
            <w:u w:val="single"/>
            <w:lang w:val="ru-RU"/>
          </w:rPr>
          <w:t>http://bankruptcy.lot-online.ru</w:t>
        </w:r>
      </w:hyperlink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на Торгах следующего имущества (далее – Имущество, Лот):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Продаже на торгах единым лотом подлежит следующее имущество (далее – Имущество, Лот):</w:t>
      </w:r>
    </w:p>
    <w:p w:rsidR="00506C76" w:rsidRPr="00506C76" w:rsidRDefault="00506C76" w:rsidP="00506C76">
      <w:pPr>
        <w:ind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</w:pP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- 5/8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земельный участок, по адресу: Краснодарский край, р-н Туапсинский, г/п Новомихайловское, с. Ольгинка, южнее кв. «Незабудка», категория земель: земли сельскохозяйственного назначения, разрешенное использование: для сельскохозяйственного производства, общ. пл. 24808 кв. м., кадастровый (далее – </w:t>
      </w:r>
      <w:proofErr w:type="spellStart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.) №: 23:33:0805003:1;</w:t>
      </w:r>
    </w:p>
    <w:p w:rsidR="00506C76" w:rsidRPr="00506C76" w:rsidRDefault="00506C76" w:rsidP="00506C7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право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аренды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земельного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участка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по адресу: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Краснодарский край, р-н Туапсинский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 xml:space="preserve">, г/п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Новомихайловское, с. Ольгинка, к/х «Ника», категория земель: земли населенных пунктов, разрешенное использование: для ведения крестьянского (фермерского) хозяйства,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 №: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23:33:0805003:47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пл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 2160 </w:t>
      </w:r>
      <w:proofErr w:type="spellStart"/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кв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.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.,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на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основании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договора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аренды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земельного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участка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со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множественностью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лиц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на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стороне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арендатора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№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3300003305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от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28.09.2007,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срок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договора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аренды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: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до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28.09.2056 </w:t>
      </w:r>
      <w:r w:rsidRPr="00506C7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г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.;</w:t>
      </w:r>
    </w:p>
    <w:p w:rsidR="00506C76" w:rsidRPr="00506C76" w:rsidRDefault="00506C76" w:rsidP="00506C7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- 1/4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производственно-административное здание, по адресу: Краснодарский край, р-н Туапсинский, </w:t>
      </w:r>
      <w:proofErr w:type="spellStart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с.Ольгинка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, урочище «Монах», крестьянское хозяйство «Ника», </w:t>
      </w:r>
      <w:proofErr w:type="spellStart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нежилое,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23:33:0805003:241, 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661,1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 этажность: 2, в том числе подземных 1;</w:t>
      </w:r>
    </w:p>
    <w:p w:rsidR="00506C76" w:rsidRPr="00506C76" w:rsidRDefault="00506C76" w:rsidP="00506C7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- 1/4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хоз. постройку,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жилое,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23:33:0805003:253, 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156,5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 этажность: 1;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:rsidR="00506C76" w:rsidRPr="00506C76" w:rsidRDefault="00506C76" w:rsidP="00506C7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- 1/4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баню,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нежилое,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23:33:0107003:1268, 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42, 4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 этажность: 1;</w:t>
      </w: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:rsidR="00151586" w:rsidRPr="00151586" w:rsidRDefault="00506C7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</w:t>
      </w:r>
      <w:proofErr w:type="spellStart"/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гостинно</w:t>
      </w:r>
      <w:proofErr w:type="spellEnd"/>
      <w:r w:rsidRPr="00506C7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-фермерский дом, 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нежилое,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23:33:0805003:242, 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696,5 </w:t>
      </w:r>
      <w:proofErr w:type="spellStart"/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506C7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506C7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 этажность: 2</w:t>
      </w:r>
      <w:bookmarkStart w:id="0" w:name="_GoBack"/>
      <w:bookmarkEnd w:id="0"/>
      <w:r w:rsidR="00151586"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;</w:t>
      </w:r>
      <w:r w:rsidR="00151586"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:rsidR="0031282E" w:rsidRPr="0031282E" w:rsidRDefault="0031282E" w:rsidP="0031282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>Обременение</w:t>
      </w:r>
      <w:r w:rsidR="00151586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 Лота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: 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Залог (ипотека) в пользу </w:t>
      </w:r>
      <w:r w:rsidR="00520ED8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ПАО Сбербанк;</w:t>
      </w:r>
    </w:p>
    <w:p w:rsidR="0031282E" w:rsidRPr="0031282E" w:rsidRDefault="0031282E" w:rsidP="0031282E">
      <w:pPr>
        <w:ind w:firstLine="851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перечисляет денежные средства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в размере 10 (десять)% от начальной цены Лота (далее – «Задаток»), установленный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31282E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ru-RU"/>
        </w:rPr>
        <w:t xml:space="preserve"> </w:t>
      </w:r>
    </w:p>
    <w:p w:rsidR="0031282E" w:rsidRPr="0031282E" w:rsidRDefault="0031282E" w:rsidP="0031282E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u w:val="single"/>
          <w:shd w:val="clear" w:color="auto" w:fill="FFFFFF"/>
          <w:lang w:val="ru-RU"/>
        </w:rPr>
        <w:t>Реквизиты для внесения задатка: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2. Задаток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Задаток считается внесенным с даты поступления всей суммы на расчетный счет 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Организатора торгов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дату и время окончания приема заявок для соответствующего периода проведения Торгов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4. В платежном документе в графе «назначение платежа» должна содержаться </w:t>
      </w:r>
      <w:proofErr w:type="gramStart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ссылка  на</w:t>
      </w:r>
      <w:proofErr w:type="gramEnd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дату проведения Торгов, наименование имущества и номер Лота, согласно сообщению о продаже Имущества должника.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5. На денежные средства, перечисленные в соответствии с настоящим Договором, проценты не начисляются.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6. Исполнение обязанности по внесению суммы задатка третьими лицами не допускается.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 Сроки возврата суммы задатка, внесенного Претендентом на счет Организатора торгов: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1282E" w:rsidRPr="0031282E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sz w:val="22"/>
          <w:szCs w:val="22"/>
          <w:lang w:val="ru-RU"/>
        </w:rPr>
        <w:t>Реквизиты сторон:</w:t>
      </w:r>
    </w:p>
    <w:p w:rsidR="0031282E" w:rsidRPr="0031282E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31282E" w:rsidRPr="0031282E" w:rsidTr="00077EA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ОРГАНИЗАТОР ТОРГОВ: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для корреспонденции: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190000 Санкт-Петербург,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пер. </w:t>
            </w:r>
            <w:proofErr w:type="spellStart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д.5, лит. В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</w:t>
            </w:r>
            <w:proofErr w:type="gramStart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  40702810835000004048</w:t>
            </w:r>
            <w:proofErr w:type="gramEnd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ПАО "Банк Санкт-Петербург" г. Санкт-Петербург,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30101810900000000790,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1097847233351, ИНН 7838430413,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 783801001, БИК 044030790,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</w: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ПРЕТЕНДЕНТ: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31282E" w:rsidRPr="0031282E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</w:t>
      </w:r>
    </w:p>
    <w:p w:rsidR="0031282E" w:rsidRPr="0031282E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ОТ ОРГАНИЗАТОРА ТОРГОВ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ОТ ПРЕТЕНДЕНТА</w:t>
      </w:r>
    </w:p>
    <w:p w:rsidR="0031282E" w:rsidRPr="0031282E" w:rsidRDefault="0031282E" w:rsidP="0031282E">
      <w:pPr>
        <w:rPr>
          <w:rFonts w:ascii="Times New Roman" w:hAnsi="Times New Roman" w:cs="Times New Roman"/>
          <w:color w:val="000000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_____________________/ ____________/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        ________________________/_______</w:t>
      </w:r>
      <w:r w:rsidRPr="0031282E">
        <w:rPr>
          <w:rFonts w:ascii="Times New Roman" w:hAnsi="Times New Roman" w:cs="Times New Roman"/>
          <w:color w:val="000000"/>
          <w:lang w:val="ru-RU"/>
        </w:rPr>
        <w:t>__</w:t>
      </w:r>
    </w:p>
    <w:p w:rsidR="008A00F3" w:rsidRDefault="008A00F3" w:rsidP="0031282E">
      <w:pPr>
        <w:ind w:firstLine="851"/>
        <w:jc w:val="both"/>
      </w:pPr>
    </w:p>
    <w:sectPr w:rsidR="008A00F3" w:rsidSect="00BA1ACF">
      <w:pgSz w:w="11901" w:h="16834"/>
      <w:pgMar w:top="988" w:right="567" w:bottom="539" w:left="1276" w:header="425" w:footer="17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85"/>
    <w:rsid w:val="00151586"/>
    <w:rsid w:val="001F7049"/>
    <w:rsid w:val="0031282E"/>
    <w:rsid w:val="00506C76"/>
    <w:rsid w:val="00520ED8"/>
    <w:rsid w:val="00534414"/>
    <w:rsid w:val="006F0632"/>
    <w:rsid w:val="00734C85"/>
    <w:rsid w:val="007557BB"/>
    <w:rsid w:val="00846D2F"/>
    <w:rsid w:val="008A00F3"/>
    <w:rsid w:val="00BA1ACF"/>
    <w:rsid w:val="00C92862"/>
    <w:rsid w:val="00CE1F76"/>
    <w:rsid w:val="00D6632B"/>
    <w:rsid w:val="00D9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598D-1B10-49E1-9A79-F73014EE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F76"/>
    <w:rPr>
      <w:color w:val="0000FF"/>
      <w:u w:val="single"/>
    </w:rPr>
  </w:style>
  <w:style w:type="character" w:customStyle="1" w:styleId="a4">
    <w:name w:val="Основной текст_"/>
    <w:basedOn w:val="a0"/>
    <w:link w:val="2"/>
    <w:uiPriority w:val="99"/>
    <w:locked/>
    <w:rsid w:val="00CE1F7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CE1F76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5">
    <w:name w:val="Основной текст + Полужирный"/>
    <w:basedOn w:val="a4"/>
    <w:uiPriority w:val="99"/>
    <w:rsid w:val="00CE1F76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hyperlink" Target="http://www.eurosib-s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Людмила Андреевна</dc:creator>
  <cp:lastModifiedBy>Кан Татьяна</cp:lastModifiedBy>
  <cp:revision>11</cp:revision>
  <dcterms:created xsi:type="dcterms:W3CDTF">2017-06-29T13:15:00Z</dcterms:created>
  <dcterms:modified xsi:type="dcterms:W3CDTF">2018-06-21T08:00:00Z</dcterms:modified>
</cp:coreProperties>
</file>