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D9" w:rsidRDefault="00FC49D9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1888" w:rsidRPr="007F3B96" w:rsidRDefault="00FC49D9" w:rsidP="00FC49D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7F3B96"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  <w:r w:rsidR="007F3B96" w:rsidRPr="007F3B96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холодильного, стеллажного и технологического оборудования</w:t>
      </w:r>
      <w:r w:rsidR="005F6A1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(комплектующи</w:t>
      </w:r>
      <w:r w:rsidR="006935A2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е</w:t>
      </w:r>
      <w:bookmarkStart w:id="0" w:name="_GoBack"/>
      <w:bookmarkEnd w:id="0"/>
      <w:r w:rsidR="005F6A1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)</w:t>
      </w:r>
    </w:p>
    <w:p w:rsidR="007F02CF" w:rsidRPr="00FC49D9" w:rsidRDefault="006C1888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ООО «ККМ-Торг Сервис»</w:t>
      </w:r>
    </w:p>
    <w:p w:rsidR="00FC49D9" w:rsidRDefault="00FC49D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122" w:type="dxa"/>
        <w:tblInd w:w="-34" w:type="dxa"/>
        <w:tblLook w:val="04A0" w:firstRow="1" w:lastRow="0" w:firstColumn="1" w:lastColumn="0" w:noHBand="0" w:noVBand="1"/>
      </w:tblPr>
      <w:tblGrid>
        <w:gridCol w:w="834"/>
        <w:gridCol w:w="5997"/>
        <w:gridCol w:w="1291"/>
      </w:tblGrid>
      <w:tr w:rsidR="007F3B96" w:rsidRPr="00DB3030" w:rsidTr="00426D73">
        <w:trPr>
          <w:trHeight w:val="315"/>
        </w:trPr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Холодильное, стеллажное и технологическое оборудование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Количество, шт.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100*0,5*30 2A02051332 RAL3000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2A01071301 CEFLA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2A02071332 RAL 3000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100*0,5*45 2A02071376 RAL 9011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133*0,5*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2A02051601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133*0,5*30 CEFLA  2A01051601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58*30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58*40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66*0,5*45 CEFLA 2A01071176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Задняя панель 66,5*0,5*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2A01071101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Задняя панель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перф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100*0,5*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45  2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A80071301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Кронштейн фриза универсальный CEFLA 3H03030J76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100*15 CEFLA  3H07011301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100*15 CEFLA 3H07011332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133*15 CEFLA  3H07011632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Панель фриза 50*15 CEFLA  3H07091J32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10,8*100 CEFLA 0334104001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10,8*125 CEFLA 0334107001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Плинтус 10,8*133 CEFLA 0334108001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100*30*2,5 CEFLA 3A010E0301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100*30*2,5 CEFLA 3A010E0332 RAL 3000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100*40 CEFLA 3A010G0301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100*40*2,5 CEFLA 3A010G0376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100*50*2,5 3A010J0372 RAL 2004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100*60*2,5 CEFLA 3A010L0301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125*30 CEFLA 3A010E0501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125*30*2,5 CEFLA 3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0501 (Monobloc shelf)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125*40 CEFLA 3A010G0501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125*50 CEFLA 3A010J0501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125*60 CEFLA 3A010L0501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133*30*2,5 CEFLA 3A010E0601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133*40*2,5 CEFLA 3A010G0601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133*60*2,5 CEFLA 3A010L0601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Полка 30,9*50*2,5 </w:t>
            </w:r>
            <w:proofErr w:type="spellStart"/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внутр.угол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3A10011J01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58*40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66,5*30*2,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3A010E0101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66,5*40*2,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5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3A010G0101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66,5*50*2,5 CEFLA 3A010J0101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30 CEFLA 3A10091E18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40 CEFLA 3A10091G18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AIG 50 CEFLA 3A10091J18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03*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60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3F03011L01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Миксер B-20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SIGMA TAURO 35-2V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Тестоделитель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КТМ-2000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охлаждаемая</w:t>
            </w:r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Brandford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Helious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 1900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Шприц вакуумный ШВ-1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-СО 1,7 (+1+8) вынос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Неман 2П 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Стол расчетно-кассовый СК 214 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карусельный/витрина МК-8.12В (12/9 кур)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Морозильный шкаф-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бонетта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Eridan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Траверса SKL TR 40 80 2700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JBG 2 (угловая)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58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Кассовый бокс с широким накопителем KB NP HOLD 2050 1100 1150 NP (3020)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ВХС-0,28 ТАИР-1221 (1,5)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Мастер Ф6К2Ш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ВС 120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для кур GASTRO-TAR OGE-12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ШХ-0,80 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ШХ-0,80 С (купе)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0,5 (мет. дверь)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1,0К (комбинированный)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Бирюса 530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Горка Неман 150П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протирочно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-резательная МПР-350М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протирочно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-резательная МПР-350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угловая EC2EX9823MAA90SGRDCRCA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-СП 1,7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С 1,0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Горка Аркадия К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Шкаф-Витрина Бирюса-310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Премьер 0,5М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5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УКМ ПК (мясорубка, овощерезка с протиркой, взбивалка,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просеиватель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, рыхлитель,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измельчитель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ВН 150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Нарочь ВСН 180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Нарочь УН 90 ВС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СНП-1,4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СНП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для кур Командор 2/2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0,7 (купе)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Премьер ШСУП1 ТУ-0,7С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ШХ-1,4 (1400л, гл.) CM 114-S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Линия раздачи Нота (Мармит 1-х блюд Белла-Нота 2005)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для овощей ЛДО 1000/600 полимер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HS20S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HS35S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карусельный МК-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8.16  (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16 кур)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Моноблок AMS 105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Прилавок для гор. напитков ПГН-70КМ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Пароконвектомат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RATIONAL SCC-61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расстоечный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ALFA200 XE SMEG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расстоечный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XL 405 UNOX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DM110Sd-S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1,12 (купе)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ШХ-0,5 (470л, гл.) CВ 105-S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1,0Н (низкотемпературный)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ЭЛЬТОН 1,0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55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Шкаф холодильный POLAIR ШХ-1,0 купе (1000л, стекло) DM110Sd-S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тепловая EUROPA 200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лев.,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прав. боковины, шторка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ГЭК 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Морозильник горизонтальный F 2000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морозильная Аркадия Н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СТ 150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Двина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АНТ 2100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400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270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300E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600E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500C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Кассовый бокс мини с широким накопителем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Ral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5005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Гриль МК-3,8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Тестомес спиральный HS40S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Тестомес спиральный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Gam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S-16TR 400TSV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взбивальная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МВ-40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Насадка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на паллету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СН-1,4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СП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люкс-СП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500S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800S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Морозильник горизонтальный F 700C FROSTOR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Бампер правый 50*10,5 CEFLA 1F05A30J95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Полка 66,5*20*2,5 изогнутая для книг CEFLA 4A12181101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03*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40  CEFLA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 3F03011G76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Полкодержатель 40 CEFLA 3F03011G01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однопозиц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Полкодержатель 50 CEFLA 3F01011J18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120л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180л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90л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Тележка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покуп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 60л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Тестоделитель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ТД-30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Воздухоохладитель АСS 502 AD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Эллада СП-2,1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Аркадия  СП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2,0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Аркадия Люкс-СНП 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 СН-1,3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 СНП-1,6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холодильная ВХН-1,0 НОВА (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гн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стекл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нерж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холодильная </w:t>
            </w:r>
            <w:proofErr w:type="spellStart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Оптима</w:t>
            </w:r>
            <w:proofErr w:type="spellEnd"/>
            <w:r w:rsidRPr="007F3B96">
              <w:rPr>
                <w:rFonts w:ascii="Times New Roman" w:hAnsi="Times New Roman" w:cs="Times New Roman"/>
                <w:sz w:val="20"/>
                <w:szCs w:val="20"/>
              </w:rPr>
              <w:t xml:space="preserve"> люкс-СП 1,6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Ларь морозильный DS 800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7F3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Витрина тепловая Сакура-терм с г/е 1200*410*250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F3B96" w:rsidRPr="00DB3030" w:rsidTr="007F3B96">
        <w:trPr>
          <w:trHeight w:val="315"/>
        </w:trPr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Итого, шт.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b/>
                <w:sz w:val="20"/>
                <w:szCs w:val="20"/>
              </w:rPr>
              <w:t>5992</w:t>
            </w:r>
          </w:p>
        </w:tc>
      </w:tr>
      <w:tr w:rsidR="007F3B96" w:rsidRPr="00DB3030" w:rsidTr="007F3B96">
        <w:trPr>
          <w:trHeight w:val="315"/>
        </w:trPr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sz w:val="20"/>
                <w:szCs w:val="20"/>
              </w:rPr>
              <w:t>Начальная стоимость продажи, руб.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B96" w:rsidRPr="007F3B96" w:rsidRDefault="007F3B96" w:rsidP="00B46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B96">
              <w:rPr>
                <w:rFonts w:ascii="Times New Roman" w:hAnsi="Times New Roman" w:cs="Times New Roman"/>
                <w:b/>
                <w:sz w:val="20"/>
                <w:szCs w:val="20"/>
              </w:rPr>
              <w:t>6 752 000,00</w:t>
            </w:r>
          </w:p>
        </w:tc>
      </w:tr>
    </w:tbl>
    <w:p w:rsidR="007F3B96" w:rsidRPr="00FC49D9" w:rsidRDefault="007F3B96">
      <w:pPr>
        <w:rPr>
          <w:rFonts w:ascii="Times New Roman" w:hAnsi="Times New Roman" w:cs="Times New Roman"/>
          <w:sz w:val="20"/>
          <w:szCs w:val="20"/>
        </w:rPr>
      </w:pPr>
    </w:p>
    <w:p w:rsidR="00FC49D9" w:rsidRPr="00FC49D9" w:rsidRDefault="00FC49D9">
      <w:pPr>
        <w:rPr>
          <w:rFonts w:ascii="Times New Roman" w:hAnsi="Times New Roman" w:cs="Times New Roman"/>
          <w:sz w:val="20"/>
          <w:szCs w:val="20"/>
        </w:rPr>
      </w:pPr>
    </w:p>
    <w:sectPr w:rsidR="00FC49D9" w:rsidRPr="00FC49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AB8" w:rsidRDefault="00CE2AB8" w:rsidP="007F3B96">
      <w:pPr>
        <w:spacing w:after="0" w:line="240" w:lineRule="auto"/>
      </w:pPr>
      <w:r>
        <w:separator/>
      </w:r>
    </w:p>
  </w:endnote>
  <w:endnote w:type="continuationSeparator" w:id="0">
    <w:p w:rsidR="00CE2AB8" w:rsidRDefault="00CE2AB8" w:rsidP="007F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AB8" w:rsidRDefault="00CE2AB8" w:rsidP="007F3B96">
      <w:pPr>
        <w:spacing w:after="0" w:line="240" w:lineRule="auto"/>
      </w:pPr>
      <w:r>
        <w:separator/>
      </w:r>
    </w:p>
  </w:footnote>
  <w:footnote w:type="continuationSeparator" w:id="0">
    <w:p w:rsidR="00CE2AB8" w:rsidRDefault="00CE2AB8" w:rsidP="007F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90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7F3B96" w:rsidRPr="007F3B96" w:rsidRDefault="007F3B96">
        <w:pPr>
          <w:pStyle w:val="a3"/>
          <w:jc w:val="right"/>
          <w:rPr>
            <w:rFonts w:ascii="Times New Roman" w:hAnsi="Times New Roman" w:cs="Times New Roman"/>
            <w:sz w:val="16"/>
            <w:szCs w:val="16"/>
          </w:rPr>
        </w:pPr>
        <w:r w:rsidRPr="007F3B9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F3B9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F3B9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321F0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7F3B9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F3B96" w:rsidRDefault="007F3B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C7799"/>
    <w:multiLevelType w:val="hybridMultilevel"/>
    <w:tmpl w:val="131A5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D9"/>
    <w:rsid w:val="000C37C3"/>
    <w:rsid w:val="00282C8D"/>
    <w:rsid w:val="00526BFE"/>
    <w:rsid w:val="005F6A1B"/>
    <w:rsid w:val="006935A2"/>
    <w:rsid w:val="006C1888"/>
    <w:rsid w:val="00775CEA"/>
    <w:rsid w:val="007F3B96"/>
    <w:rsid w:val="00811121"/>
    <w:rsid w:val="0095517B"/>
    <w:rsid w:val="00CE2AB8"/>
    <w:rsid w:val="00E321F0"/>
    <w:rsid w:val="00F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8C0D-C6ED-4A12-ABE7-05BBA2A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B96"/>
  </w:style>
  <w:style w:type="paragraph" w:styleId="a5">
    <w:name w:val="footer"/>
    <w:basedOn w:val="a"/>
    <w:link w:val="a6"/>
    <w:uiPriority w:val="99"/>
    <w:unhideWhenUsed/>
    <w:rsid w:val="007F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2018-02-06T09:50:00Z</dcterms:created>
  <dcterms:modified xsi:type="dcterms:W3CDTF">2018-02-14T07:26:00Z</dcterms:modified>
</cp:coreProperties>
</file>