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62" w:rsidRPr="008A15A7" w:rsidRDefault="00626862" w:rsidP="00626862">
      <w:pPr>
        <w:widowControl w:val="0"/>
        <w:tabs>
          <w:tab w:val="left" w:pos="3243"/>
        </w:tabs>
        <w:autoSpaceDE w:val="0"/>
        <w:autoSpaceDN w:val="0"/>
        <w:adjustRightInd w:val="0"/>
        <w:ind w:right="141"/>
        <w:rPr>
          <w:rFonts w:eastAsia="Calibri"/>
          <w:b/>
          <w:spacing w:val="2"/>
          <w:kern w:val="1"/>
          <w:lang w:eastAsia="en-US"/>
        </w:rPr>
      </w:pPr>
      <w:r w:rsidRPr="008A15A7">
        <w:t xml:space="preserve"> </w:t>
      </w:r>
      <w:r>
        <w:t xml:space="preserve"> </w:t>
      </w:r>
      <w:r>
        <w:rPr>
          <w:rFonts w:eastAsia="Calibri"/>
          <w:b/>
          <w:spacing w:val="2"/>
          <w:kern w:val="1"/>
          <w:lang w:eastAsia="en-US"/>
        </w:rPr>
        <w:t xml:space="preserve">Лот </w:t>
      </w:r>
      <w:r w:rsidRPr="00EE100E">
        <w:rPr>
          <w:rFonts w:eastAsia="Calibri"/>
          <w:b/>
          <w:spacing w:val="2"/>
          <w:kern w:val="1"/>
          <w:lang w:eastAsia="en-US"/>
        </w:rPr>
        <w:t xml:space="preserve"> </w:t>
      </w:r>
      <w:r>
        <w:rPr>
          <w:rFonts w:eastAsia="Calibri"/>
          <w:b/>
          <w:spacing w:val="2"/>
          <w:kern w:val="1"/>
          <w:lang w:eastAsia="en-US"/>
        </w:rPr>
        <w:t xml:space="preserve">-  реализация имущества как предприятие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4"/>
        <w:gridCol w:w="1346"/>
        <w:gridCol w:w="4921"/>
      </w:tblGrid>
      <w:tr w:rsidR="00623AA7" w:rsidRPr="004D3980" w:rsidTr="00623AA7">
        <w:trPr>
          <w:trHeight w:val="1074"/>
        </w:trPr>
        <w:tc>
          <w:tcPr>
            <w:tcW w:w="1726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Дата выпуска</w:t>
            </w:r>
          </w:p>
        </w:tc>
        <w:tc>
          <w:tcPr>
            <w:tcW w:w="2571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</w:tr>
      <w:tr w:rsidR="00623AA7" w:rsidRPr="004D3980" w:rsidTr="00623AA7">
        <w:trPr>
          <w:trHeight w:val="20"/>
        </w:trPr>
        <w:tc>
          <w:tcPr>
            <w:tcW w:w="1726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К 700 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1990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9000930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00015</w:t>
            </w:r>
          </w:p>
        </w:tc>
      </w:tr>
      <w:tr w:rsidR="00623AA7" w:rsidRPr="004D3980" w:rsidTr="00623AA7">
        <w:trPr>
          <w:trHeight w:val="20"/>
        </w:trPr>
        <w:tc>
          <w:tcPr>
            <w:tcW w:w="1726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К-701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1992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913443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827479</w:t>
            </w:r>
          </w:p>
        </w:tc>
      </w:tr>
      <w:tr w:rsidR="00623AA7" w:rsidRPr="004D3980" w:rsidTr="00623AA7">
        <w:trPr>
          <w:trHeight w:val="20"/>
        </w:trPr>
        <w:tc>
          <w:tcPr>
            <w:tcW w:w="1726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БД-01 4*4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058</w:t>
            </w:r>
          </w:p>
        </w:tc>
      </w:tr>
      <w:tr w:rsidR="00623AA7" w:rsidRPr="004D3980" w:rsidTr="00623AA7">
        <w:trPr>
          <w:trHeight w:val="20"/>
        </w:trPr>
        <w:tc>
          <w:tcPr>
            <w:tcW w:w="1726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БД-01 4*4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2004</w:t>
            </w:r>
            <w:r w:rsidRPr="004D3980"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footnoteReference w:id="2"/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193</w:t>
            </w:r>
          </w:p>
        </w:tc>
      </w:tr>
      <w:tr w:rsidR="00623AA7" w:rsidRPr="004D3980" w:rsidTr="00623AA7">
        <w:trPr>
          <w:trHeight w:val="20"/>
        </w:trPr>
        <w:tc>
          <w:tcPr>
            <w:tcW w:w="1726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Автомобиль КАМАЗ 55102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2001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53205012148373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740.11.240171034</w:t>
            </w:r>
          </w:p>
        </w:tc>
      </w:tr>
      <w:tr w:rsidR="00623AA7" w:rsidRPr="004D3980" w:rsidTr="00623AA7">
        <w:trPr>
          <w:trHeight w:val="20"/>
        </w:trPr>
        <w:tc>
          <w:tcPr>
            <w:tcW w:w="1726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стерневая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6 м, глубина высева до 10 см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93</w:t>
            </w:r>
          </w:p>
        </w:tc>
      </w:tr>
      <w:tr w:rsidR="00623AA7" w:rsidRPr="004D3980" w:rsidTr="00623AA7">
        <w:trPr>
          <w:trHeight w:val="20"/>
        </w:trPr>
        <w:tc>
          <w:tcPr>
            <w:tcW w:w="1726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ДТ-75М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1991</w:t>
            </w:r>
          </w:p>
        </w:tc>
        <w:tc>
          <w:tcPr>
            <w:tcW w:w="2571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824649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54780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1"/>
        <w:gridCol w:w="1101"/>
        <w:gridCol w:w="5019"/>
      </w:tblGrid>
      <w:tr w:rsidR="00623AA7" w:rsidRPr="004D3980" w:rsidTr="00623AA7">
        <w:trPr>
          <w:trHeight w:val="773"/>
        </w:trPr>
        <w:tc>
          <w:tcPr>
            <w:tcW w:w="1803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Год постройки</w:t>
            </w:r>
          </w:p>
        </w:tc>
        <w:tc>
          <w:tcPr>
            <w:tcW w:w="2623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столовой, назначение: нежилое, 1- этажное, общая площадь 313,5 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1997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313,5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Центральная, 80а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населенных пунктов, разрешенное использование: для размещения объектов общественного питания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463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Центральная, 80а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ремонтной мастерской, назначение: нежилое, 1- этажное, общая площадь 745,8 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745,8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17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населенных пунктов, разрешенное использование: для эксплуатации здания ремонтной мастерской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1 016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17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гаража, назначение: нежилое, 1- этажное, общая площадь 49,4 кв.м.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1999</w:t>
            </w:r>
          </w:p>
        </w:tc>
        <w:tc>
          <w:tcPr>
            <w:tcW w:w="2623" w:type="pct"/>
            <w:shd w:val="clear" w:color="auto" w:fill="FFFFFF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49,4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Чкаловский, ул. Центральная, 21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 xml:space="preserve">Административное здание, назначение: нежилое, 1- этажное, общая площадь 241,8 </w:t>
            </w:r>
            <w:r w:rsidRPr="004D3980">
              <w:rPr>
                <w:color w:val="000000"/>
                <w:sz w:val="16"/>
                <w:szCs w:val="16"/>
              </w:rPr>
              <w:lastRenderedPageBreak/>
              <w:t>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1982, 2007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241,8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Оренбургская область, Асекеевский район, п. Чкаловский, ул. Центральная, 21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lastRenderedPageBreak/>
              <w:t>Земельный участок, категория земель: земли населенных пунктов, разрешенное использование: для обслуживания зданий и сооружений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1 618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Чкаловский, ул. Центральная, 21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Одноэтажный коровник 4-х рядный, общая площадь 3 261,6 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3 261,6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6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населенных пунктов, разрешенное использование: для нужд сельскохозяйственного производства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6 660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Новосултангулово, ул. Рабочая, 6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Верхняя база – коровник, этажность 1, назначение: нежилое, общая площадь 2 682,9 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2 682,9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с. Аксютино, около АЗС и мельницы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Земельный участок, категория земель: земли сельскохозяйственного назначения, разрешенное использование: для сельскохозяйственного производства (для эксплуатации верхней базы – коровника)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10 628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Местоположение земельного участка установлено относительно ориентира, расположенного за пределами участка, ориентир здание администрации сельсовета, участок находится примерно в 1 500 м от ориентира по направлению на северо-запад, почтовый адрес ориентира: Оренбургская область, Асекеевский район, с. Аксютино, ул. Школьная, 3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склада для сельхозтехники, 1-этажное, назначение: нежилое, общая площадь 276,8 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276,8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22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Право аренды земельного участка, категория земель: земли населенных пунктов, разрешенное использование: для размещения объектов сельскохозяйственного назначения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656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22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зерносклада (семенной крытый склад), 1-этажное, назначение: нежилое, общая площадь 1 598,6 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1 598,6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8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Право аренды земельного участка, категория земель: земли населенных пунктов, разрешенное использование: для размещения объектов сельскохозяйственного назначения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1 765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8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Здание гаража для автомобилей, 1-этажное, назначение: нежилое, общая площадь 577,3 кв.м.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577,3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3</w:t>
            </w:r>
          </w:p>
        </w:tc>
      </w:tr>
      <w:tr w:rsidR="00623AA7" w:rsidRPr="004D3980" w:rsidTr="00623AA7">
        <w:trPr>
          <w:trHeight w:val="20"/>
        </w:trPr>
        <w:tc>
          <w:tcPr>
            <w:tcW w:w="1803" w:type="pct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Право аренды земельного участка, категория земель: земли населенных пунктов, разрешенное использование: для размещения объектов сельскохозяйственного назначения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23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Площадь 745 кв.м.</w:t>
            </w:r>
          </w:p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Оренбургская область, Асекеевский район, п. Думино, ул. Степная, 3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9"/>
        <w:gridCol w:w="946"/>
        <w:gridCol w:w="5586"/>
      </w:tblGrid>
      <w:tr w:rsidR="00623AA7" w:rsidRPr="004D3980" w:rsidTr="00623AA7">
        <w:trPr>
          <w:trHeight w:val="70"/>
        </w:trPr>
        <w:tc>
          <w:tcPr>
            <w:tcW w:w="1588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Дата выпуска</w:t>
            </w:r>
          </w:p>
        </w:tc>
        <w:tc>
          <w:tcPr>
            <w:tcW w:w="2918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>Зав. № 609909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609920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640316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640426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прицепная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KINZE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Ширина захвата 20 м, глубина высева до 10 см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640403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Зерносушилка РСЗЖ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3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Сеялка пневматическая ЛЕМКЕН «Солитер 12/1200 К-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DS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2007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2-х секционная, с междурядьем 125 мм, рабочая ширина захвата 12 м, сошники 96 шт.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Миксер кормораздатчик «Триплекс» 11 куб.м. с отгружающим конвеером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Доильный зал «Елочка» 2*10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Стойловое место из оцинковки (400 шт)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Система управления стадом (400 шт)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Мельница агрегатная вальцовая стационарная МВМ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700 кг в час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1333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1334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1335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КПП-4,2 косилка-плющилка прицепная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1336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ЗСиУ-1(К)-Загрузчик сеялок на КАМАЗ-5511 с удлиненным шнеком (кран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Hansa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Flex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ЗСиУ-1(К)-Загрузчик сеялок на КАМАЗ-5511 с удлиненным шнеком (кран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Hansa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Flex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118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119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120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121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Борона пружинная широкозахватная БПШ-10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122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>Культиватор пропашной КРН-5,6-02 (без АТП-2)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1435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пропашной КРН-5,6-02 (без АТП-2)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1464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пропашной КРН-5,6-02 (без АТП-2)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1470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ПБМ-800-0 Погрузчик быстросъемный многофункциональный без рабочих органов с ковшом 0,8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001061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ПБМ-800-0 Погрузчик быстросъемный многофункциональный без рабочих органов с ковшом 0,8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001054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прицепной комбинированный КПК-12,0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869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Культиватор прицепной комбинированный КПК-12,0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Зав. № 870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Валковая жатка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CHALLENGER SP115B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НТ92305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30403042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CHALLENGER SP115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С косилка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НТ92399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SISUDIESEL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44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U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06227</w:t>
            </w:r>
          </w:p>
        </w:tc>
      </w:tr>
      <w:tr w:rsidR="00623AA7" w:rsidRPr="004D3980" w:rsidTr="00623AA7">
        <w:trPr>
          <w:trHeight w:val="20"/>
        </w:trPr>
        <w:tc>
          <w:tcPr>
            <w:tcW w:w="1588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Борона –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Summers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SuoerHarrow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Plus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, 84(26,6). Борона тяжелая зубовая.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2007</w:t>
            </w:r>
          </w:p>
        </w:tc>
        <w:tc>
          <w:tcPr>
            <w:tcW w:w="2918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10034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7"/>
        <w:gridCol w:w="1194"/>
        <w:gridCol w:w="5350"/>
      </w:tblGrid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Наименование объектов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Дата выпуска</w:t>
            </w:r>
          </w:p>
        </w:tc>
        <w:tc>
          <w:tcPr>
            <w:tcW w:w="2796" w:type="pct"/>
            <w:shd w:val="clear" w:color="auto" w:fill="auto"/>
            <w:vAlign w:val="center"/>
            <w:hideMark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08061802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524215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08062538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525202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08062649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525061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08062586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524781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08061827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524299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МТЗ-82.1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08060367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518910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Зерноуборочный комбайн «Дон-1500»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2000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077859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099967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Трактор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CASE IH MX310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Z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6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RZ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04856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46596616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Коробка передач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AJB366720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Кормоуборочный комбайн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JAGUAR 830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49206782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458.990-00-117276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56002092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613032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56002093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613146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56002094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612777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Трактор Беларус 82.1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56002095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612849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CLAAS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Lexion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540» Зерноуборочный комбайн в стандартной комплектации жатка КЛААС автоконтур, транспортная тележка, подборщик для двухфазной уборки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Rake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Up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, подборобанье универсальное, початкособиратель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GERINGHOFF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8-70 (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Lexion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58404126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MBD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06233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CLAAS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«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Lexion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540» Зерноуборочный комбайн в стандартной комплектации жатка КЛААС автоконтур, транспортная тележка, подборщик для двухфазной уборки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Rake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Up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, подборобанье универсальное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2008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58404127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MBD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05917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Трактор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CASE IH STX500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2006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J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ЕЕ010913779154030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Двигатель №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B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5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005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КАМАЗ 532120 Грузовой бортовой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1997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740.10086602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2094339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КАМАЗ 532120 тягач бортовой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2001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740.11240163108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1 2143089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Полуприцеп-цистерна ППЦ мод 96226-03 САТ-110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Х9096226350000915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Автомобильный полуприцеп-цистерна 96401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1999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0000114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КАМАЗ 54115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 xml:space="preserve">N 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Тягач седельный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XTC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54115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N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32198706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ЯМЗ 283 М2530192363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Полуприцеп-цистерна ППЦ мод 96226-03 САТ-110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Х9096226350000917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Полуприцеп цистерна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LAG-GSA24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1992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Заводской № машины (рамы) 92065</w:t>
            </w:r>
          </w:p>
        </w:tc>
      </w:tr>
      <w:tr w:rsidR="00623AA7" w:rsidRPr="004D3980" w:rsidTr="00623AA7">
        <w:trPr>
          <w:trHeight w:val="20"/>
        </w:trPr>
        <w:tc>
          <w:tcPr>
            <w:tcW w:w="1581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Автомобиль МАЗ-642208-026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2005</w:t>
            </w:r>
          </w:p>
        </w:tc>
        <w:tc>
          <w:tcPr>
            <w:tcW w:w="2796" w:type="pct"/>
            <w:shd w:val="clear" w:color="auto" w:fill="auto"/>
            <w:vAlign w:val="center"/>
          </w:tcPr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noProof/>
                <w:sz w:val="16"/>
                <w:szCs w:val="16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 xml:space="preserve">Заводской № машины (рамы) </w:t>
            </w:r>
            <w:r w:rsidRPr="004D3980">
              <w:rPr>
                <w:rFonts w:eastAsia="Calibri"/>
                <w:sz w:val="16"/>
                <w:szCs w:val="16"/>
                <w:lang w:val="en-US" w:eastAsia="en-US"/>
              </w:rPr>
              <w:t>Y</w:t>
            </w:r>
            <w:r w:rsidRPr="004D3980">
              <w:rPr>
                <w:rFonts w:eastAsia="Calibri"/>
                <w:sz w:val="16"/>
                <w:szCs w:val="16"/>
                <w:lang w:eastAsia="en-US"/>
              </w:rPr>
              <w:t>ЗМ64220850004029</w:t>
            </w:r>
          </w:p>
          <w:p w:rsidR="00623AA7" w:rsidRPr="004D3980" w:rsidRDefault="00623AA7" w:rsidP="009566E9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D3980">
              <w:rPr>
                <w:rFonts w:eastAsia="Calibri"/>
                <w:sz w:val="16"/>
                <w:szCs w:val="16"/>
                <w:lang w:eastAsia="en-US"/>
              </w:rPr>
              <w:t>Двигатель № ЯМЗ 7511.10.50011263</w:t>
            </w:r>
          </w:p>
        </w:tc>
      </w:tr>
    </w:tbl>
    <w:p w:rsidR="00626862" w:rsidRPr="004D3980" w:rsidRDefault="00626862" w:rsidP="00626862">
      <w:pPr>
        <w:rPr>
          <w:rFonts w:eastAsia="Calibri"/>
          <w:sz w:val="16"/>
          <w:szCs w:val="16"/>
          <w:lang w:eastAsia="en-US"/>
        </w:rPr>
      </w:pPr>
      <w:r w:rsidRPr="004D3980">
        <w:rPr>
          <w:rFonts w:eastAsia="Calibri"/>
          <w:sz w:val="16"/>
          <w:szCs w:val="16"/>
          <w:lang w:eastAsia="en-US"/>
        </w:rPr>
        <w:t xml:space="preserve"> </w:t>
      </w:r>
    </w:p>
    <w:tbl>
      <w:tblPr>
        <w:tblW w:w="77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3119"/>
      </w:tblGrid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Объекты оценки/ предметы залога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3980">
              <w:rPr>
                <w:b/>
                <w:bCs/>
                <w:color w:val="000000"/>
                <w:sz w:val="16"/>
                <w:szCs w:val="16"/>
              </w:rPr>
              <w:t>Количество голов (по отчету об оценке)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Коровы молочные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825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Молодняк КРС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color w:val="000000"/>
                <w:sz w:val="16"/>
                <w:szCs w:val="16"/>
              </w:rPr>
              <w:t>717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Лошади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84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27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жеребцы-производители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кобылы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52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Молодняк лошадей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D3980">
              <w:rPr>
                <w:color w:val="000000"/>
                <w:sz w:val="16"/>
                <w:szCs w:val="16"/>
              </w:rPr>
              <w:t>185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молодняк лошадей от 6 до 12 мес.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52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 от 12 до 24 мес.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32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 от 36 до 42 мес.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43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- лошади от 18 мес.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color w:val="000000"/>
                <w:sz w:val="16"/>
                <w:szCs w:val="16"/>
              </w:rPr>
            </w:pPr>
            <w:r w:rsidRPr="004D3980">
              <w:rPr>
                <w:color w:val="000000"/>
                <w:sz w:val="16"/>
                <w:szCs w:val="16"/>
              </w:rPr>
              <w:t>58</w:t>
            </w:r>
          </w:p>
        </w:tc>
      </w:tr>
      <w:tr w:rsidR="00623AA7" w:rsidRPr="004D3980" w:rsidTr="00623AA7">
        <w:tc>
          <w:tcPr>
            <w:tcW w:w="4678" w:type="dxa"/>
            <w:shd w:val="clear" w:color="auto" w:fill="auto"/>
            <w:vAlign w:val="center"/>
          </w:tcPr>
          <w:p w:rsidR="00623AA7" w:rsidRPr="004D3980" w:rsidRDefault="00623AA7" w:rsidP="009566E9">
            <w:pPr>
              <w:rPr>
                <w:sz w:val="16"/>
                <w:szCs w:val="16"/>
              </w:rPr>
            </w:pPr>
            <w:r w:rsidRPr="004D3980">
              <w:rPr>
                <w:sz w:val="16"/>
                <w:szCs w:val="16"/>
              </w:rPr>
              <w:t>Итого: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23AA7" w:rsidRPr="004D3980" w:rsidRDefault="00623AA7" w:rsidP="009566E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626862" w:rsidRPr="004D3980" w:rsidRDefault="00626862" w:rsidP="00626862">
      <w:pPr>
        <w:rPr>
          <w:sz w:val="16"/>
          <w:szCs w:val="16"/>
        </w:rPr>
      </w:pPr>
    </w:p>
    <w:p w:rsidR="00626862" w:rsidRPr="008373EC" w:rsidRDefault="00626862" w:rsidP="00626862">
      <w:pPr>
        <w:ind w:left="426"/>
        <w:rPr>
          <w:b/>
          <w:snapToGrid w:val="0"/>
          <w:sz w:val="16"/>
          <w:szCs w:val="16"/>
        </w:rPr>
      </w:pPr>
      <w:r w:rsidRPr="008373EC">
        <w:rPr>
          <w:b/>
          <w:snapToGrid w:val="0"/>
          <w:sz w:val="16"/>
          <w:szCs w:val="16"/>
        </w:rPr>
        <w:t>Строительные материалы из-под разборки зданий и сооружений:</w:t>
      </w:r>
    </w:p>
    <w:tbl>
      <w:tblPr>
        <w:tblW w:w="9784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4A0"/>
      </w:tblPr>
      <w:tblGrid>
        <w:gridCol w:w="1135"/>
        <w:gridCol w:w="4394"/>
        <w:gridCol w:w="1276"/>
        <w:gridCol w:w="993"/>
        <w:gridCol w:w="993"/>
        <w:gridCol w:w="993"/>
      </w:tblGrid>
      <w:tr w:rsidR="00623AA7" w:rsidRPr="008373EC" w:rsidTr="00623AA7">
        <w:trPr>
          <w:cantSplit/>
          <w:trHeight w:val="29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Наименование и краткая характеристика объекта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Составные материалы постройки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Год постройки</w:t>
            </w:r>
          </w:p>
        </w:tc>
      </w:tr>
      <w:tr w:rsidR="00623AA7" w:rsidRPr="008373EC" w:rsidTr="00623AA7">
        <w:trPr>
          <w:cantSplit/>
          <w:trHeight w:val="32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Стены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Фундамент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Кровля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</w:tr>
      <w:tr w:rsidR="00623AA7" w:rsidRPr="008373EC" w:rsidTr="00623AA7">
        <w:trPr>
          <w:trHeight w:hRule="exact" w:val="11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Одноэтажное жилое здание лит.А общ. пл. 251,3 кв.м. Асекеевский р-н с.Троицкое ул.Советская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Кирпич силикатный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Бетон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Шифер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1994</w:t>
            </w:r>
          </w:p>
        </w:tc>
      </w:tr>
      <w:tr w:rsidR="00623AA7" w:rsidRPr="008373EC" w:rsidTr="00623AA7">
        <w:trPr>
          <w:trHeight w:hRule="exact" w:val="2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</w:tr>
    </w:tbl>
    <w:p w:rsidR="00626862" w:rsidRPr="008373EC" w:rsidRDefault="00626862" w:rsidP="00626862">
      <w:pPr>
        <w:ind w:left="426"/>
        <w:rPr>
          <w:b/>
          <w:snapToGrid w:val="0"/>
          <w:sz w:val="16"/>
          <w:szCs w:val="16"/>
        </w:rPr>
      </w:pPr>
    </w:p>
    <w:p w:rsidR="00626862" w:rsidRPr="008373EC" w:rsidRDefault="00626862" w:rsidP="00626862">
      <w:pPr>
        <w:ind w:left="426"/>
        <w:rPr>
          <w:b/>
          <w:snapToGrid w:val="0"/>
          <w:sz w:val="16"/>
          <w:szCs w:val="16"/>
        </w:rPr>
      </w:pPr>
      <w:r w:rsidRPr="008373EC">
        <w:rPr>
          <w:b/>
          <w:snapToGrid w:val="0"/>
          <w:sz w:val="16"/>
          <w:szCs w:val="16"/>
        </w:rPr>
        <w:t>Транспортные средства:</w:t>
      </w:r>
    </w:p>
    <w:tbl>
      <w:tblPr>
        <w:tblW w:w="9762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4A0"/>
      </w:tblPr>
      <w:tblGrid>
        <w:gridCol w:w="1155"/>
        <w:gridCol w:w="3949"/>
        <w:gridCol w:w="850"/>
        <w:gridCol w:w="973"/>
        <w:gridCol w:w="992"/>
        <w:gridCol w:w="993"/>
        <w:gridCol w:w="850"/>
      </w:tblGrid>
      <w:tr w:rsidR="00623AA7" w:rsidRPr="008373EC" w:rsidTr="00623AA7">
        <w:trPr>
          <w:cantSplit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№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Наименование и краткая характеристика объекта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Год выпуска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tabs>
                <w:tab w:val="left" w:pos="1397"/>
              </w:tabs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Номер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Примечание (тех. состояние)</w:t>
            </w:r>
          </w:p>
        </w:tc>
      </w:tr>
      <w:tr w:rsidR="00623AA7" w:rsidRPr="008373EC" w:rsidTr="00623AA7">
        <w:trPr>
          <w:cantSplit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3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заводской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двигателя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государственный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</w:tr>
      <w:tr w:rsidR="00623AA7" w:rsidRPr="008373EC" w:rsidTr="00623AA7">
        <w:trPr>
          <w:trHeight w:val="28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55102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0399087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876527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C 154 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3AA7" w:rsidRPr="008373EC" w:rsidTr="00623AA7">
        <w:trPr>
          <w:trHeight w:hRule="exact" w:val="61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5320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379741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753800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158 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hRule="exact" w:val="69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3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55102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38750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773706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134 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 xml:space="preserve">Исправен </w:t>
            </w:r>
          </w:p>
        </w:tc>
      </w:tr>
      <w:tr w:rsidR="00623AA7" w:rsidRPr="008373EC" w:rsidTr="00623AA7">
        <w:trPr>
          <w:trHeight w:hRule="exact" w:val="63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lastRenderedPageBreak/>
              <w:t>4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5511 самосвал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1983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134664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481716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115 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3AA7" w:rsidRPr="008373EC" w:rsidTr="00623AA7">
        <w:trPr>
          <w:trHeight w:hRule="exact" w:val="57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5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УРАЛ КС3574 автокран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0034991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983072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086 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hRule="exact" w:val="64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6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Полуприцеп с борт. платфор.КЗАП 9370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00293534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АР 0235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hRule="exact" w:val="288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7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Прицеп грузовой СЗАП 8350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1991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ind w:firstLineChars="100" w:firstLine="160"/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0007133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АР 0228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3AA7" w:rsidRPr="008373EC" w:rsidTr="00623AA7">
        <w:trPr>
          <w:trHeight w:hRule="exact" w:val="277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8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ЗИЛ 431410 груз.бортовой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1987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2648844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934855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С 122 ХК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hRule="exact" w:val="27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9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УАЗ 330364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2007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О 781АВ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val="26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10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Автомобиль КАМАЗ 5410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1982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К 883 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Исправен</w:t>
            </w:r>
          </w:p>
        </w:tc>
      </w:tr>
      <w:tr w:rsidR="00623AA7" w:rsidRPr="008373EC" w:rsidTr="00623AA7">
        <w:trPr>
          <w:trHeight w:hRule="exact" w:val="281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rPr>
                <w:b/>
                <w:sz w:val="16"/>
                <w:szCs w:val="16"/>
              </w:rPr>
            </w:pPr>
            <w:r w:rsidRPr="008373EC">
              <w:rPr>
                <w:b/>
                <w:sz w:val="16"/>
                <w:szCs w:val="16"/>
              </w:rPr>
              <w:t>Итого:</w:t>
            </w:r>
          </w:p>
          <w:p w:rsidR="00623AA7" w:rsidRPr="008373EC" w:rsidRDefault="00623AA7" w:rsidP="009566E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A7" w:rsidRPr="008373EC" w:rsidRDefault="00623AA7" w:rsidP="009566E9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626862" w:rsidRPr="008373EC" w:rsidRDefault="00626862" w:rsidP="00626862">
      <w:pPr>
        <w:jc w:val="both"/>
        <w:rPr>
          <w:b/>
          <w:sz w:val="16"/>
          <w:szCs w:val="16"/>
        </w:rPr>
      </w:pPr>
    </w:p>
    <w:p w:rsidR="00626862" w:rsidRPr="008373EC" w:rsidRDefault="00626862" w:rsidP="00626862">
      <w:pPr>
        <w:ind w:left="426"/>
        <w:jc w:val="both"/>
        <w:rPr>
          <w:b/>
          <w:sz w:val="16"/>
          <w:szCs w:val="16"/>
        </w:rPr>
      </w:pPr>
      <w:r w:rsidRPr="008373EC">
        <w:rPr>
          <w:b/>
          <w:sz w:val="16"/>
          <w:szCs w:val="16"/>
        </w:rPr>
        <w:t>Сельскохозяйственная техника и оборудование:</w:t>
      </w:r>
    </w:p>
    <w:tbl>
      <w:tblPr>
        <w:tblW w:w="9781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1155"/>
        <w:gridCol w:w="2248"/>
        <w:gridCol w:w="851"/>
        <w:gridCol w:w="992"/>
        <w:gridCol w:w="850"/>
        <w:gridCol w:w="875"/>
        <w:gridCol w:w="567"/>
        <w:gridCol w:w="1676"/>
        <w:gridCol w:w="567"/>
      </w:tblGrid>
      <w:tr w:rsidR="00623AA7" w:rsidRPr="008373EC" w:rsidTr="00623AA7">
        <w:trPr>
          <w:gridAfter w:val="1"/>
          <w:wAfter w:w="567" w:type="dxa"/>
          <w:cantSplit/>
        </w:trPr>
        <w:tc>
          <w:tcPr>
            <w:tcW w:w="1155" w:type="dxa"/>
            <w:vMerge w:val="restart"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№ п/п</w:t>
            </w:r>
          </w:p>
        </w:tc>
        <w:tc>
          <w:tcPr>
            <w:tcW w:w="2248" w:type="dxa"/>
            <w:vMerge w:val="restart"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Наименование и краткая характеристика объекта</w:t>
            </w:r>
          </w:p>
        </w:tc>
        <w:tc>
          <w:tcPr>
            <w:tcW w:w="851" w:type="dxa"/>
            <w:vMerge w:val="restart"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Год выпуска</w:t>
            </w:r>
          </w:p>
        </w:tc>
        <w:tc>
          <w:tcPr>
            <w:tcW w:w="2717" w:type="dxa"/>
            <w:gridSpan w:val="3"/>
            <w:vAlign w:val="center"/>
          </w:tcPr>
          <w:p w:rsidR="00623AA7" w:rsidRPr="008373EC" w:rsidRDefault="00623AA7" w:rsidP="009566E9">
            <w:pPr>
              <w:tabs>
                <w:tab w:val="left" w:pos="1397"/>
              </w:tabs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Номер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Примечание (тех. состояние)</w:t>
            </w:r>
          </w:p>
        </w:tc>
      </w:tr>
      <w:tr w:rsidR="00623AA7" w:rsidRPr="008373EC" w:rsidTr="00623AA7">
        <w:trPr>
          <w:cantSplit/>
        </w:trPr>
        <w:tc>
          <w:tcPr>
            <w:tcW w:w="1155" w:type="dxa"/>
            <w:vMerge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2248" w:type="dxa"/>
            <w:vMerge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заводской </w:t>
            </w:r>
          </w:p>
        </w:tc>
        <w:tc>
          <w:tcPr>
            <w:tcW w:w="850" w:type="dxa"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двигателя</w:t>
            </w:r>
          </w:p>
        </w:tc>
        <w:tc>
          <w:tcPr>
            <w:tcW w:w="875" w:type="dxa"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паспорта</w:t>
            </w:r>
          </w:p>
        </w:tc>
        <w:tc>
          <w:tcPr>
            <w:tcW w:w="567" w:type="dxa"/>
            <w:vAlign w:val="center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Кол-во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</w:p>
        </w:tc>
      </w:tr>
      <w:tr w:rsidR="00623AA7" w:rsidRPr="008373EC" w:rsidTr="00623AA7">
        <w:trPr>
          <w:trHeight w:val="55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Зерноуборочный комбайн РСМ-10Б Дон-1500Б  г/н 32 09 НВ 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077767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098939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right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ВА 266869</w:t>
            </w: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</w:p>
        </w:tc>
      </w:tr>
      <w:tr w:rsidR="00623AA7" w:rsidRPr="008373EC" w:rsidTr="00623AA7">
        <w:trPr>
          <w:trHeight w:val="55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2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Охладитель жидкости ОЖ-24 А 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000038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val="28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3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Комбайн ДОН-1500ЯРСМ 10б-005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Разобран</w:t>
            </w:r>
          </w:p>
        </w:tc>
      </w:tr>
      <w:tr w:rsidR="00623AA7" w:rsidRPr="008373EC" w:rsidTr="00623AA7">
        <w:trPr>
          <w:trHeight w:val="311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4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Комбайн ДОН-1500ЯРСМ 10б-101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Разобран</w:t>
            </w:r>
          </w:p>
        </w:tc>
      </w:tr>
      <w:tr w:rsidR="00623AA7" w:rsidRPr="008373EC" w:rsidTr="00623AA7">
        <w:trPr>
          <w:trHeight w:val="277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5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 xml:space="preserve">Трактор МТЗ-82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2001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val="295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6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Трактор МТЗ -82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1997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val="239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7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Трактор МТЗ-82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1997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  <w:r w:rsidRPr="008373EC">
              <w:rPr>
                <w:sz w:val="16"/>
                <w:szCs w:val="16"/>
              </w:rPr>
              <w:t>1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rPr>
                <w:snapToGrid w:val="0"/>
                <w:sz w:val="16"/>
                <w:szCs w:val="16"/>
              </w:rPr>
            </w:pPr>
            <w:r w:rsidRPr="008373EC">
              <w:rPr>
                <w:snapToGrid w:val="0"/>
                <w:sz w:val="16"/>
                <w:szCs w:val="16"/>
              </w:rPr>
              <w:t>Не исправен</w:t>
            </w:r>
          </w:p>
        </w:tc>
      </w:tr>
      <w:tr w:rsidR="00623AA7" w:rsidRPr="008373EC" w:rsidTr="00623AA7">
        <w:trPr>
          <w:trHeight w:val="280"/>
        </w:trPr>
        <w:tc>
          <w:tcPr>
            <w:tcW w:w="1155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8" w:type="dxa"/>
            <w:tcBorders>
              <w:bottom w:val="single" w:sz="4" w:space="0" w:color="auto"/>
            </w:tcBorders>
            <w:vAlign w:val="bottom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ИТОГО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:rsidR="00623AA7" w:rsidRPr="008373EC" w:rsidRDefault="00623AA7" w:rsidP="009566E9">
            <w:pPr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567" w:type="dxa"/>
          </w:tcPr>
          <w:p w:rsidR="00623AA7" w:rsidRPr="008373EC" w:rsidRDefault="00623AA7" w:rsidP="009566E9">
            <w:pPr>
              <w:jc w:val="center"/>
              <w:rPr>
                <w:b/>
                <w:snapToGrid w:val="0"/>
                <w:sz w:val="16"/>
                <w:szCs w:val="16"/>
              </w:rPr>
            </w:pPr>
            <w:r w:rsidRPr="008373EC">
              <w:rPr>
                <w:b/>
                <w:snapToGrid w:val="0"/>
                <w:sz w:val="16"/>
                <w:szCs w:val="16"/>
              </w:rPr>
              <w:t>7</w:t>
            </w:r>
          </w:p>
        </w:tc>
        <w:tc>
          <w:tcPr>
            <w:tcW w:w="2243" w:type="dxa"/>
            <w:gridSpan w:val="2"/>
          </w:tcPr>
          <w:p w:rsidR="00623AA7" w:rsidRPr="008373EC" w:rsidRDefault="00623AA7" w:rsidP="009566E9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:rsidR="00626862" w:rsidRPr="008373EC" w:rsidRDefault="00626862" w:rsidP="00626862">
      <w:pPr>
        <w:ind w:left="426" w:firstLine="425"/>
        <w:jc w:val="both"/>
        <w:rPr>
          <w:b/>
          <w:color w:val="FF0000"/>
        </w:rPr>
      </w:pPr>
    </w:p>
    <w:p w:rsidR="00F67184" w:rsidRDefault="00F67184"/>
    <w:sectPr w:rsidR="00F67184" w:rsidSect="0014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F36" w:rsidRDefault="00A73F36" w:rsidP="00626862">
      <w:pPr>
        <w:spacing w:after="0" w:line="240" w:lineRule="auto"/>
      </w:pPr>
      <w:r>
        <w:separator/>
      </w:r>
    </w:p>
  </w:endnote>
  <w:endnote w:type="continuationSeparator" w:id="1">
    <w:p w:rsidR="00A73F36" w:rsidRDefault="00A73F36" w:rsidP="0062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F36" w:rsidRDefault="00A73F36" w:rsidP="00626862">
      <w:pPr>
        <w:spacing w:after="0" w:line="240" w:lineRule="auto"/>
      </w:pPr>
      <w:r>
        <w:separator/>
      </w:r>
    </w:p>
  </w:footnote>
  <w:footnote w:type="continuationSeparator" w:id="1">
    <w:p w:rsidR="00A73F36" w:rsidRDefault="00A73F36" w:rsidP="00626862">
      <w:pPr>
        <w:spacing w:after="0" w:line="240" w:lineRule="auto"/>
      </w:pPr>
      <w:r>
        <w:continuationSeparator/>
      </w:r>
    </w:p>
  </w:footnote>
  <w:footnote w:id="2">
    <w:p w:rsidR="00623AA7" w:rsidRPr="005C62B1" w:rsidRDefault="00623AA7" w:rsidP="00626862">
      <w:pPr>
        <w:pStyle w:val="a4"/>
      </w:pPr>
      <w:r>
        <w:rPr>
          <w:rStyle w:val="a3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6862"/>
    <w:rsid w:val="00141037"/>
    <w:rsid w:val="00623AA7"/>
    <w:rsid w:val="00626862"/>
    <w:rsid w:val="00A73F36"/>
    <w:rsid w:val="00F6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Знак сноски 1,Знак сноски-FN,fr,Used by Word for Help footnote symbols,СНОСКА,сноска1,Ciae niinee-FN,Referencia nota al pie,ftref,Avg - Знак сноски,Avg,SUPERS,сноска,вески,ООО Знак сноски,ХИА_ЗС,avg-Знак сноски"/>
    <w:uiPriority w:val="99"/>
    <w:rsid w:val="00626862"/>
    <w:rPr>
      <w:rFonts w:cs="Times New Roman"/>
      <w:vertAlign w:val="superscript"/>
    </w:rPr>
  </w:style>
  <w:style w:type="paragraph" w:styleId="a4">
    <w:name w:val="footnote text"/>
    <w:aliases w:val="Текст сноски Знак Знак,Текст сноски Знак1 Знак,Текст сноски Знак Знак1 Знак,Текст сноски Знак Знак Знак,Table_Footnote_last,Текст сноски Знак1,Текст сноски Знак3 Знак,Текст сноски Знак1 Знак2 Знак"/>
    <w:basedOn w:val="a"/>
    <w:link w:val="2"/>
    <w:uiPriority w:val="99"/>
    <w:rsid w:val="00626862"/>
    <w:pPr>
      <w:spacing w:after="6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6862"/>
    <w:rPr>
      <w:sz w:val="20"/>
      <w:szCs w:val="20"/>
    </w:rPr>
  </w:style>
  <w:style w:type="paragraph" w:styleId="a6">
    <w:name w:val="List Paragraph"/>
    <w:basedOn w:val="a"/>
    <w:uiPriority w:val="99"/>
    <w:qFormat/>
    <w:rsid w:val="006268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Текст сноски Знак2"/>
    <w:aliases w:val="Текст сноски Знак Знак Знак1,Текст сноски Знак1 Знак Знак,Текст сноски Знак Знак1 Знак Знак,Текст сноски Знак Знак Знак Знак,Table_Footnote_last Знак,Текст сноски Знак1 Знак1,Текст сноски Знак3 Знак Знак"/>
    <w:link w:val="a4"/>
    <w:uiPriority w:val="99"/>
    <w:locked/>
    <w:rsid w:val="00626862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1725</Words>
  <Characters>9837</Characters>
  <Application>Microsoft Office Word</Application>
  <DocSecurity>0</DocSecurity>
  <Lines>81</Lines>
  <Paragraphs>23</Paragraphs>
  <ScaleCrop>false</ScaleCrop>
  <Company>Microsoft</Company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2017-05-18T11:16:00Z</dcterms:created>
  <dcterms:modified xsi:type="dcterms:W3CDTF">2017-07-05T08:37:00Z</dcterms:modified>
</cp:coreProperties>
</file>