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A4DB0">
        <w:rPr>
          <w:sz w:val="28"/>
          <w:szCs w:val="28"/>
        </w:rPr>
        <w:t>62540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A4DB0">
        <w:rPr>
          <w:rFonts w:ascii="Times New Roman" w:hAnsi="Times New Roman" w:cs="Times New Roman"/>
          <w:sz w:val="28"/>
          <w:szCs w:val="28"/>
        </w:rPr>
        <w:t>25.12.2017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8E661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8E661C" w:rsidRDefault="00AA4DB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E661C">
              <w:rPr>
                <w:sz w:val="28"/>
                <w:szCs w:val="28"/>
              </w:rPr>
              <w:t>Толстова Елена Анатольевна</w:t>
            </w:r>
            <w:r w:rsidR="00D342DA" w:rsidRPr="008E661C">
              <w:rPr>
                <w:sz w:val="28"/>
                <w:szCs w:val="28"/>
              </w:rPr>
              <w:t xml:space="preserve">, </w:t>
            </w:r>
          </w:p>
          <w:p w:rsidR="00D342DA" w:rsidRPr="008E661C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E661C">
              <w:rPr>
                <w:sz w:val="28"/>
                <w:szCs w:val="28"/>
              </w:rPr>
              <w:t xml:space="preserve">, ОГРН , ИНН </w:t>
            </w:r>
            <w:r w:rsidR="00AA4DB0" w:rsidRPr="008E661C">
              <w:rPr>
                <w:sz w:val="28"/>
                <w:szCs w:val="28"/>
              </w:rPr>
              <w:t>212700887626</w:t>
            </w:r>
            <w:r w:rsidRPr="008E661C">
              <w:rPr>
                <w:sz w:val="28"/>
                <w:szCs w:val="28"/>
              </w:rPr>
              <w:t>.</w:t>
            </w:r>
          </w:p>
          <w:p w:rsidR="00D342DA" w:rsidRPr="008E661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8E661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A4DB0" w:rsidRPr="008E661C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 Алексей Олегович</w:t>
            </w:r>
          </w:p>
          <w:p w:rsidR="00D342DA" w:rsidRPr="008E661C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"СРО "СЦЭАУ" (Некоммерческое партнерство "Саморегулируемая организация "СИБИРСКИЙ ЦЕНТР ЭКСПЕРТОВ АНТИКРИЗИСНОГО УПРАВЛЕНИЯ")</w:t>
            </w:r>
          </w:p>
        </w:tc>
      </w:tr>
      <w:tr w:rsidR="00D342DA" w:rsidRPr="008E661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8E661C" w:rsidRDefault="00AA4DB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E661C">
              <w:rPr>
                <w:sz w:val="28"/>
                <w:szCs w:val="28"/>
              </w:rPr>
              <w:t>Арбитражный суд Чувашской Республики - Чувашии</w:t>
            </w:r>
            <w:r w:rsidR="00D342DA" w:rsidRPr="008E661C">
              <w:rPr>
                <w:sz w:val="28"/>
                <w:szCs w:val="28"/>
              </w:rPr>
              <w:t xml:space="preserve">, дело о банкротстве </w:t>
            </w:r>
            <w:r w:rsidRPr="008E661C">
              <w:rPr>
                <w:sz w:val="28"/>
                <w:szCs w:val="28"/>
              </w:rPr>
              <w:t>А79-11857/2016</w:t>
            </w:r>
          </w:p>
        </w:tc>
      </w:tr>
      <w:tr w:rsidR="00D342DA" w:rsidRPr="008E661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8E661C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Чувашской Республики - Чувашии</w:t>
            </w:r>
            <w:r w:rsidR="00D342DA"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09.10.2017</w:t>
            </w:r>
            <w:r w:rsidR="00D342DA"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4DB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Производственный корпус, нежилое, 2-этажное, общей площадью 1554,20 кв.м., кадастровый номер 21:21:061604:569 Инженерно-бытовой корпус, нежилое, 2-этажное, общей площадью 1216,40 кв.м, кадастровый номер 21:21:061604:570 Пункт технического обслуживания, нежилое, 1-этажное, общей площадью 283 кв.м., кадастровый номер 21:21:061604:566 Склад, нежилое, 1-этажное, общей площадью 219,4 кв.м., кадастровый номер 21:21:061604:567 Автомобильный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весы навес, назначение нежилое, 1-этажное, общей площадью 9 кв.м., кадастровый номер 21:21:061604:568 Земельный участок, на котором находятся вышеуказанные здания, общей площадью 11 199 кв.м., кадастровый номер 21:21:065601:271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AA4DB0">
              <w:rPr>
                <w:sz w:val="28"/>
                <w:szCs w:val="28"/>
              </w:rPr>
              <w:t>14.11.2017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A4DB0">
              <w:rPr>
                <w:sz w:val="28"/>
                <w:szCs w:val="28"/>
              </w:rPr>
              <w:t>19.12.2017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4DB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юридические и физические лица, зарегистрированные на электронной торговой площадке, подавшие в электронной форме заявку и необходимые документы, и внесшие задаток. Заявки на участие в торгах представляются оператору электронной площадки - "Российский аукционный дом" (http://lot-online.ru/), содержащая сведения, предусмотренные ст. 110 ФЗ «О несостоятельности (банкротстве)» и Приказом МЭР РФ от 23.07.2015 г. №495. Указанные документы и сведения должны быть представлены в форме электронного сообщения, подписанного электронной цифровой подписью.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8E661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к) размер задатка, сроки и порядок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A4DB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:rsidR="00AA4DB0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1: 513 000.00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8E661C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E66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 задатка составляет 10% от начальной цены Лота.  Возврат осуществляется в течении 5 (пяти) рабочих дней со дня подписания протокола о результатах электронных торгов.</w:t>
            </w:r>
            <w:r w:rsidR="00D342DA" w:rsidRPr="008E66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8E661C" w:rsidRDefault="00AA4DB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8E661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Реквизиты для задатка: Получатель Толстова Елена Анатольевна, р/с 40817810875005705351, ПАО «Сбербанк России» Чувашское отделение № 8613, БИК 049706609, к/с 30101810300000000609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A4DB0" w:rsidRDefault="00AA4DB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5 130 000.00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A4DB0" w:rsidRDefault="00AA4DB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256 500.00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8E661C" w:rsidRDefault="00AA4DB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4DB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Время подведения результатов торгов - в течение трех часов после окончания торгов. Место подведения результатов торгов - электронной площадки - "Российский аукционный дом" (http://lot-online.ru/). По результатам торгов оператор электронной площадки составляет протокол о результатах проведения торгов и направляет его организатору торгов для утверждения. Организатор торгов утверждает протокол и направляет его оператору электронной площадки, последний размещает его на электронной площадке, направляет всем участникам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A4DB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Договор купли-продажи заключается </w:t>
            </w:r>
            <w:r>
              <w:rPr>
                <w:color w:val="auto"/>
                <w:sz w:val="28"/>
                <w:szCs w:val="28"/>
              </w:rPr>
              <w:lastRenderedPageBreak/>
              <w:t>с победителем в течение 5 дней после подписания протокола о результатах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8E661C" w:rsidRDefault="00AA4DB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 - в течение 30 дней со дня подписания договора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A4DB0"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 Алексей Олегович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A4DB0"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211700535580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AA4DB0"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428012, г. Чебоксары, ул. 8-я Южная, 19</w:t>
            </w:r>
            <w:r w:rsidRPr="008E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AA4DB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+79623212400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A4DB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daemdengi@mail.ru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A4DB0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11.11.2017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E661C"/>
    <w:rsid w:val="009541A3"/>
    <w:rsid w:val="00985426"/>
    <w:rsid w:val="00A03A31"/>
    <w:rsid w:val="00A370C5"/>
    <w:rsid w:val="00A57765"/>
    <w:rsid w:val="00A86235"/>
    <w:rsid w:val="00AA4DB0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91AB2D-EA95-41EA-9F77-0860A29E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VPXyEEgL6Rgxe0OWxm60VNden1yaodHMX1x7ixh6ChE=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pp/55RkAJNfjtSqaL20uG9flzNHYBXmIYANKxII9w2k=</DigestValue>
    </Reference>
  </SignedInfo>
  <SignatureValue>8Ro7Cf+hVZZwTpNQ6wGzYrqdHTNG/xSkzMClqqgupYAw9JD06XlQLuSGGO37b/pO
ydWuqT1YeE8Yke7Y1eA/Gw==</SignatureValue>
  <KeyInfo>
    <X509Data>
      <X509Certificate>MIINYTCCDRCgAwIBAgIQb5C46fJCO4jnEbCiGHNn8TAIBgYqhQMCAgMwggFiMSIw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A1UEAwwJVEVOU09SQ0E1MB4XDTE3MDkyNjExNDA1MloXDTE4MTIyNjExNTA1Mlow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tiMEJ/4dr4SORqb/9i26OlS4U6U=</DigestValue>
      </Reference>
      <Reference URI="/word/document.xml?ContentType=application/vnd.openxmlformats-officedocument.wordprocessingml.document.main+xml">
        <DigestMethod Algorithm="http://www.w3.org/2000/09/xmldsig#sha1"/>
        <DigestValue>X0qd+G+rac+ITzPfT+6MMD4QZQQ=</DigestValue>
      </Reference>
      <Reference URI="/word/fontTable.xml?ContentType=application/vnd.openxmlformats-officedocument.wordprocessingml.fontTable+xml">
        <DigestMethod Algorithm="http://www.w3.org/2000/09/xmldsig#sha1"/>
        <DigestValue>cf+Mef0KvFNSYO51pqJGLMJwS+4=</DigestValue>
      </Reference>
      <Reference URI="/word/numbering.xml?ContentType=application/vnd.openxmlformats-officedocument.wordprocessingml.numbering+xml">
        <DigestMethod Algorithm="http://www.w3.org/2000/09/xmldsig#sha1"/>
        <DigestValue>19fmKRzgmgVOOBpbpk/qOCQ0PH0=</DigestValue>
      </Reference>
      <Reference URI="/word/settings.xml?ContentType=application/vnd.openxmlformats-officedocument.wordprocessingml.settings+xml">
        <DigestMethod Algorithm="http://www.w3.org/2000/09/xmldsig#sha1"/>
        <DigestValue>ZamBLqrz1WWNeqY4FrISp41ttKM=</DigestValue>
      </Reference>
      <Reference URI="/word/styles.xml?ContentType=application/vnd.openxmlformats-officedocument.wordprocessingml.styles+xml">
        <DigestMethod Algorithm="http://www.w3.org/2000/09/xmldsig#sha1"/>
        <DigestValue>U6A21tilaBO7tbTWDOF2ov4hxp4=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EpgUHQXCnPgirS7/UbRcp31ab2k=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2017-11-14T10:26:50Z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2017-11-14T10:26:50Z</xd:SigningTime>
          <xd:SigningCertificate>
            <xd:Cert>
              <xd:CertDigest>
                <DigestMethod Algorithm="http://www.w3.org/2000/09/xmldsig#sha1"/>
                <DigestValue>H4gaYs+0BwTx6Z6BBOOHI5l3WfY=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148295748778259057427669679750604089329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6689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алексей матвеев</cp:lastModifiedBy>
  <cp:revision>2</cp:revision>
  <cp:lastPrinted>2010-11-10T14:05:00Z</cp:lastPrinted>
  <dcterms:created xsi:type="dcterms:W3CDTF">2017-11-14T10:26:00Z</dcterms:created>
  <dcterms:modified xsi:type="dcterms:W3CDTF">2017-11-14T10:26:00Z</dcterms:modified>
</cp:coreProperties>
</file>