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F2E16" w:rsidRPr="00AF2E16" w:rsidRDefault="00A704A8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</w:t>
      </w:r>
      <w:r w:rsidR="00AF2E16"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кционерное общество «Российский аукционный дом»,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первого заместителя генерального директора </w:t>
      </w:r>
      <w:proofErr w:type="spellStart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Раева</w:t>
      </w:r>
      <w:proofErr w:type="spellEnd"/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Константина Владимировича, действующего на основании Доверенности №32/01 от 09.01.2017 и договора поручения, №РАД-</w:t>
      </w:r>
      <w:r w:rsidR="00663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891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/2017 от </w:t>
      </w:r>
      <w:r w:rsidR="00663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63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.2017, заключенного с </w:t>
      </w:r>
      <w:r w:rsidR="006630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Акционерным</w:t>
      </w:r>
      <w:r w:rsidR="006630CB" w:rsidRPr="006630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общество</w:t>
      </w:r>
      <w:r w:rsidR="006630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</w:t>
      </w:r>
      <w:r w:rsidR="006630CB" w:rsidRPr="006630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</w:t>
      </w:r>
      <w:proofErr w:type="spellStart"/>
      <w:r w:rsidR="006630CB" w:rsidRPr="006630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Теплоком</w:t>
      </w:r>
      <w:proofErr w:type="spellEnd"/>
      <w:r w:rsidR="006630CB" w:rsidRPr="006630C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6630CB" w:rsidRPr="00663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630CB" w:rsidRPr="006630CB">
        <w:rPr>
          <w:rFonts w:ascii="Times New Roman" w:eastAsia="Times New Roman" w:hAnsi="Times New Roman" w:cs="Times New Roman"/>
          <w:sz w:val="24"/>
          <w:szCs w:val="24"/>
        </w:rPr>
        <w:t>(ОГРН 1037804020242, ИНН 7826037769, КПП 780201001, адрес местонахождения: 194044, Санкт-Петербург, Выборгская набережная, дом 45</w:t>
      </w:r>
      <w:r w:rsidR="006630CB" w:rsidRPr="00663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6630CB" w:rsidRPr="006630C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лице конкурсного управляющего </w:t>
      </w:r>
      <w:r w:rsidR="006630CB" w:rsidRPr="006630CB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Юрченко Бориса Владимировича </w:t>
      </w:r>
      <w:r w:rsidR="006630CB" w:rsidRPr="006630C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ИНН 780200107110, </w:t>
      </w:r>
      <w:r w:rsidR="006630CB" w:rsidRPr="006630CB">
        <w:rPr>
          <w:rFonts w:ascii="Times New Roman" w:eastAsia="Calibri" w:hAnsi="Times New Roman" w:cs="Times New Roman"/>
          <w:bCs/>
          <w:sz w:val="24"/>
          <w:szCs w:val="24"/>
          <w:lang w:eastAsia="ru-RU" w:bidi="ru-RU"/>
        </w:rPr>
        <w:t xml:space="preserve">рег. номер в реестре </w:t>
      </w:r>
      <w:r w:rsidR="006630CB" w:rsidRPr="006630C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16282</w:t>
      </w:r>
      <w:r w:rsidR="006630CB" w:rsidRPr="006630CB">
        <w:rPr>
          <w:rFonts w:ascii="Times New Roman" w:eastAsia="Calibri" w:hAnsi="Times New Roman" w:cs="Times New Roman"/>
          <w:sz w:val="24"/>
          <w:szCs w:val="24"/>
          <w:lang w:eastAsia="ru-RU"/>
        </w:rPr>
        <w:t>, действующего на основании Решения от 21.10.2017г. Арбитражного суда города Санкт-Петербурга и Ленинградской области по делу №А56-38800/2016</w:t>
      </w:r>
      <w:r w:rsidR="00AF2E16"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одной стороны, и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претендент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участие в торгах по продаже Имущества в ходе процедуры банкротства:</w:t>
      </w:r>
    </w:p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«Претендент»,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AF2E16" w:rsidRPr="00AF2E16" w:rsidRDefault="00AF2E16" w:rsidP="00AF2E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>, назначенных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 xml:space="preserve"> на </w:t>
      </w:r>
      <w:r w:rsidR="006630CB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="00A704A8">
        <w:rPr>
          <w:rFonts w:ascii="Times New Roman" w:eastAsia="Times New Roman" w:hAnsi="Times New Roman" w:cs="Times New Roman"/>
          <w:b/>
          <w:sz w:val="24"/>
          <w:szCs w:val="24"/>
        </w:rPr>
        <w:t>.1</w:t>
      </w:r>
      <w:r w:rsidR="006630CB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</w:rPr>
        <w:t>.2017 г.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на электронной торговой площадке АО «Российский аукционный дом» по адресу: http://lot-online.ru, по продаже имущества </w:t>
      </w:r>
      <w:r w:rsidR="006630CB">
        <w:rPr>
          <w:rFonts w:ascii="Times New Roman" w:eastAsia="Times New Roman" w:hAnsi="Times New Roman" w:cs="Times New Roman"/>
          <w:sz w:val="24"/>
          <w:szCs w:val="24"/>
        </w:rPr>
        <w:t>АО «</w:t>
      </w:r>
      <w:proofErr w:type="spellStart"/>
      <w:r w:rsidR="006630CB">
        <w:rPr>
          <w:rFonts w:ascii="Times New Roman" w:eastAsia="Times New Roman" w:hAnsi="Times New Roman" w:cs="Times New Roman"/>
          <w:sz w:val="24"/>
          <w:szCs w:val="24"/>
        </w:rPr>
        <w:t>Теплоком</w:t>
      </w:r>
      <w:proofErr w:type="spellEnd"/>
      <w:r w:rsidR="006630C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F2E16">
        <w:rPr>
          <w:rFonts w:ascii="Times New Roman" w:eastAsia="Times New Roman" w:hAnsi="Times New Roman" w:cs="Times New Roman"/>
          <w:sz w:val="24"/>
          <w:szCs w:val="24"/>
        </w:rPr>
        <w:t xml:space="preserve"> (далее – Имущество, Лот)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размере 2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двадцать</w:t>
      </w:r>
      <w:r w:rsidRPr="00AF2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) % от начальной цены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Лота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«Задаток») путем перечисления на </w:t>
      </w:r>
      <w:r w:rsidRPr="00AF2E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один из указанных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расчетных счетов Организатора торгов:</w:t>
      </w:r>
      <w:r w:rsidRPr="00AF2E1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№40702810855230001547 в Северо-Западном банке ПАО Сбербанк г. Санкт Петербурга, к/с № 30101810500000000653, БИК 044030653;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№40702810935000014048 в ПАО «Банк Санкт-Петербург», к/с № 30101810900000000790, БИК 044030790;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Задаток должен быть внесен Претендентом не позднее даты, указанной в сообщении о продаже Имущества должника и должен поступить на один из расчетных счетов Организатора торгов, указанных в п.1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:rsidR="00AF2E16" w:rsidRPr="00AF2E16" w:rsidRDefault="00AF2E16" w:rsidP="00AF2E16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Организатора торгов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</w:t>
      </w:r>
      <w:proofErr w:type="gramStart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заключению  по</w:t>
      </w:r>
      <w:proofErr w:type="gramEnd"/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 платежном документе в графе «назначение платежа» должна содержаться ссылка на дату проведения аукциона, наименование имущества и номер Лота, согласно сообщению о продаже Имущества должника.</w:t>
      </w:r>
    </w:p>
    <w:p w:rsidR="00AF2E16" w:rsidRPr="00AF2E16" w:rsidRDefault="00AF2E16" w:rsidP="00AF2E1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 денежные средства, перечисленные в соответствии с настоящим Договором, проценты не начисляются.</w:t>
      </w:r>
    </w:p>
    <w:p w:rsidR="0083068C" w:rsidRPr="0083068C" w:rsidRDefault="0083068C" w:rsidP="008306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83068C" w:rsidRPr="0083068C" w:rsidRDefault="0083068C" w:rsidP="008306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>7. Сроки возврата суммы задатка, внесенного Претендентом на счет Организатора торгов:</w:t>
      </w:r>
    </w:p>
    <w:p w:rsidR="0083068C" w:rsidRPr="0083068C" w:rsidRDefault="0083068C" w:rsidP="0083068C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6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</w:t>
      </w:r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83068C" w:rsidRPr="0083068C" w:rsidRDefault="0083068C" w:rsidP="008306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83068C" w:rsidRPr="0083068C" w:rsidRDefault="0083068C" w:rsidP="008306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Внесенный Задат</w:t>
      </w:r>
      <w:bookmarkStart w:id="0" w:name="_GoBack"/>
      <w:bookmarkEnd w:id="0"/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83068C" w:rsidRPr="0083068C" w:rsidRDefault="0083068C" w:rsidP="008306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В случае признания Претендента победителем торгов сумма внесенного Задатка засчитывается в </w:t>
      </w:r>
      <w:proofErr w:type="gramStart"/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  оплаты</w:t>
      </w:r>
      <w:proofErr w:type="gramEnd"/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договору купли-продажи.</w:t>
      </w:r>
    </w:p>
    <w:p w:rsidR="0083068C" w:rsidRPr="0083068C" w:rsidRDefault="0083068C" w:rsidP="008306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83068C" w:rsidRPr="0083068C" w:rsidRDefault="0083068C" w:rsidP="008306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83068C" w:rsidRPr="0083068C" w:rsidRDefault="0083068C" w:rsidP="0083068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6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AF2E16" w:rsidRPr="00AF2E16" w:rsidRDefault="00AF2E16" w:rsidP="00AF2E16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147"/>
        <w:gridCol w:w="581"/>
        <w:gridCol w:w="4412"/>
      </w:tblGrid>
      <w:tr w:rsidR="00AF2E16" w:rsidRPr="00AF2E16" w:rsidTr="00E9009D">
        <w:trPr>
          <w:trHeight w:val="940"/>
        </w:trPr>
        <w:tc>
          <w:tcPr>
            <w:tcW w:w="5145" w:type="dxa"/>
          </w:tcPr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 ТОРГОВ: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Акционерное общество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«Российский аукционный дом»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для корреспонденции: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190000 Санкт-Петербург,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пер. </w:t>
            </w:r>
            <w:proofErr w:type="spell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Гривцова</w:t>
            </w:r>
            <w:proofErr w:type="spell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, д.5, лит. В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 (800) 777-57-57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р/</w:t>
            </w:r>
            <w:proofErr w:type="gramStart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с  40702810835000004048</w:t>
            </w:r>
            <w:proofErr w:type="gramEnd"/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ПАО "Банк Санкт-Петербург" г. Санкт-Петербург,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к/с 30101810900000000790,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 1097847233351, ИНН 7838430413, </w:t>
            </w:r>
          </w:p>
          <w:p w:rsidR="00AF2E16" w:rsidRPr="00AF2E16" w:rsidRDefault="00AF2E16" w:rsidP="00AF2E16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sz w:val="24"/>
                <w:szCs w:val="24"/>
              </w:rPr>
              <w:t>КПП 783801001, БИК 044030790,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" w:type="dxa"/>
          </w:tcPr>
          <w:p w:rsidR="00AF2E16" w:rsidRPr="00AF2E16" w:rsidRDefault="00AF2E16" w:rsidP="00AF2E16">
            <w:pPr>
              <w:spacing w:after="0" w:line="25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</w:tcPr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</w:t>
            </w:r>
          </w:p>
          <w:p w:rsidR="00AF2E16" w:rsidRPr="00AF2E16" w:rsidRDefault="00AF2E16" w:rsidP="00AF2E16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2E16" w:rsidRPr="00AF2E16" w:rsidRDefault="00AF2E16" w:rsidP="00AF2E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 ОРГАНИЗАТОРА ТОРГОВ </w:t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AF2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ОТ ПРЕТЕНДЕНТА</w:t>
      </w:r>
    </w:p>
    <w:p w:rsidR="00AF2E16" w:rsidRPr="00AF2E16" w:rsidRDefault="00AF2E16" w:rsidP="00AF2E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_____________________/ ____________/</w:t>
      </w:r>
      <w:r w:rsidRPr="00AF2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________________________/_________</w:t>
      </w:r>
    </w:p>
    <w:sectPr w:rsidR="00AF2E16" w:rsidRPr="00AF2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275"/>
    <w:rsid w:val="001776ED"/>
    <w:rsid w:val="006630CB"/>
    <w:rsid w:val="0083068C"/>
    <w:rsid w:val="00A704A8"/>
    <w:rsid w:val="00AF2E16"/>
    <w:rsid w:val="00DB361C"/>
    <w:rsid w:val="00FB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2B0E83-89B8-43BB-9938-4478566D1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941</Words>
  <Characters>5367</Characters>
  <Application>Microsoft Office Word</Application>
  <DocSecurity>0</DocSecurity>
  <Lines>44</Lines>
  <Paragraphs>12</Paragraphs>
  <ScaleCrop>false</ScaleCrop>
  <Company/>
  <LinksUpToDate>false</LinksUpToDate>
  <CharactersWithSpaces>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5</cp:revision>
  <dcterms:created xsi:type="dcterms:W3CDTF">2017-04-07T08:02:00Z</dcterms:created>
  <dcterms:modified xsi:type="dcterms:W3CDTF">2017-11-08T09:46:00Z</dcterms:modified>
</cp:coreProperties>
</file>