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E8A" w:rsidRPr="00ED0EA9" w:rsidRDefault="00216E8A" w:rsidP="00216E8A">
      <w:pPr>
        <w:pStyle w:val="2"/>
        <w:spacing w:line="240" w:lineRule="auto"/>
        <w:ind w:firstLine="0"/>
        <w:rPr>
          <w:rFonts w:ascii="Book Antiqua" w:hAnsi="Book Antiqua"/>
        </w:rPr>
      </w:pPr>
      <w:r w:rsidRPr="00ED0EA9">
        <w:rPr>
          <w:rFonts w:ascii="Book Antiqua" w:hAnsi="Book Antiqua"/>
        </w:rPr>
        <w:t xml:space="preserve">ДОГОВОР ПОРУЧЕНИЯ № </w:t>
      </w:r>
      <w:r w:rsidR="00D4577B">
        <w:rPr>
          <w:rFonts w:ascii="Book Antiqua" w:hAnsi="Book Antiqua"/>
          <w:bCs/>
          <w:u w:val="single"/>
        </w:rPr>
        <w:t>25</w:t>
      </w:r>
      <w:r w:rsidRPr="00ED0EA9">
        <w:rPr>
          <w:rFonts w:ascii="Book Antiqua" w:hAnsi="Book Antiqua"/>
          <w:bCs/>
          <w:u w:val="single"/>
        </w:rPr>
        <w:t>-д</w:t>
      </w:r>
    </w:p>
    <w:p w:rsidR="00216E8A" w:rsidRPr="00ED0EA9" w:rsidRDefault="00216E8A" w:rsidP="00216E8A">
      <w:pPr>
        <w:rPr>
          <w:rFonts w:ascii="Book Antiqua" w:hAnsi="Book Antiqua"/>
        </w:rPr>
      </w:pPr>
    </w:p>
    <w:p w:rsidR="00216E8A" w:rsidRPr="00ED0EA9" w:rsidRDefault="00216E8A" w:rsidP="00216E8A">
      <w:pPr>
        <w:rPr>
          <w:rFonts w:ascii="Book Antiqua" w:hAnsi="Book Antiqua"/>
        </w:rPr>
      </w:pPr>
    </w:p>
    <w:p w:rsidR="00216E8A" w:rsidRPr="00ED0EA9" w:rsidRDefault="00216E8A" w:rsidP="00216E8A">
      <w:pPr>
        <w:widowControl w:val="0"/>
        <w:tabs>
          <w:tab w:val="left" w:pos="5580"/>
        </w:tabs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 xml:space="preserve">г. Москва                                                                     </w:t>
      </w:r>
      <w:r w:rsidR="00CA69B6">
        <w:rPr>
          <w:rFonts w:ascii="Book Antiqua" w:hAnsi="Book Antiqua"/>
          <w:sz w:val="22"/>
        </w:rPr>
        <w:t xml:space="preserve">                          </w:t>
      </w:r>
      <w:r w:rsidR="005B77B4">
        <w:rPr>
          <w:rFonts w:ascii="Book Antiqua" w:hAnsi="Book Antiqua"/>
          <w:sz w:val="22"/>
        </w:rPr>
        <w:t xml:space="preserve">  </w:t>
      </w:r>
      <w:r w:rsidRPr="00ED0EA9">
        <w:rPr>
          <w:rFonts w:ascii="Book Antiqua" w:hAnsi="Book Antiqua"/>
          <w:sz w:val="22"/>
        </w:rPr>
        <w:t>«</w:t>
      </w:r>
      <w:r w:rsidR="00274220">
        <w:rPr>
          <w:rFonts w:ascii="Book Antiqua" w:hAnsi="Book Antiqua"/>
          <w:sz w:val="22"/>
          <w:u w:val="single"/>
        </w:rPr>
        <w:t>24</w:t>
      </w:r>
      <w:r w:rsidR="00646D02">
        <w:rPr>
          <w:rFonts w:ascii="Book Antiqua" w:hAnsi="Book Antiqua"/>
          <w:sz w:val="22"/>
        </w:rPr>
        <w:t xml:space="preserve">»  </w:t>
      </w:r>
      <w:r w:rsidR="006565F6">
        <w:rPr>
          <w:rFonts w:ascii="Book Antiqua" w:hAnsi="Book Antiqua"/>
          <w:sz w:val="22"/>
        </w:rPr>
        <w:t>марта</w:t>
      </w:r>
      <w:r w:rsidR="00646D02">
        <w:rPr>
          <w:rFonts w:ascii="Book Antiqua" w:hAnsi="Book Antiqua"/>
          <w:sz w:val="22"/>
        </w:rPr>
        <w:t xml:space="preserve">  20</w:t>
      </w:r>
      <w:r w:rsidR="00D4577B">
        <w:rPr>
          <w:rFonts w:ascii="Book Antiqua" w:hAnsi="Book Antiqua"/>
          <w:sz w:val="22"/>
        </w:rPr>
        <w:t>1</w:t>
      </w:r>
      <w:r w:rsidR="00274220">
        <w:rPr>
          <w:rFonts w:ascii="Book Antiqua" w:hAnsi="Book Antiqua"/>
          <w:sz w:val="22"/>
        </w:rPr>
        <w:t>7</w:t>
      </w:r>
      <w:r w:rsidR="005B77B4">
        <w:rPr>
          <w:rFonts w:ascii="Book Antiqua" w:hAnsi="Book Antiqua"/>
          <w:sz w:val="22"/>
        </w:rPr>
        <w:t xml:space="preserve">г. </w:t>
      </w:r>
    </w:p>
    <w:p w:rsidR="00216E8A" w:rsidRPr="00ED0EA9" w:rsidRDefault="00216E8A" w:rsidP="00216E8A">
      <w:pPr>
        <w:widowControl w:val="0"/>
        <w:jc w:val="both"/>
        <w:rPr>
          <w:rFonts w:ascii="Book Antiqua" w:hAnsi="Book Antiqua"/>
        </w:rPr>
      </w:pPr>
    </w:p>
    <w:p w:rsidR="00216E8A" w:rsidRPr="00ED0EA9" w:rsidRDefault="00216E8A" w:rsidP="00216E8A">
      <w:pPr>
        <w:widowControl w:val="0"/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ED0EA9">
        <w:rPr>
          <w:rFonts w:ascii="Book Antiqua" w:hAnsi="Book Antiqua"/>
          <w:sz w:val="22"/>
          <w:szCs w:val="22"/>
        </w:rPr>
        <w:t xml:space="preserve">          </w:t>
      </w:r>
      <w:r w:rsidRPr="00ED0EA9">
        <w:rPr>
          <w:rFonts w:ascii="Book Antiqua" w:hAnsi="Book Antiqua"/>
          <w:b/>
          <w:sz w:val="22"/>
          <w:szCs w:val="22"/>
        </w:rPr>
        <w:t>Конкурсный управляю</w:t>
      </w:r>
      <w:r w:rsidR="00CA69B6">
        <w:rPr>
          <w:rFonts w:ascii="Book Antiqua" w:hAnsi="Book Antiqua"/>
          <w:b/>
          <w:sz w:val="22"/>
          <w:szCs w:val="22"/>
        </w:rPr>
        <w:t>щий Общества с ограниченной</w:t>
      </w:r>
      <w:r w:rsidR="001C3701">
        <w:rPr>
          <w:rFonts w:ascii="Book Antiqua" w:hAnsi="Book Antiqua"/>
          <w:b/>
          <w:sz w:val="22"/>
          <w:szCs w:val="22"/>
        </w:rPr>
        <w:t xml:space="preserve"> ответственностью «</w:t>
      </w:r>
      <w:r w:rsidR="00CC0421" w:rsidRPr="00CC0421">
        <w:rPr>
          <w:b/>
        </w:rPr>
        <w:t>СУЛИН МЯГКАЯ КРОВЛЯ</w:t>
      </w:r>
      <w:r w:rsidR="00CA69B6">
        <w:rPr>
          <w:rFonts w:ascii="Book Antiqua" w:hAnsi="Book Antiqua"/>
          <w:b/>
          <w:sz w:val="22"/>
          <w:szCs w:val="22"/>
        </w:rPr>
        <w:t>»</w:t>
      </w:r>
      <w:r w:rsidRPr="00ED0EA9">
        <w:rPr>
          <w:rFonts w:ascii="Book Antiqua" w:hAnsi="Book Antiqua"/>
          <w:b/>
          <w:sz w:val="22"/>
          <w:szCs w:val="22"/>
        </w:rPr>
        <w:t>,</w:t>
      </w:r>
      <w:r w:rsidR="001C3701">
        <w:rPr>
          <w:rFonts w:ascii="Book Antiqua" w:hAnsi="Book Antiqua"/>
          <w:sz w:val="22"/>
          <w:szCs w:val="22"/>
        </w:rPr>
        <w:t xml:space="preserve"> </w:t>
      </w:r>
      <w:r w:rsidR="00FF35AE">
        <w:rPr>
          <w:rFonts w:ascii="Book Antiqua" w:hAnsi="Book Antiqua"/>
          <w:sz w:val="22"/>
          <w:szCs w:val="22"/>
        </w:rPr>
        <w:t>Миненко Юрий Викторович</w:t>
      </w:r>
      <w:r w:rsidR="00CC0421">
        <w:rPr>
          <w:rFonts w:ascii="Book Antiqua" w:hAnsi="Book Antiqua"/>
          <w:sz w:val="22"/>
          <w:szCs w:val="22"/>
        </w:rPr>
        <w:t xml:space="preserve"> </w:t>
      </w:r>
      <w:r w:rsidR="001C3701">
        <w:rPr>
          <w:rFonts w:ascii="Book Antiqua" w:hAnsi="Book Antiqua"/>
          <w:sz w:val="22"/>
          <w:szCs w:val="22"/>
        </w:rPr>
        <w:t>, действующий</w:t>
      </w:r>
      <w:r w:rsidRPr="00ED0EA9">
        <w:rPr>
          <w:rFonts w:ascii="Book Antiqua" w:hAnsi="Book Antiqua"/>
          <w:sz w:val="22"/>
          <w:szCs w:val="22"/>
        </w:rPr>
        <w:t xml:space="preserve"> в соответствии с ФЗ «О несостоятельности (банкротстве)» № 127-ФЗ от 26.10.2</w:t>
      </w:r>
      <w:r w:rsidR="001C3701">
        <w:rPr>
          <w:rFonts w:ascii="Book Antiqua" w:hAnsi="Book Antiqua"/>
          <w:sz w:val="22"/>
          <w:szCs w:val="22"/>
        </w:rPr>
        <w:t xml:space="preserve">002г., на основании  Решения </w:t>
      </w:r>
      <w:r w:rsidRPr="00ED0EA9">
        <w:rPr>
          <w:rFonts w:ascii="Book Antiqua" w:hAnsi="Book Antiqua"/>
          <w:sz w:val="22"/>
          <w:szCs w:val="22"/>
        </w:rPr>
        <w:t xml:space="preserve">Арбитражного </w:t>
      </w:r>
      <w:r w:rsidR="001C3701">
        <w:rPr>
          <w:rFonts w:ascii="Book Antiqua" w:hAnsi="Book Antiqua"/>
          <w:sz w:val="22"/>
          <w:szCs w:val="22"/>
        </w:rPr>
        <w:t xml:space="preserve">суда </w:t>
      </w:r>
      <w:r w:rsidR="00CC0421">
        <w:rPr>
          <w:rFonts w:ascii="Book Antiqua" w:hAnsi="Book Antiqua"/>
          <w:sz w:val="22"/>
          <w:szCs w:val="22"/>
        </w:rPr>
        <w:t xml:space="preserve">Ростовской  </w:t>
      </w:r>
      <w:r w:rsidR="001C3701">
        <w:rPr>
          <w:rFonts w:ascii="Book Antiqua" w:hAnsi="Book Antiqua"/>
          <w:sz w:val="22"/>
          <w:szCs w:val="22"/>
        </w:rPr>
        <w:t>области от</w:t>
      </w:r>
      <w:r w:rsidR="00CA69B6">
        <w:rPr>
          <w:rFonts w:ascii="Book Antiqua" w:hAnsi="Book Antiqua"/>
          <w:sz w:val="22"/>
          <w:szCs w:val="22"/>
        </w:rPr>
        <w:t xml:space="preserve"> </w:t>
      </w:r>
      <w:r w:rsidR="004A3F2F" w:rsidRPr="004A3F2F">
        <w:rPr>
          <w:rFonts w:ascii="Book Antiqua" w:hAnsi="Book Antiqua"/>
          <w:sz w:val="22"/>
          <w:szCs w:val="22"/>
        </w:rPr>
        <w:t>0</w:t>
      </w:r>
      <w:r w:rsidR="00CC0421">
        <w:rPr>
          <w:rFonts w:ascii="Book Antiqua" w:hAnsi="Book Antiqua"/>
          <w:sz w:val="22"/>
          <w:szCs w:val="22"/>
        </w:rPr>
        <w:t>3</w:t>
      </w:r>
      <w:r w:rsidR="004A3F2F" w:rsidRPr="004A3F2F">
        <w:rPr>
          <w:rFonts w:ascii="Book Antiqua" w:hAnsi="Book Antiqua"/>
          <w:sz w:val="22"/>
          <w:szCs w:val="22"/>
        </w:rPr>
        <w:t>.03.2015</w:t>
      </w:r>
      <w:r w:rsidR="004A3F2F">
        <w:rPr>
          <w:rFonts w:ascii="Book Antiqua" w:hAnsi="Book Antiqua"/>
          <w:sz w:val="22"/>
          <w:szCs w:val="22"/>
        </w:rPr>
        <w:t>г</w:t>
      </w:r>
      <w:r w:rsidR="00717758">
        <w:rPr>
          <w:rFonts w:ascii="Book Antiqua" w:hAnsi="Book Antiqua"/>
          <w:sz w:val="22"/>
          <w:szCs w:val="22"/>
        </w:rPr>
        <w:t>. по делу №</w:t>
      </w:r>
      <w:r w:rsidR="004A3F2F" w:rsidRPr="004A3F2F">
        <w:t xml:space="preserve"> </w:t>
      </w:r>
      <w:r w:rsidR="004A3F2F" w:rsidRPr="004A3F2F">
        <w:rPr>
          <w:rFonts w:ascii="Book Antiqua" w:hAnsi="Book Antiqua"/>
          <w:sz w:val="22"/>
          <w:szCs w:val="22"/>
        </w:rPr>
        <w:t>А</w:t>
      </w:r>
      <w:r w:rsidR="00CC0421">
        <w:rPr>
          <w:rFonts w:ascii="Book Antiqua" w:hAnsi="Book Antiqua"/>
          <w:sz w:val="22"/>
          <w:szCs w:val="22"/>
        </w:rPr>
        <w:t>53</w:t>
      </w:r>
      <w:r w:rsidR="004A3F2F" w:rsidRPr="004A3F2F">
        <w:rPr>
          <w:rFonts w:ascii="Book Antiqua" w:hAnsi="Book Antiqua"/>
          <w:sz w:val="22"/>
          <w:szCs w:val="22"/>
        </w:rPr>
        <w:t>-</w:t>
      </w:r>
      <w:r w:rsidR="00CC0421">
        <w:rPr>
          <w:rFonts w:ascii="Book Antiqua" w:hAnsi="Book Antiqua"/>
          <w:sz w:val="22"/>
          <w:szCs w:val="22"/>
        </w:rPr>
        <w:t>14646</w:t>
      </w:r>
      <w:r w:rsidR="004A3F2F" w:rsidRPr="004A3F2F">
        <w:rPr>
          <w:rFonts w:ascii="Book Antiqua" w:hAnsi="Book Antiqua"/>
          <w:sz w:val="22"/>
          <w:szCs w:val="22"/>
        </w:rPr>
        <w:t>/201</w:t>
      </w:r>
      <w:r w:rsidR="00CC0421">
        <w:rPr>
          <w:rFonts w:ascii="Book Antiqua" w:hAnsi="Book Antiqua"/>
          <w:sz w:val="22"/>
          <w:szCs w:val="22"/>
        </w:rPr>
        <w:t>4</w:t>
      </w:r>
      <w:r w:rsidR="001C3701">
        <w:rPr>
          <w:rFonts w:ascii="Book Antiqua" w:hAnsi="Book Antiqua"/>
          <w:sz w:val="22"/>
          <w:szCs w:val="22"/>
        </w:rPr>
        <w:t xml:space="preserve">, именуемый </w:t>
      </w:r>
      <w:r w:rsidRPr="00ED0EA9">
        <w:rPr>
          <w:rFonts w:ascii="Book Antiqua" w:hAnsi="Book Antiqua"/>
          <w:sz w:val="22"/>
          <w:szCs w:val="22"/>
        </w:rPr>
        <w:t xml:space="preserve"> в дальнейшем </w:t>
      </w:r>
      <w:r w:rsidRPr="00ED0EA9">
        <w:rPr>
          <w:rFonts w:ascii="Book Antiqua" w:hAnsi="Book Antiqua"/>
          <w:b/>
          <w:sz w:val="22"/>
          <w:szCs w:val="22"/>
        </w:rPr>
        <w:t>«Доверитель»</w:t>
      </w:r>
      <w:r w:rsidRPr="00ED0EA9">
        <w:rPr>
          <w:rFonts w:ascii="Book Antiqua" w:hAnsi="Book Antiqua"/>
          <w:sz w:val="22"/>
          <w:szCs w:val="22"/>
        </w:rPr>
        <w:t>, с одной стороны, и</w:t>
      </w:r>
      <w:r w:rsidRPr="00ED0EA9">
        <w:rPr>
          <w:rFonts w:ascii="Book Antiqua" w:hAnsi="Book Antiqua"/>
          <w:b/>
          <w:sz w:val="22"/>
          <w:szCs w:val="22"/>
        </w:rPr>
        <w:t xml:space="preserve"> Автономная некоммерческая организация «Специализированная организация «Межрегиональный аукционный центр»</w:t>
      </w:r>
      <w:r w:rsidRPr="00ED0EA9">
        <w:rPr>
          <w:rFonts w:ascii="Book Antiqua" w:hAnsi="Book Antiqua"/>
          <w:sz w:val="22"/>
          <w:szCs w:val="22"/>
        </w:rPr>
        <w:t xml:space="preserve">, </w:t>
      </w:r>
      <w:r w:rsidR="00785F18">
        <w:rPr>
          <w:rFonts w:ascii="Book Antiqua" w:hAnsi="Book Antiqua"/>
          <w:sz w:val="22"/>
          <w:szCs w:val="22"/>
        </w:rPr>
        <w:t xml:space="preserve">в лице </w:t>
      </w:r>
      <w:r w:rsidR="00533A9D">
        <w:rPr>
          <w:rFonts w:ascii="Book Antiqua" w:hAnsi="Book Antiqua"/>
          <w:sz w:val="22"/>
          <w:szCs w:val="22"/>
        </w:rPr>
        <w:t>генерального</w:t>
      </w:r>
      <w:r w:rsidR="00785F18">
        <w:rPr>
          <w:rFonts w:ascii="Book Antiqua" w:hAnsi="Book Antiqua"/>
          <w:sz w:val="22"/>
          <w:szCs w:val="22"/>
        </w:rPr>
        <w:t xml:space="preserve"> директора </w:t>
      </w:r>
      <w:r w:rsidR="00533A9D">
        <w:rPr>
          <w:rFonts w:ascii="Book Antiqua" w:hAnsi="Book Antiqua"/>
          <w:sz w:val="22"/>
          <w:szCs w:val="22"/>
        </w:rPr>
        <w:t>Мордухаева Олега Семеновича</w:t>
      </w:r>
      <w:r w:rsidRPr="00ED0EA9">
        <w:rPr>
          <w:rFonts w:ascii="Book Antiqua" w:hAnsi="Book Antiqua"/>
          <w:sz w:val="22"/>
          <w:szCs w:val="22"/>
        </w:rPr>
        <w:t xml:space="preserve">, действующего на основании </w:t>
      </w:r>
      <w:r w:rsidR="00533A9D">
        <w:rPr>
          <w:rFonts w:ascii="Book Antiqua" w:hAnsi="Book Antiqua"/>
          <w:sz w:val="22"/>
          <w:szCs w:val="22"/>
        </w:rPr>
        <w:t>Устава</w:t>
      </w:r>
      <w:r w:rsidRPr="00ED0EA9">
        <w:rPr>
          <w:rFonts w:ascii="Book Antiqua" w:hAnsi="Book Antiqua"/>
          <w:sz w:val="22"/>
          <w:szCs w:val="22"/>
        </w:rPr>
        <w:t xml:space="preserve">, именуемая в дальнейшем </w:t>
      </w:r>
      <w:r w:rsidRPr="00ED0EA9">
        <w:rPr>
          <w:rFonts w:ascii="Book Antiqua" w:hAnsi="Book Antiqua"/>
          <w:b/>
          <w:sz w:val="22"/>
          <w:szCs w:val="22"/>
        </w:rPr>
        <w:t>«Поверенный»</w:t>
      </w:r>
      <w:r w:rsidRPr="00ED0EA9">
        <w:rPr>
          <w:rFonts w:ascii="Book Antiqua" w:hAnsi="Book Antiqua"/>
          <w:sz w:val="22"/>
          <w:szCs w:val="22"/>
        </w:rPr>
        <w:t>, с другой стороны, заключили настоящий договор (далее по тексту – «Договор») о нижеследующем:</w:t>
      </w:r>
    </w:p>
    <w:p w:rsidR="00216E8A" w:rsidRPr="00ED0EA9" w:rsidRDefault="00216E8A" w:rsidP="00216E8A">
      <w:pPr>
        <w:pStyle w:val="1"/>
        <w:spacing w:before="120" w:after="120" w:line="276" w:lineRule="auto"/>
        <w:ind w:left="0" w:firstLine="0"/>
        <w:jc w:val="center"/>
        <w:rPr>
          <w:rFonts w:ascii="Book Antiqua" w:hAnsi="Book Antiqua"/>
          <w:sz w:val="22"/>
          <w:lang w:val="ru-RU"/>
        </w:rPr>
      </w:pPr>
      <w:r w:rsidRPr="00ED0EA9">
        <w:rPr>
          <w:rFonts w:ascii="Book Antiqua" w:hAnsi="Book Antiqua"/>
          <w:sz w:val="22"/>
          <w:lang w:val="ru-RU"/>
        </w:rPr>
        <w:t>ПРЕАМБУЛА</w:t>
      </w:r>
    </w:p>
    <w:p w:rsidR="00216E8A" w:rsidRPr="00ED0EA9" w:rsidRDefault="00216E8A" w:rsidP="00216E8A">
      <w:pPr>
        <w:widowControl w:val="0"/>
        <w:tabs>
          <w:tab w:val="num" w:pos="0"/>
        </w:tabs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 xml:space="preserve">Поверенный  не является заинтересованным или аффилированным </w:t>
      </w:r>
      <w:r w:rsidR="00CA69B6">
        <w:rPr>
          <w:rFonts w:ascii="Book Antiqua" w:hAnsi="Book Antiqua"/>
          <w:sz w:val="22"/>
        </w:rPr>
        <w:t>лицом</w:t>
      </w:r>
      <w:r w:rsidR="001C3701">
        <w:rPr>
          <w:rFonts w:ascii="Book Antiqua" w:hAnsi="Book Antiqua"/>
          <w:sz w:val="22"/>
        </w:rPr>
        <w:t xml:space="preserve"> в отношении </w:t>
      </w:r>
      <w:r w:rsidR="006565F6">
        <w:rPr>
          <w:rFonts w:ascii="Book Antiqua" w:hAnsi="Book Antiqua"/>
          <w:sz w:val="22"/>
        </w:rPr>
        <w:t xml:space="preserve"> </w:t>
      </w:r>
      <w:r w:rsidR="00274220">
        <w:rPr>
          <w:rFonts w:ascii="Book Antiqua" w:hAnsi="Book Antiqua"/>
          <w:sz w:val="22"/>
        </w:rPr>
        <w:t>ООО «</w:t>
      </w:r>
      <w:r w:rsidR="00CC0421">
        <w:t>СУЛИН МЯГКАЯ КРОВЛЯ</w:t>
      </w:r>
      <w:r w:rsidR="006565F6">
        <w:rPr>
          <w:rFonts w:ascii="Book Antiqua" w:hAnsi="Book Antiqua"/>
          <w:sz w:val="22"/>
        </w:rPr>
        <w:t>»</w:t>
      </w:r>
      <w:r w:rsidRPr="00ED0EA9">
        <w:rPr>
          <w:rFonts w:ascii="Book Antiqua" w:hAnsi="Book Antiqua"/>
          <w:sz w:val="22"/>
        </w:rPr>
        <w:t>, конкурсного управляющего, кредиторов</w:t>
      </w:r>
      <w:r w:rsidR="00CA69B6">
        <w:rPr>
          <w:rFonts w:ascii="Book Antiqua" w:hAnsi="Book Antiqua"/>
          <w:sz w:val="22"/>
        </w:rPr>
        <w:t xml:space="preserve"> и дебитор</w:t>
      </w:r>
      <w:r w:rsidR="001C3701">
        <w:rPr>
          <w:rFonts w:ascii="Book Antiqua" w:hAnsi="Book Antiqua"/>
          <w:sz w:val="22"/>
        </w:rPr>
        <w:t xml:space="preserve">ов ООО </w:t>
      </w:r>
      <w:r w:rsidR="006565F6">
        <w:rPr>
          <w:rFonts w:ascii="Book Antiqua" w:hAnsi="Book Antiqua"/>
          <w:sz w:val="22"/>
        </w:rPr>
        <w:t>«</w:t>
      </w:r>
      <w:r w:rsidR="00CC0421">
        <w:t>СУЛИН МЯГКАЯ КРОВЛЯ</w:t>
      </w:r>
      <w:r w:rsidR="006565F6">
        <w:rPr>
          <w:rFonts w:ascii="Book Antiqua" w:hAnsi="Book Antiqua"/>
          <w:sz w:val="22"/>
        </w:rPr>
        <w:t>»</w:t>
      </w:r>
      <w:r w:rsidRPr="00ED0EA9">
        <w:rPr>
          <w:rFonts w:ascii="Book Antiqua" w:hAnsi="Book Antiqua"/>
          <w:sz w:val="22"/>
        </w:rPr>
        <w:t>, Поверенный не  является коммерческим представителем.</w:t>
      </w:r>
    </w:p>
    <w:p w:rsidR="00216E8A" w:rsidRPr="00ED0EA9" w:rsidRDefault="00216E8A" w:rsidP="00216E8A">
      <w:pPr>
        <w:pStyle w:val="3"/>
        <w:numPr>
          <w:ilvl w:val="0"/>
          <w:numId w:val="1"/>
        </w:numPr>
        <w:spacing w:before="120" w:after="120" w:line="276" w:lineRule="auto"/>
        <w:jc w:val="center"/>
        <w:rPr>
          <w:rFonts w:ascii="Book Antiqua" w:hAnsi="Book Antiqua"/>
        </w:rPr>
      </w:pPr>
      <w:r w:rsidRPr="00ED0EA9">
        <w:rPr>
          <w:rFonts w:ascii="Book Antiqua" w:hAnsi="Book Antiqua"/>
        </w:rPr>
        <w:t>1. Предмет договора</w:t>
      </w:r>
    </w:p>
    <w:p w:rsidR="00216E8A" w:rsidRPr="00ED0EA9" w:rsidRDefault="00216E8A" w:rsidP="00216E8A">
      <w:pPr>
        <w:spacing w:line="264" w:lineRule="auto"/>
        <w:ind w:firstLine="567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 xml:space="preserve">   1.1. Доверитель поручает, а Поверенный обязуется организовать и провести рекламную компанию через СМИ, Интернет, адресную рассылку, направленную на поиск и подбор потенциальных участников торгов; организовать и провести торги </w:t>
      </w:r>
      <w:r w:rsidR="002F1AEC" w:rsidRPr="00ED0EA9">
        <w:rPr>
          <w:rFonts w:ascii="Book Antiqua" w:hAnsi="Book Antiqua"/>
          <w:sz w:val="22"/>
        </w:rPr>
        <w:t xml:space="preserve"> либо, если торги не состоятся организовать продажу имущества должника посредством публичного предложения </w:t>
      </w:r>
      <w:r w:rsidRPr="00ED0EA9">
        <w:rPr>
          <w:rFonts w:ascii="Book Antiqua" w:hAnsi="Book Antiqua"/>
          <w:sz w:val="22"/>
        </w:rPr>
        <w:t>(далее по тексту – «поручение»), по продаж</w:t>
      </w:r>
      <w:r w:rsidR="00024607">
        <w:rPr>
          <w:rFonts w:ascii="Book Antiqua" w:hAnsi="Book Antiqua"/>
          <w:sz w:val="22"/>
        </w:rPr>
        <w:t>е  имущества</w:t>
      </w:r>
      <w:r w:rsidRPr="00ED0EA9">
        <w:rPr>
          <w:rFonts w:ascii="Book Antiqua" w:hAnsi="Book Antiqua"/>
          <w:sz w:val="22"/>
        </w:rPr>
        <w:t>, принад</w:t>
      </w:r>
      <w:r w:rsidR="00024607">
        <w:rPr>
          <w:rFonts w:ascii="Book Antiqua" w:hAnsi="Book Antiqua"/>
          <w:sz w:val="22"/>
        </w:rPr>
        <w:t xml:space="preserve">лежащего должнику </w:t>
      </w:r>
      <w:r w:rsidR="006565F6">
        <w:rPr>
          <w:rFonts w:ascii="Book Antiqua" w:hAnsi="Book Antiqua"/>
          <w:sz w:val="22"/>
        </w:rPr>
        <w:t>«</w:t>
      </w:r>
      <w:r w:rsidR="00CC0421">
        <w:t>СУЛИН МЯГКАЯ КРОВЛЯ</w:t>
      </w:r>
      <w:r w:rsidR="006565F6">
        <w:rPr>
          <w:rFonts w:ascii="Book Antiqua" w:hAnsi="Book Antiqua"/>
          <w:sz w:val="22"/>
        </w:rPr>
        <w:t>»</w:t>
      </w:r>
      <w:r w:rsidRPr="00ED0EA9">
        <w:rPr>
          <w:rFonts w:ascii="Book Antiqua" w:hAnsi="Book Antiqua"/>
          <w:sz w:val="22"/>
        </w:rPr>
        <w:t>:</w:t>
      </w:r>
    </w:p>
    <w:p w:rsidR="00274220" w:rsidRPr="00274220" w:rsidRDefault="00216E8A" w:rsidP="00274220">
      <w:pPr>
        <w:jc w:val="both"/>
        <w:rPr>
          <w:lang w:eastAsia="zh-CN"/>
        </w:rPr>
      </w:pPr>
      <w:r w:rsidRPr="00ED0EA9">
        <w:rPr>
          <w:rFonts w:ascii="Book Antiqua" w:hAnsi="Book Antiqua"/>
          <w:color w:val="FF0000"/>
        </w:rPr>
        <w:t xml:space="preserve">    </w:t>
      </w:r>
      <w:r w:rsidR="00274220" w:rsidRPr="00274220">
        <w:rPr>
          <w:b/>
          <w:bCs/>
          <w:sz w:val="26"/>
          <w:szCs w:val="26"/>
          <w:lang w:eastAsia="zh-CN"/>
        </w:rPr>
        <w:t>Лот №1</w:t>
      </w:r>
    </w:p>
    <w:p w:rsidR="00274220" w:rsidRPr="00274220" w:rsidRDefault="00274220" w:rsidP="00274220">
      <w:pPr>
        <w:suppressAutoHyphens/>
        <w:ind w:firstLine="709"/>
        <w:jc w:val="both"/>
        <w:rPr>
          <w:sz w:val="24"/>
          <w:szCs w:val="24"/>
          <w:lang w:eastAsia="en-US"/>
        </w:rPr>
      </w:pPr>
    </w:p>
    <w:p w:rsidR="00CC0421" w:rsidRPr="0040654D" w:rsidRDefault="00CC0421" w:rsidP="00CC0421">
      <w:pPr>
        <w:autoSpaceDE w:val="0"/>
        <w:ind w:firstLine="709"/>
        <w:jc w:val="both"/>
        <w:rPr>
          <w:b/>
          <w:sz w:val="28"/>
          <w:szCs w:val="28"/>
          <w:lang w:eastAsia="zh-CN"/>
        </w:rPr>
      </w:pPr>
      <w:r w:rsidRPr="0040654D">
        <w:rPr>
          <w:sz w:val="28"/>
          <w:szCs w:val="28"/>
        </w:rPr>
        <w:t>Нежилое здание многофункционального назначения 181,6 кв.м, нежилое здание многофункционвального назначения 866,3 кв.м, закрытый навес 334 кв.м, право годовой аренды земельного участка, линия по производству битумной черепицы, разрывная машина ГПП-50, насосная станция водооборотного цикла, пенетрометр, зонт пылеулавливающий, резервуар 2 шт, шкаф управления нагревателями, электронагреватели НФ-32 (6шт.), весы лаборторные (2шт), оборудованиедля эл. линии 9 2шт), пневмораспределитель (2шт), битумоварка (3 шт), электроштабеллер, градирня (2шт), водопроводи канализация, компрессорная установка, термометр тип А (3 шт), трубы стальные диаметр от 20мм до 377мм (60 пог.м), опоры, хомуты для крепления труб(015т).</w:t>
      </w:r>
    </w:p>
    <w:p w:rsidR="00274220" w:rsidRPr="00274220" w:rsidRDefault="00274220" w:rsidP="00274220">
      <w:pPr>
        <w:suppressAutoHyphens/>
        <w:autoSpaceDE w:val="0"/>
        <w:ind w:firstLine="709"/>
        <w:jc w:val="both"/>
        <w:rPr>
          <w:lang w:eastAsia="zh-CN"/>
        </w:rPr>
      </w:pPr>
    </w:p>
    <w:p w:rsidR="00216E8A" w:rsidRPr="00ED0EA9" w:rsidRDefault="00216E8A" w:rsidP="00216E8A">
      <w:pPr>
        <w:widowControl w:val="0"/>
        <w:spacing w:line="276" w:lineRule="auto"/>
        <w:jc w:val="both"/>
        <w:rPr>
          <w:rFonts w:ascii="Book Antiqua" w:hAnsi="Book Antiqua"/>
          <w:color w:val="FF0000"/>
        </w:rPr>
      </w:pPr>
    </w:p>
    <w:p w:rsidR="001C79D7" w:rsidRPr="006565F6" w:rsidRDefault="00216E8A" w:rsidP="001C79D7">
      <w:pPr>
        <w:widowControl w:val="0"/>
        <w:spacing w:line="276" w:lineRule="auto"/>
        <w:jc w:val="both"/>
        <w:rPr>
          <w:rFonts w:ascii="Book Antiqua" w:hAnsi="Book Antiqua"/>
          <w:color w:val="FF0000"/>
          <w:sz w:val="22"/>
          <w:szCs w:val="22"/>
        </w:rPr>
      </w:pPr>
      <w:r w:rsidRPr="00ED0EA9">
        <w:rPr>
          <w:rFonts w:ascii="Book Antiqua" w:hAnsi="Book Antiqua"/>
        </w:rPr>
        <w:t xml:space="preserve">  </w:t>
      </w:r>
      <w:r w:rsidRPr="00ED0EA9">
        <w:rPr>
          <w:rFonts w:ascii="Book Antiqua" w:hAnsi="Book Antiqua"/>
          <w:sz w:val="22"/>
        </w:rPr>
        <w:t xml:space="preserve">1.2. </w:t>
      </w:r>
      <w:r w:rsidRPr="000A02F4">
        <w:rPr>
          <w:rFonts w:ascii="Book Antiqua" w:hAnsi="Book Antiqua"/>
          <w:sz w:val="22"/>
        </w:rPr>
        <w:t>Начальная</w:t>
      </w:r>
      <w:r w:rsidR="00024607" w:rsidRPr="000A02F4">
        <w:rPr>
          <w:rFonts w:ascii="Book Antiqua" w:hAnsi="Book Antiqua"/>
          <w:sz w:val="22"/>
        </w:rPr>
        <w:t xml:space="preserve"> стоимость имущества</w:t>
      </w:r>
      <w:r w:rsidRPr="000A02F4">
        <w:rPr>
          <w:rFonts w:ascii="Book Antiqua" w:hAnsi="Book Antiqua"/>
          <w:sz w:val="22"/>
        </w:rPr>
        <w:t xml:space="preserve">, </w:t>
      </w:r>
      <w:r w:rsidR="00F9592D" w:rsidRPr="000A02F4">
        <w:rPr>
          <w:rFonts w:ascii="Book Antiqua" w:hAnsi="Book Antiqua"/>
          <w:sz w:val="22"/>
        </w:rPr>
        <w:t xml:space="preserve">определенная </w:t>
      </w:r>
      <w:r w:rsidR="00646D02" w:rsidRPr="000A02F4">
        <w:rPr>
          <w:rFonts w:ascii="Book Antiqua" w:hAnsi="Book Antiqua"/>
          <w:sz w:val="22"/>
        </w:rPr>
        <w:t>Отчетом об оценке</w:t>
      </w:r>
      <w:r w:rsidR="00F9592D" w:rsidRPr="000A02F4">
        <w:rPr>
          <w:rFonts w:ascii="Book Antiqua" w:hAnsi="Book Antiqua"/>
          <w:sz w:val="22"/>
        </w:rPr>
        <w:t xml:space="preserve">  </w:t>
      </w:r>
      <w:r w:rsidR="00646D02" w:rsidRPr="000A02F4">
        <w:rPr>
          <w:rFonts w:ascii="Book Antiqua" w:hAnsi="Book Antiqua"/>
          <w:sz w:val="22"/>
        </w:rPr>
        <w:t>составляет:</w:t>
      </w:r>
      <w:r w:rsidR="00274220">
        <w:rPr>
          <w:rFonts w:ascii="Book Antiqua" w:hAnsi="Book Antiqua"/>
          <w:sz w:val="22"/>
        </w:rPr>
        <w:t xml:space="preserve"> </w:t>
      </w:r>
      <w:r w:rsidR="00CC0421">
        <w:rPr>
          <w:rFonts w:ascii="Book Antiqua" w:hAnsi="Book Antiqua"/>
          <w:sz w:val="22"/>
        </w:rPr>
        <w:t>3 752 089,52</w:t>
      </w:r>
      <w:r w:rsidR="00646D02" w:rsidRPr="000A02F4">
        <w:rPr>
          <w:rFonts w:ascii="Book Antiqua" w:hAnsi="Book Antiqua"/>
          <w:sz w:val="22"/>
        </w:rPr>
        <w:t xml:space="preserve"> (</w:t>
      </w:r>
      <w:r w:rsidR="00CC0421">
        <w:rPr>
          <w:rFonts w:ascii="Book Antiqua" w:hAnsi="Book Antiqua"/>
          <w:sz w:val="22"/>
        </w:rPr>
        <w:t>три миллиона семьсот пятьдесят два восемьсот девять</w:t>
      </w:r>
      <w:r w:rsidRPr="000A02F4">
        <w:rPr>
          <w:rFonts w:ascii="Book Antiqua" w:hAnsi="Book Antiqua"/>
          <w:sz w:val="22"/>
          <w:szCs w:val="22"/>
        </w:rPr>
        <w:t xml:space="preserve">) рублей. </w:t>
      </w:r>
    </w:p>
    <w:p w:rsidR="00646D02" w:rsidRDefault="00216E8A" w:rsidP="001C79D7">
      <w:pPr>
        <w:autoSpaceDE w:val="0"/>
        <w:autoSpaceDN w:val="0"/>
        <w:adjustRightInd w:val="0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lastRenderedPageBreak/>
        <w:t xml:space="preserve">1.3. Поверенный обязан исполнить поручение в течение </w:t>
      </w:r>
      <w:r w:rsidR="00646D02">
        <w:rPr>
          <w:rFonts w:ascii="Book Antiqua" w:hAnsi="Book Antiqua"/>
          <w:sz w:val="22"/>
        </w:rPr>
        <w:t xml:space="preserve"> всего срока реализации имущества.</w:t>
      </w:r>
    </w:p>
    <w:p w:rsidR="001C79D7" w:rsidRPr="00646D02" w:rsidRDefault="001C79D7" w:rsidP="001C79D7">
      <w:pPr>
        <w:autoSpaceDE w:val="0"/>
        <w:autoSpaceDN w:val="0"/>
        <w:adjustRightInd w:val="0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1.4.</w:t>
      </w:r>
      <w:r w:rsidRPr="00ED0EA9">
        <w:rPr>
          <w:rFonts w:ascii="Book Antiqua" w:hAnsi="Book Antiqua"/>
          <w:sz w:val="22"/>
          <w:szCs w:val="22"/>
        </w:rPr>
        <w:t xml:space="preserve"> Поручение будет считаться выполненным, если между Доверителем и лицом, которого представит Поверенный, будет заключен до</w:t>
      </w:r>
      <w:r w:rsidR="00F9592D">
        <w:rPr>
          <w:rFonts w:ascii="Book Antiqua" w:hAnsi="Book Antiqua"/>
          <w:sz w:val="22"/>
          <w:szCs w:val="22"/>
        </w:rPr>
        <w:t>говор купли-прод</w:t>
      </w:r>
      <w:r w:rsidR="00717758">
        <w:rPr>
          <w:rFonts w:ascii="Book Antiqua" w:hAnsi="Book Antiqua"/>
          <w:sz w:val="22"/>
          <w:szCs w:val="22"/>
        </w:rPr>
        <w:t xml:space="preserve">ажи имущества ООО </w:t>
      </w:r>
      <w:r w:rsidR="006565F6">
        <w:rPr>
          <w:rFonts w:ascii="Book Antiqua" w:hAnsi="Book Antiqua"/>
          <w:sz w:val="22"/>
          <w:szCs w:val="22"/>
        </w:rPr>
        <w:t>«</w:t>
      </w:r>
      <w:r w:rsidR="00CC0421">
        <w:t>СУЛИН МЯГКАЯ КРОВЛЯ</w:t>
      </w:r>
      <w:r w:rsidR="006565F6">
        <w:rPr>
          <w:rFonts w:ascii="Book Antiqua" w:hAnsi="Book Antiqua"/>
          <w:sz w:val="22"/>
          <w:szCs w:val="22"/>
        </w:rPr>
        <w:t>»</w:t>
      </w:r>
      <w:r w:rsidRPr="00ED0EA9">
        <w:rPr>
          <w:rFonts w:ascii="Book Antiqua" w:hAnsi="Book Antiqua"/>
          <w:sz w:val="22"/>
          <w:szCs w:val="22"/>
        </w:rPr>
        <w:t>, указанной в п. 1.1.</w:t>
      </w:r>
    </w:p>
    <w:p w:rsidR="00216E8A" w:rsidRPr="00ED0EA9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</w:p>
    <w:p w:rsidR="00216E8A" w:rsidRPr="00ED0EA9" w:rsidRDefault="00216E8A" w:rsidP="00216E8A">
      <w:pPr>
        <w:widowControl w:val="0"/>
        <w:spacing w:before="120" w:after="120" w:line="276" w:lineRule="auto"/>
        <w:jc w:val="center"/>
        <w:rPr>
          <w:rFonts w:ascii="Book Antiqua" w:hAnsi="Book Antiqua"/>
          <w:b/>
          <w:sz w:val="22"/>
        </w:rPr>
      </w:pPr>
      <w:r w:rsidRPr="00ED0EA9">
        <w:rPr>
          <w:rFonts w:ascii="Book Antiqua" w:hAnsi="Book Antiqua"/>
          <w:b/>
          <w:sz w:val="22"/>
        </w:rPr>
        <w:t>2. Права и обязанности Сторон</w:t>
      </w:r>
    </w:p>
    <w:p w:rsidR="00216E8A" w:rsidRPr="00ED0EA9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i/>
          <w:sz w:val="22"/>
        </w:rPr>
      </w:pPr>
      <w:r w:rsidRPr="00ED0EA9">
        <w:rPr>
          <w:rFonts w:ascii="Book Antiqua" w:hAnsi="Book Antiqua"/>
          <w:i/>
          <w:sz w:val="22"/>
        </w:rPr>
        <w:t>2.1. Доверитель обязан:</w:t>
      </w:r>
    </w:p>
    <w:p w:rsidR="00216E8A" w:rsidRPr="00ED0EA9" w:rsidRDefault="004F0C1F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2.1.1. </w:t>
      </w:r>
      <w:r w:rsidR="00216E8A" w:rsidRPr="00ED0EA9">
        <w:rPr>
          <w:rFonts w:ascii="Book Antiqua" w:hAnsi="Book Antiqua"/>
          <w:sz w:val="22"/>
        </w:rPr>
        <w:t>Предоставить Поверенному</w:t>
      </w:r>
      <w:r w:rsidR="00216E8A" w:rsidRPr="00ED0EA9">
        <w:rPr>
          <w:rFonts w:ascii="Book Antiqua" w:hAnsi="Book Antiqua"/>
          <w:sz w:val="24"/>
        </w:rPr>
        <w:t xml:space="preserve"> </w:t>
      </w:r>
      <w:r w:rsidR="00216E8A" w:rsidRPr="00ED0EA9">
        <w:rPr>
          <w:rFonts w:ascii="Book Antiqua" w:hAnsi="Book Antiqua"/>
          <w:sz w:val="22"/>
        </w:rPr>
        <w:t>в момент заключения Договора документы, подтверждающие его право  на Имущество, техническую, а также иную документацию в соответствии с Приложением № 1 к Договору.</w:t>
      </w:r>
    </w:p>
    <w:p w:rsidR="00216E8A" w:rsidRPr="00ED0EA9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2.1.2. Предоставить оригиналы документов, необходимых для поручения.</w:t>
      </w:r>
    </w:p>
    <w:p w:rsidR="00216E8A" w:rsidRPr="00ED0EA9" w:rsidRDefault="00216E8A" w:rsidP="00216E8A">
      <w:pPr>
        <w:pStyle w:val="a3"/>
        <w:spacing w:line="276" w:lineRule="auto"/>
        <w:ind w:firstLine="709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2.1.3.Уплатить Поверенному вознаграждение в порядке и сроки, предусмотренные Договором.</w:t>
      </w:r>
    </w:p>
    <w:p w:rsidR="00216E8A" w:rsidRPr="00ED0EA9" w:rsidRDefault="00216E8A" w:rsidP="00216E8A">
      <w:pPr>
        <w:pStyle w:val="a3"/>
        <w:spacing w:line="276" w:lineRule="auto"/>
        <w:ind w:firstLine="709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2.1.4. Выдать Поверенному доверенность на совершение юридических действий, необходимых для исполнения настоящего Договора, без права передоверия.</w:t>
      </w:r>
    </w:p>
    <w:p w:rsidR="00216E8A" w:rsidRPr="00ED0EA9" w:rsidRDefault="00216E8A" w:rsidP="00216E8A">
      <w:pPr>
        <w:pStyle w:val="a3"/>
        <w:spacing w:line="276" w:lineRule="auto"/>
        <w:ind w:firstLine="709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2.1.5. Без промедления принять от Поверенного все полученное им в соответствии с Договором.</w:t>
      </w:r>
    </w:p>
    <w:p w:rsidR="00216E8A" w:rsidRPr="00ED0EA9" w:rsidRDefault="00216E8A" w:rsidP="00216E8A">
      <w:pPr>
        <w:pStyle w:val="a3"/>
        <w:spacing w:line="276" w:lineRule="auto"/>
        <w:ind w:firstLine="709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 xml:space="preserve">2.1.6. Обеспечить лицам, желающим принять участие в торгах: </w:t>
      </w:r>
    </w:p>
    <w:p w:rsidR="00216E8A" w:rsidRPr="00ED0EA9" w:rsidRDefault="00216E8A" w:rsidP="00216E8A">
      <w:pPr>
        <w:pStyle w:val="a3"/>
        <w:spacing w:line="276" w:lineRule="auto"/>
        <w:ind w:firstLine="709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- доступ к  Имуществу.</w:t>
      </w:r>
    </w:p>
    <w:p w:rsidR="00216E8A" w:rsidRPr="00ED0EA9" w:rsidRDefault="00216E8A" w:rsidP="00216E8A">
      <w:pPr>
        <w:spacing w:line="264" w:lineRule="auto"/>
        <w:ind w:firstLine="567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 xml:space="preserve">   2.1.7.Обеспечить возврат задатков участникам в случаях, установленных Положением о порядке реализации имуществ</w:t>
      </w:r>
      <w:r w:rsidR="004F0C1F">
        <w:rPr>
          <w:rFonts w:ascii="Book Antiqua" w:hAnsi="Book Antiqua"/>
          <w:sz w:val="22"/>
        </w:rPr>
        <w:t>а</w:t>
      </w:r>
      <w:r w:rsidR="00717758">
        <w:rPr>
          <w:rFonts w:ascii="Book Antiqua" w:hAnsi="Book Antiqua"/>
          <w:sz w:val="22"/>
        </w:rPr>
        <w:t xml:space="preserve">  ООО «</w:t>
      </w:r>
      <w:r w:rsidR="00CC0421">
        <w:t>СУЛИН МЯГКАЯ КРОВЛЯ</w:t>
      </w:r>
      <w:r w:rsidR="00F9592D">
        <w:rPr>
          <w:rFonts w:ascii="Book Antiqua" w:hAnsi="Book Antiqua"/>
          <w:sz w:val="22"/>
        </w:rPr>
        <w:t>»</w:t>
      </w:r>
      <w:r w:rsidRPr="00ED0EA9">
        <w:rPr>
          <w:rFonts w:ascii="Book Antiqua" w:hAnsi="Book Antiqua"/>
          <w:sz w:val="22"/>
        </w:rPr>
        <w:t>, не позднее 5 (Пяти) банковских дней после подписания протокола о результатах торгов.</w:t>
      </w:r>
    </w:p>
    <w:p w:rsidR="00216E8A" w:rsidRPr="00ED0EA9" w:rsidRDefault="00216E8A" w:rsidP="00216E8A">
      <w:pPr>
        <w:pStyle w:val="a3"/>
        <w:spacing w:before="120" w:line="276" w:lineRule="auto"/>
        <w:ind w:firstLine="0"/>
        <w:rPr>
          <w:rFonts w:ascii="Book Antiqua" w:hAnsi="Book Antiqua"/>
          <w:i/>
          <w:sz w:val="22"/>
        </w:rPr>
      </w:pPr>
      <w:r w:rsidRPr="00ED0EA9">
        <w:rPr>
          <w:rFonts w:ascii="Book Antiqua" w:hAnsi="Book Antiqua"/>
          <w:sz w:val="22"/>
        </w:rPr>
        <w:t xml:space="preserve">             </w:t>
      </w:r>
      <w:r w:rsidRPr="00ED0EA9">
        <w:rPr>
          <w:rFonts w:ascii="Book Antiqua" w:hAnsi="Book Antiqua"/>
          <w:i/>
          <w:sz w:val="22"/>
        </w:rPr>
        <w:t>2.2. Поверенный обязан:</w:t>
      </w:r>
    </w:p>
    <w:p w:rsidR="00216E8A" w:rsidRPr="00ED0EA9" w:rsidRDefault="00216E8A" w:rsidP="00216E8A">
      <w:pPr>
        <w:pStyle w:val="31"/>
        <w:rPr>
          <w:rFonts w:ascii="Book Antiqua" w:hAnsi="Book Antiqua"/>
        </w:rPr>
      </w:pPr>
      <w:r w:rsidRPr="00ED0EA9">
        <w:rPr>
          <w:rFonts w:ascii="Book Antiqua" w:hAnsi="Book Antiqua"/>
        </w:rPr>
        <w:t>2.2.1. Исполнить данное поруч</w:t>
      </w:r>
      <w:r w:rsidR="00646D02">
        <w:rPr>
          <w:rFonts w:ascii="Book Antiqua" w:hAnsi="Book Antiqua"/>
        </w:rPr>
        <w:t>ение лично в течение срока действия настоящего Договора.</w:t>
      </w:r>
    </w:p>
    <w:p w:rsidR="00216E8A" w:rsidRPr="00ED0EA9" w:rsidRDefault="00216E8A" w:rsidP="00216E8A">
      <w:pPr>
        <w:pStyle w:val="31"/>
        <w:rPr>
          <w:rFonts w:ascii="Book Antiqua" w:hAnsi="Book Antiqua"/>
        </w:rPr>
      </w:pPr>
      <w:r w:rsidRPr="00ED0EA9">
        <w:rPr>
          <w:rFonts w:ascii="Book Antiqua" w:hAnsi="Book Antiqua"/>
        </w:rPr>
        <w:t xml:space="preserve"> 2.2.2. Осуществить мероприятия по организации и проведению торгов по продаже Имущества в порядке, установленном действующим законодательством Российской Федерации, настоящим Договором и Положением о порядке реали</w:t>
      </w:r>
      <w:r w:rsidR="00F9592D">
        <w:rPr>
          <w:rFonts w:ascii="Book Antiqua" w:hAnsi="Book Antiqua"/>
        </w:rPr>
        <w:t>зац</w:t>
      </w:r>
      <w:r w:rsidR="001C3701">
        <w:rPr>
          <w:rFonts w:ascii="Book Antiqua" w:hAnsi="Book Antiqua"/>
        </w:rPr>
        <w:t>ии имуще</w:t>
      </w:r>
      <w:r w:rsidR="00D4577B">
        <w:rPr>
          <w:rFonts w:ascii="Book Antiqua" w:hAnsi="Book Antiqua"/>
        </w:rPr>
        <w:t>ства  ООО «</w:t>
      </w:r>
      <w:r w:rsidR="00CC0421">
        <w:t>СУЛИН МЯГКАЯ КРОВЛЯ</w:t>
      </w:r>
      <w:r w:rsidR="00F9592D">
        <w:rPr>
          <w:rFonts w:ascii="Book Antiqua" w:hAnsi="Book Antiqua"/>
        </w:rPr>
        <w:t>»</w:t>
      </w:r>
      <w:r w:rsidRPr="00ED0EA9">
        <w:rPr>
          <w:rFonts w:ascii="Book Antiqua" w:hAnsi="Book Antiqua"/>
        </w:rPr>
        <w:t xml:space="preserve"> в ходе конкурсного производства на открытых торгах (по составу участников и форме подачи предложений по цене)</w:t>
      </w:r>
      <w:r w:rsidRPr="00ED0EA9">
        <w:rPr>
          <w:rFonts w:ascii="Book Antiqua" w:hAnsi="Book Antiqua"/>
          <w:i/>
          <w:sz w:val="24"/>
        </w:rPr>
        <w:t xml:space="preserve"> </w:t>
      </w:r>
      <w:r w:rsidRPr="00ED0EA9">
        <w:rPr>
          <w:rFonts w:ascii="Book Antiqua" w:hAnsi="Book Antiqua"/>
        </w:rPr>
        <w:t>в форме аукциона, в том числе:</w:t>
      </w:r>
    </w:p>
    <w:p w:rsidR="00216E8A" w:rsidRPr="00ED0EA9" w:rsidRDefault="00216E8A" w:rsidP="00216E8A">
      <w:pPr>
        <w:spacing w:line="264" w:lineRule="auto"/>
        <w:ind w:firstLine="567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color w:val="000000"/>
          <w:spacing w:val="-10"/>
          <w:sz w:val="22"/>
        </w:rPr>
        <w:t xml:space="preserve">-  </w:t>
      </w:r>
      <w:r w:rsidRPr="00ED0EA9">
        <w:rPr>
          <w:rFonts w:ascii="Book Antiqua" w:hAnsi="Book Antiqua"/>
          <w:sz w:val="22"/>
        </w:rPr>
        <w:t>утвердить состав аукционной комиссии;</w:t>
      </w:r>
    </w:p>
    <w:p w:rsidR="00216E8A" w:rsidRPr="00ED0EA9" w:rsidRDefault="00216E8A" w:rsidP="00216E8A">
      <w:pPr>
        <w:spacing w:line="264" w:lineRule="auto"/>
        <w:ind w:firstLine="567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- обеспечить прием заявок  для участия в торгах;</w:t>
      </w:r>
    </w:p>
    <w:p w:rsidR="00216E8A" w:rsidRPr="00ED0EA9" w:rsidRDefault="00216E8A" w:rsidP="00216E8A">
      <w:pPr>
        <w:spacing w:line="264" w:lineRule="auto"/>
        <w:ind w:firstLine="567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 xml:space="preserve">- организовать ознакомление потенциальных покупателей с Имуществом; </w:t>
      </w:r>
    </w:p>
    <w:p w:rsidR="00216E8A" w:rsidRPr="00ED0EA9" w:rsidRDefault="00216E8A" w:rsidP="00216E8A">
      <w:pPr>
        <w:spacing w:line="264" w:lineRule="auto"/>
        <w:ind w:left="567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- оформить протоколы, связанные с проведением торгов.</w:t>
      </w:r>
    </w:p>
    <w:p w:rsidR="00216E8A" w:rsidRPr="00ED0EA9" w:rsidRDefault="00216E8A" w:rsidP="00216E8A">
      <w:pPr>
        <w:pStyle w:val="31"/>
        <w:rPr>
          <w:rFonts w:ascii="Book Antiqua" w:hAnsi="Book Antiqua"/>
        </w:rPr>
      </w:pPr>
      <w:r w:rsidRPr="00ED0EA9">
        <w:rPr>
          <w:rFonts w:ascii="Book Antiqua" w:hAnsi="Book Antiqua"/>
        </w:rPr>
        <w:t>2.1.3. Обеспечить публикацию в СМИ  информационного сообщения о предстоящих торгах.</w:t>
      </w:r>
    </w:p>
    <w:p w:rsidR="00216E8A" w:rsidRPr="00ED0EA9" w:rsidRDefault="00216E8A" w:rsidP="00216E8A">
      <w:pPr>
        <w:spacing w:line="264" w:lineRule="auto"/>
        <w:ind w:firstLine="567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2.2.4. В случае если проведенные торги будут признаны несостоявшимися, организовать и провести повторные торги по продаже Имущества.</w:t>
      </w:r>
    </w:p>
    <w:p w:rsidR="00ED0EA9" w:rsidRPr="005B77B4" w:rsidRDefault="00ED0EA9" w:rsidP="00ED0EA9">
      <w:pPr>
        <w:spacing w:line="264" w:lineRule="auto"/>
        <w:ind w:firstLine="567"/>
        <w:jc w:val="both"/>
        <w:rPr>
          <w:rFonts w:ascii="Book Antiqua" w:hAnsi="Book Antiqua"/>
          <w:sz w:val="22"/>
          <w:szCs w:val="22"/>
        </w:rPr>
      </w:pPr>
      <w:r w:rsidRPr="005B77B4">
        <w:rPr>
          <w:rFonts w:ascii="Book Antiqua" w:hAnsi="Book Antiqua"/>
          <w:sz w:val="22"/>
          <w:szCs w:val="22"/>
        </w:rPr>
        <w:t>2.2.5. В случае, если повторные торги признаны несостоявшимися, организовать продажу имущества должника посредством публичного предложения</w:t>
      </w:r>
    </w:p>
    <w:p w:rsidR="001C79D7" w:rsidRPr="005B77B4" w:rsidRDefault="00ED0EA9" w:rsidP="001C79D7">
      <w:pPr>
        <w:autoSpaceDE w:val="0"/>
        <w:autoSpaceDN w:val="0"/>
        <w:adjustRightInd w:val="0"/>
        <w:ind w:firstLine="540"/>
        <w:jc w:val="both"/>
        <w:rPr>
          <w:rFonts w:ascii="Book Antiqua" w:hAnsi="Book Antiqua"/>
          <w:sz w:val="22"/>
          <w:szCs w:val="22"/>
        </w:rPr>
      </w:pPr>
      <w:r w:rsidRPr="005B77B4">
        <w:rPr>
          <w:rFonts w:ascii="Book Antiqua" w:hAnsi="Book Antiqua"/>
          <w:sz w:val="22"/>
          <w:szCs w:val="22"/>
        </w:rPr>
        <w:t>2.2.6</w:t>
      </w:r>
      <w:r w:rsidR="001C79D7" w:rsidRPr="005B77B4">
        <w:rPr>
          <w:rFonts w:ascii="Book Antiqua" w:hAnsi="Book Antiqua"/>
          <w:sz w:val="22"/>
          <w:szCs w:val="22"/>
        </w:rPr>
        <w:t>. Обязуется предоставлять Доверителю необходимую ему информацию, соблюдая при этом условия ее полноты, достоверности и своевременности.</w:t>
      </w:r>
    </w:p>
    <w:p w:rsidR="00216E8A" w:rsidRPr="00ED0EA9" w:rsidRDefault="003C301E" w:rsidP="00216E8A">
      <w:pPr>
        <w:spacing w:line="264" w:lineRule="auto"/>
        <w:ind w:firstLine="567"/>
        <w:jc w:val="both"/>
        <w:rPr>
          <w:rFonts w:ascii="Book Antiqua" w:hAnsi="Book Antiqua"/>
          <w:sz w:val="22"/>
          <w:szCs w:val="22"/>
        </w:rPr>
      </w:pPr>
      <w:r w:rsidRPr="00ED0EA9">
        <w:rPr>
          <w:rFonts w:ascii="Book Antiqua" w:hAnsi="Book Antiqua"/>
          <w:sz w:val="22"/>
          <w:szCs w:val="22"/>
        </w:rPr>
        <w:lastRenderedPageBreak/>
        <w:t>2.2.7</w:t>
      </w:r>
      <w:r w:rsidR="00216E8A" w:rsidRPr="00ED0EA9">
        <w:rPr>
          <w:rFonts w:ascii="Book Antiqua" w:hAnsi="Book Antiqua"/>
          <w:sz w:val="22"/>
          <w:szCs w:val="22"/>
        </w:rPr>
        <w:t>. По исполнении Договора или его прекращении до исполнения без промедления возвратить Доверителю доверенность, срок действия которой не истек.</w:t>
      </w:r>
    </w:p>
    <w:p w:rsidR="00ED0EA9" w:rsidRPr="00ED0EA9" w:rsidRDefault="001C79D7" w:rsidP="00ED0EA9">
      <w:pPr>
        <w:spacing w:line="264" w:lineRule="auto"/>
        <w:ind w:firstLine="567"/>
        <w:jc w:val="both"/>
        <w:rPr>
          <w:rFonts w:ascii="Book Antiqua" w:hAnsi="Book Antiqua"/>
          <w:color w:val="000000"/>
          <w:spacing w:val="-10"/>
          <w:sz w:val="22"/>
          <w:szCs w:val="22"/>
        </w:rPr>
      </w:pPr>
      <w:r w:rsidRPr="00ED0EA9">
        <w:rPr>
          <w:rFonts w:ascii="Book Antiqua" w:hAnsi="Book Antiqua"/>
          <w:sz w:val="22"/>
          <w:szCs w:val="22"/>
        </w:rPr>
        <w:t>2.2</w:t>
      </w:r>
      <w:r w:rsidR="00216E8A" w:rsidRPr="00ED0EA9">
        <w:rPr>
          <w:rFonts w:ascii="Book Antiqua" w:hAnsi="Book Antiqua"/>
          <w:color w:val="000000"/>
          <w:spacing w:val="-10"/>
          <w:sz w:val="22"/>
          <w:szCs w:val="22"/>
        </w:rPr>
        <w:t>.</w:t>
      </w:r>
      <w:r w:rsidR="003C301E" w:rsidRPr="00ED0EA9">
        <w:rPr>
          <w:rFonts w:ascii="Book Antiqua" w:hAnsi="Book Antiqua"/>
          <w:color w:val="000000"/>
          <w:spacing w:val="-10"/>
          <w:sz w:val="22"/>
          <w:szCs w:val="22"/>
        </w:rPr>
        <w:t>9</w:t>
      </w:r>
      <w:r w:rsidRPr="00ED0EA9">
        <w:rPr>
          <w:rFonts w:ascii="Book Antiqua" w:hAnsi="Book Antiqua"/>
          <w:color w:val="000000"/>
          <w:spacing w:val="-10"/>
          <w:sz w:val="22"/>
          <w:szCs w:val="22"/>
        </w:rPr>
        <w:t>.</w:t>
      </w:r>
      <w:r w:rsidR="00ED0EA9" w:rsidRPr="00ED0EA9">
        <w:rPr>
          <w:rFonts w:ascii="Book Antiqua" w:hAnsi="Book Antiqua"/>
          <w:color w:val="000000"/>
          <w:spacing w:val="-10"/>
          <w:sz w:val="22"/>
          <w:szCs w:val="22"/>
        </w:rPr>
        <w:t xml:space="preserve"> Стороны обязуются не разглашать сведения, касающиеся исполнения поручения.</w:t>
      </w:r>
    </w:p>
    <w:p w:rsidR="00216E8A" w:rsidRPr="00ED0EA9" w:rsidRDefault="00216E8A" w:rsidP="00ED0EA9">
      <w:pPr>
        <w:spacing w:line="264" w:lineRule="auto"/>
        <w:jc w:val="both"/>
        <w:rPr>
          <w:rFonts w:ascii="Book Antiqua" w:hAnsi="Book Antiqua"/>
          <w:color w:val="000000"/>
          <w:spacing w:val="-10"/>
          <w:sz w:val="22"/>
          <w:szCs w:val="22"/>
        </w:rPr>
      </w:pPr>
    </w:p>
    <w:p w:rsidR="00646D02" w:rsidRDefault="00646D02" w:rsidP="00216E8A">
      <w:pPr>
        <w:widowControl w:val="0"/>
        <w:spacing w:before="120" w:after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216E8A" w:rsidRPr="00ED0EA9" w:rsidRDefault="00216E8A" w:rsidP="00216E8A">
      <w:pPr>
        <w:widowControl w:val="0"/>
        <w:spacing w:before="120" w:after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ED0EA9">
        <w:rPr>
          <w:rFonts w:ascii="Book Antiqua" w:hAnsi="Book Antiqua"/>
          <w:b/>
          <w:sz w:val="22"/>
          <w:szCs w:val="22"/>
        </w:rPr>
        <w:t>3. Срок Договора</w:t>
      </w:r>
    </w:p>
    <w:p w:rsidR="00216E8A" w:rsidRPr="00ED0EA9" w:rsidRDefault="00216E8A" w:rsidP="00216E8A">
      <w:pPr>
        <w:pStyle w:val="20"/>
        <w:spacing w:line="276" w:lineRule="auto"/>
        <w:rPr>
          <w:rFonts w:ascii="Book Antiqua" w:hAnsi="Book Antiqua"/>
          <w:sz w:val="22"/>
          <w:szCs w:val="22"/>
        </w:rPr>
      </w:pPr>
      <w:r w:rsidRPr="00ED0EA9">
        <w:rPr>
          <w:rFonts w:ascii="Book Antiqua" w:hAnsi="Book Antiqua"/>
          <w:sz w:val="22"/>
          <w:szCs w:val="22"/>
        </w:rPr>
        <w:t>3.1. Договор вступает в силу с момента его подписания Сторонами и действует до полного исполнения Сторонами принятых на себя обязательств по нему.</w:t>
      </w:r>
    </w:p>
    <w:p w:rsidR="00216E8A" w:rsidRPr="00ED0EA9" w:rsidRDefault="00216E8A" w:rsidP="00216E8A">
      <w:pPr>
        <w:widowControl w:val="0"/>
        <w:spacing w:before="120" w:after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ED0EA9">
        <w:rPr>
          <w:rFonts w:ascii="Book Antiqua" w:hAnsi="Book Antiqua"/>
          <w:b/>
          <w:sz w:val="22"/>
          <w:szCs w:val="22"/>
        </w:rPr>
        <w:t>4. Вознаграждение и порядок расчетов</w:t>
      </w:r>
    </w:p>
    <w:p w:rsidR="00216E8A" w:rsidRPr="00BE2B5B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BE2B5B">
        <w:rPr>
          <w:rFonts w:ascii="Book Antiqua" w:hAnsi="Book Antiqua"/>
          <w:sz w:val="22"/>
          <w:szCs w:val="22"/>
        </w:rPr>
        <w:t>4.1. За выполненные работы Доверитель выплачивает Поверенному вознагражд</w:t>
      </w:r>
      <w:r w:rsidR="00F9592D" w:rsidRPr="00BE2B5B">
        <w:rPr>
          <w:rFonts w:ascii="Book Antiqua" w:hAnsi="Book Antiqua"/>
          <w:sz w:val="22"/>
          <w:szCs w:val="22"/>
        </w:rPr>
        <w:t xml:space="preserve">ение в размере </w:t>
      </w:r>
      <w:r w:rsidR="00BE2B5B" w:rsidRPr="00BE2B5B">
        <w:rPr>
          <w:rFonts w:ascii="Book Antiqua" w:hAnsi="Book Antiqua"/>
          <w:sz w:val="22"/>
          <w:szCs w:val="22"/>
        </w:rPr>
        <w:t>3</w:t>
      </w:r>
      <w:r w:rsidR="00F9592D" w:rsidRPr="00BE2B5B">
        <w:rPr>
          <w:rFonts w:ascii="Book Antiqua" w:hAnsi="Book Antiqua"/>
          <w:sz w:val="22"/>
          <w:szCs w:val="22"/>
        </w:rPr>
        <w:t xml:space="preserve"> (</w:t>
      </w:r>
      <w:r w:rsidR="00BE2B5B" w:rsidRPr="00BE2B5B">
        <w:rPr>
          <w:rFonts w:ascii="Book Antiqua" w:hAnsi="Book Antiqua"/>
          <w:sz w:val="22"/>
          <w:szCs w:val="22"/>
        </w:rPr>
        <w:t xml:space="preserve">три </w:t>
      </w:r>
      <w:r w:rsidRPr="00BE2B5B">
        <w:rPr>
          <w:rFonts w:ascii="Book Antiqua" w:hAnsi="Book Antiqua"/>
          <w:sz w:val="22"/>
          <w:szCs w:val="22"/>
        </w:rPr>
        <w:t>) процент</w:t>
      </w:r>
      <w:r w:rsidR="00BE2B5B" w:rsidRPr="00BE2B5B">
        <w:rPr>
          <w:rFonts w:ascii="Book Antiqua" w:hAnsi="Book Antiqua"/>
          <w:sz w:val="22"/>
          <w:szCs w:val="22"/>
        </w:rPr>
        <w:t>а</w:t>
      </w:r>
      <w:r w:rsidRPr="00BE2B5B">
        <w:rPr>
          <w:rFonts w:ascii="Book Antiqua" w:hAnsi="Book Antiqua"/>
          <w:sz w:val="22"/>
          <w:szCs w:val="22"/>
        </w:rPr>
        <w:t xml:space="preserve"> от суммы, полученной от сделки купли-продажи по  реали</w:t>
      </w:r>
      <w:r w:rsidR="00F9592D" w:rsidRPr="00BE2B5B">
        <w:rPr>
          <w:rFonts w:ascii="Book Antiqua" w:hAnsi="Book Antiqua"/>
          <w:sz w:val="22"/>
          <w:szCs w:val="22"/>
        </w:rPr>
        <w:t>зац</w:t>
      </w:r>
      <w:r w:rsidR="001C3701" w:rsidRPr="00BE2B5B">
        <w:rPr>
          <w:rFonts w:ascii="Book Antiqua" w:hAnsi="Book Antiqua"/>
          <w:sz w:val="22"/>
          <w:szCs w:val="22"/>
        </w:rPr>
        <w:t xml:space="preserve">ии Имущества  </w:t>
      </w:r>
      <w:r w:rsidR="006565F6" w:rsidRPr="00BE2B5B">
        <w:rPr>
          <w:rFonts w:ascii="Book Antiqua" w:hAnsi="Book Antiqua"/>
          <w:sz w:val="22"/>
          <w:szCs w:val="22"/>
        </w:rPr>
        <w:t>«</w:t>
      </w:r>
      <w:r w:rsidR="00CC0421">
        <w:t>СУЛИН МЯГКАЯ КРОВЛЯ</w:t>
      </w:r>
      <w:r w:rsidR="006565F6" w:rsidRPr="00BE2B5B">
        <w:rPr>
          <w:rFonts w:ascii="Book Antiqua" w:hAnsi="Book Antiqua"/>
          <w:sz w:val="22"/>
          <w:szCs w:val="22"/>
        </w:rPr>
        <w:t>»</w:t>
      </w:r>
      <w:r w:rsidR="00F9592D" w:rsidRPr="00BE2B5B">
        <w:rPr>
          <w:rFonts w:ascii="Book Antiqua" w:hAnsi="Book Antiqua"/>
          <w:sz w:val="22"/>
          <w:szCs w:val="22"/>
        </w:rPr>
        <w:t>.</w:t>
      </w:r>
    </w:p>
    <w:p w:rsidR="00216E8A" w:rsidRPr="00ED0EA9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  <w:szCs w:val="22"/>
        </w:rPr>
        <w:t>4.2. Доверитель обязан компенсировать Поверенному накладные расходы</w:t>
      </w:r>
      <w:r w:rsidRPr="00ED0EA9">
        <w:rPr>
          <w:rFonts w:ascii="Book Antiqua" w:hAnsi="Book Antiqua"/>
          <w:sz w:val="22"/>
        </w:rPr>
        <w:t xml:space="preserve"> Поверенного, возникшие в связи с исполнением поручения. </w:t>
      </w:r>
    </w:p>
    <w:p w:rsidR="00216E8A" w:rsidRPr="005B77B4" w:rsidRDefault="005B77B4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4.3. </w:t>
      </w:r>
      <w:r w:rsidR="00216E8A" w:rsidRPr="00ED0EA9">
        <w:rPr>
          <w:rFonts w:ascii="Book Antiqua" w:hAnsi="Book Antiqua"/>
          <w:sz w:val="22"/>
        </w:rPr>
        <w:t>Акт приема-передачи в</w:t>
      </w:r>
      <w:r w:rsidR="004F0C1F">
        <w:rPr>
          <w:rFonts w:ascii="Book Antiqua" w:hAnsi="Book Antiqua"/>
          <w:sz w:val="22"/>
        </w:rPr>
        <w:t>ыполненных работ (Приложение № 1</w:t>
      </w:r>
      <w:r w:rsidR="00216E8A" w:rsidRPr="00ED0EA9">
        <w:rPr>
          <w:rFonts w:ascii="Book Antiqua" w:hAnsi="Book Antiqua"/>
          <w:sz w:val="22"/>
        </w:rPr>
        <w:t>)</w:t>
      </w:r>
      <w:r w:rsidR="003C301E" w:rsidRPr="00ED0EA9">
        <w:rPr>
          <w:rFonts w:ascii="Book Antiqua" w:hAnsi="Book Antiqua"/>
          <w:sz w:val="22"/>
        </w:rPr>
        <w:t xml:space="preserve"> подписывается Сторонами только в том случае, если </w:t>
      </w:r>
      <w:r w:rsidR="00055DF8">
        <w:rPr>
          <w:rFonts w:ascii="Book Antiqua" w:hAnsi="Book Antiqua"/>
          <w:sz w:val="22"/>
        </w:rPr>
        <w:t>в течение 15 (пятнадцати</w:t>
      </w:r>
      <w:r w:rsidR="00697EFA" w:rsidRPr="00ED0EA9">
        <w:rPr>
          <w:rFonts w:ascii="Book Antiqua" w:hAnsi="Book Antiqua"/>
          <w:sz w:val="22"/>
        </w:rPr>
        <w:t xml:space="preserve">) рабочих дней </w:t>
      </w:r>
      <w:r w:rsidR="003C301E" w:rsidRPr="00ED0EA9">
        <w:rPr>
          <w:rFonts w:ascii="Book Antiqua" w:hAnsi="Book Antiqua"/>
          <w:sz w:val="22"/>
        </w:rPr>
        <w:t>после поступления денежных средств, вырученны</w:t>
      </w:r>
      <w:r w:rsidR="00697EFA" w:rsidRPr="00ED0EA9">
        <w:rPr>
          <w:rFonts w:ascii="Book Antiqua" w:hAnsi="Book Antiqua"/>
          <w:sz w:val="22"/>
        </w:rPr>
        <w:t xml:space="preserve">х от продажи Имущества на торгах, подписывается Договор купли-продажи между Доверителем и лицом, которого представит Поверенный согласно оформленному протоколу по подведению итогов </w:t>
      </w:r>
      <w:r w:rsidR="00ED0EA9" w:rsidRPr="00ED0EA9">
        <w:rPr>
          <w:rFonts w:ascii="Book Antiqua" w:hAnsi="Book Antiqua"/>
          <w:sz w:val="22"/>
        </w:rPr>
        <w:t>торгов,</w:t>
      </w:r>
      <w:r w:rsidR="00697EFA" w:rsidRPr="00ED0EA9">
        <w:rPr>
          <w:rFonts w:ascii="Book Antiqua" w:hAnsi="Book Antiqua"/>
          <w:sz w:val="22"/>
        </w:rPr>
        <w:t xml:space="preserve"> </w:t>
      </w:r>
      <w:r w:rsidR="00697EFA" w:rsidRPr="005B77B4">
        <w:rPr>
          <w:rFonts w:ascii="Book Antiqua" w:hAnsi="Book Antiqua"/>
          <w:sz w:val="22"/>
        </w:rPr>
        <w:t>либо итогов, св</w:t>
      </w:r>
      <w:r w:rsidR="00ED0EA9" w:rsidRPr="005B77B4">
        <w:rPr>
          <w:rFonts w:ascii="Book Antiqua" w:hAnsi="Book Antiqua"/>
          <w:sz w:val="22"/>
        </w:rPr>
        <w:t>язанных с результатами продажи посредством публичного предложения</w:t>
      </w:r>
      <w:r w:rsidR="00697EFA" w:rsidRPr="005B77B4">
        <w:rPr>
          <w:rFonts w:ascii="Book Antiqua" w:hAnsi="Book Antiqua"/>
          <w:sz w:val="22"/>
        </w:rPr>
        <w:t>.</w:t>
      </w:r>
    </w:p>
    <w:p w:rsidR="00216E8A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4.4. Денежные средства, вырученные от продажи Имущества на торгах, в том числе задатки</w:t>
      </w:r>
      <w:r w:rsidR="00C26E08">
        <w:rPr>
          <w:rFonts w:ascii="Book Antiqua" w:hAnsi="Book Antiqua"/>
          <w:sz w:val="22"/>
        </w:rPr>
        <w:t>, поступают на счет Поверенного</w:t>
      </w:r>
      <w:r w:rsidR="00055DF8">
        <w:rPr>
          <w:rFonts w:ascii="Book Antiqua" w:hAnsi="Book Antiqua"/>
          <w:sz w:val="22"/>
        </w:rPr>
        <w:t>.</w:t>
      </w:r>
    </w:p>
    <w:p w:rsidR="00055DF8" w:rsidRPr="00ED0EA9" w:rsidRDefault="00055DF8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4.5. Поверенный осуществляет перечисление денежных средств  на расчетный счет Доверителя в течение 15 (пятнадцати) дней с момента возникновения (государственной регистрации)  у Победителя торгов права собственности на проданное имущество.</w:t>
      </w:r>
    </w:p>
    <w:p w:rsidR="00216E8A" w:rsidRPr="00ED0EA9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4.5. В течение 3 (Трех) банковских дней после подписания Акт</w:t>
      </w:r>
      <w:r w:rsidR="00697EFA" w:rsidRPr="00ED0EA9">
        <w:rPr>
          <w:rFonts w:ascii="Book Antiqua" w:hAnsi="Book Antiqua"/>
          <w:sz w:val="22"/>
        </w:rPr>
        <w:t>а</w:t>
      </w:r>
      <w:r w:rsidRPr="00ED0EA9">
        <w:rPr>
          <w:rFonts w:ascii="Book Antiqua" w:hAnsi="Book Antiqua"/>
          <w:sz w:val="22"/>
        </w:rPr>
        <w:t xml:space="preserve"> приема-передачи </w:t>
      </w:r>
      <w:r w:rsidR="004F0C1F">
        <w:rPr>
          <w:rFonts w:ascii="Book Antiqua" w:hAnsi="Book Antiqua"/>
          <w:sz w:val="22"/>
        </w:rPr>
        <w:t>выполненных работ (Приложение №1</w:t>
      </w:r>
      <w:r w:rsidRPr="00ED0EA9">
        <w:rPr>
          <w:rFonts w:ascii="Book Antiqua" w:hAnsi="Book Antiqua"/>
          <w:sz w:val="22"/>
        </w:rPr>
        <w:t>), Доверитель обязан перечислить Поверенному сумму причитающегося ему вознаграждения, определенную в соответствии с п.п. 4.1., 4.2. настоящего Договора, на расчетный счет Поверенного.</w:t>
      </w:r>
    </w:p>
    <w:p w:rsidR="00216E8A" w:rsidRPr="00ED0EA9" w:rsidRDefault="00216E8A" w:rsidP="00216E8A">
      <w:pPr>
        <w:widowControl w:val="0"/>
        <w:spacing w:before="120" w:after="120" w:line="276" w:lineRule="auto"/>
        <w:jc w:val="center"/>
        <w:rPr>
          <w:rFonts w:ascii="Book Antiqua" w:hAnsi="Book Antiqua"/>
          <w:b/>
          <w:sz w:val="22"/>
        </w:rPr>
      </w:pPr>
      <w:r w:rsidRPr="00ED0EA9">
        <w:rPr>
          <w:rFonts w:ascii="Book Antiqua" w:hAnsi="Book Antiqua"/>
          <w:b/>
          <w:sz w:val="22"/>
        </w:rPr>
        <w:t>5. Форс-мажор</w:t>
      </w:r>
    </w:p>
    <w:p w:rsidR="00216E8A" w:rsidRPr="00ED0EA9" w:rsidRDefault="00216E8A" w:rsidP="00216E8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5.1. Стороны освобождаются от ответственности за частичное или полное неисполнение либо несвоевременное 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</w:t>
      </w:r>
      <w:bookmarkStart w:id="0" w:name="YANDEX_2"/>
      <w:bookmarkEnd w:id="0"/>
      <w:r w:rsidRPr="00ED0EA9">
        <w:rPr>
          <w:rFonts w:ascii="Book Antiqua" w:hAnsi="Book Antiqua"/>
          <w:sz w:val="22"/>
        </w:rPr>
        <w:t>форс -</w:t>
      </w:r>
      <w:bookmarkStart w:id="1" w:name="YANDEX_3"/>
      <w:bookmarkEnd w:id="1"/>
      <w:r w:rsidRPr="00ED0EA9">
        <w:rPr>
          <w:rFonts w:ascii="Book Antiqua" w:hAnsi="Book Antiqua"/>
          <w:sz w:val="22"/>
        </w:rPr>
        <w:t> мажор</w:t>
      </w:r>
      <w:bookmarkStart w:id="2" w:name="YANDEX_LAST"/>
      <w:bookmarkEnd w:id="2"/>
      <w:r w:rsidRPr="00ED0EA9">
        <w:rPr>
          <w:rFonts w:ascii="Book Antiqua" w:hAnsi="Book Antiqua"/>
          <w:sz w:val="22"/>
        </w:rPr>
        <w:t>).</w:t>
      </w:r>
    </w:p>
    <w:p w:rsidR="00216E8A" w:rsidRPr="00ED0EA9" w:rsidRDefault="00216E8A" w:rsidP="00216E8A">
      <w:pPr>
        <w:pStyle w:val="HTML"/>
        <w:tabs>
          <w:tab w:val="left" w:pos="0"/>
        </w:tabs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 xml:space="preserve">К таким событиям чрезвычайного характера относятся: наводнение, пожар, землетрясение, взрыв, шторм, оседание почвы, эпидемии и иные явления природы,  а также  война  или  военные  действия,  забастовка  в отрасли  или   </w:t>
      </w:r>
      <w:r w:rsidRPr="00ED0EA9">
        <w:rPr>
          <w:rFonts w:ascii="Book Antiqua" w:hAnsi="Book Antiqua"/>
          <w:sz w:val="22"/>
        </w:rPr>
        <w:lastRenderedPageBreak/>
        <w:t>регионе,  принятие  органами  государственной  власти  или управления решения, повлекшего  невозможность  исполнения  настоящего Договора.</w:t>
      </w:r>
    </w:p>
    <w:p w:rsidR="00216E8A" w:rsidRPr="00ED0EA9" w:rsidRDefault="00216E8A" w:rsidP="005B77B4">
      <w:pPr>
        <w:pStyle w:val="HTML"/>
        <w:tabs>
          <w:tab w:val="left" w:pos="0"/>
        </w:tabs>
        <w:spacing w:line="276" w:lineRule="auto"/>
        <w:ind w:firstLine="709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 xml:space="preserve">5.2. При наступлении или прекращении указанных в </w:t>
      </w:r>
      <w:r w:rsidR="005B77B4">
        <w:rPr>
          <w:rFonts w:ascii="Book Antiqua" w:hAnsi="Book Antiqua"/>
          <w:sz w:val="22"/>
        </w:rPr>
        <w:t xml:space="preserve">п. 5.1. Договора обстоятельств  </w:t>
      </w:r>
      <w:r w:rsidRPr="00ED0EA9">
        <w:rPr>
          <w:rFonts w:ascii="Book Antiqua" w:hAnsi="Book Antiqua"/>
          <w:sz w:val="22"/>
        </w:rPr>
        <w:t>сторона по  настоящему Договору,  для  которой  создалась  невозможность исполнения ее  обязательств по  настоящему Договору, должна немедленно известить другую Сторону, приложив соответствующие извещение.</w:t>
      </w:r>
    </w:p>
    <w:p w:rsidR="00216E8A" w:rsidRPr="00ED0EA9" w:rsidRDefault="00216E8A" w:rsidP="00216E8A">
      <w:pPr>
        <w:pStyle w:val="HTML"/>
        <w:tabs>
          <w:tab w:val="left" w:pos="0"/>
        </w:tabs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5.3. При  отсутствии своевременного  извещения,  предусмотренного  в п. 5.2. Договора, Сторона обязана возместить другой Стороне убытки, причиненные не</w:t>
      </w:r>
      <w:r w:rsidR="00274220">
        <w:rPr>
          <w:rFonts w:ascii="Book Antiqua" w:hAnsi="Book Antiqua"/>
          <w:sz w:val="22"/>
        </w:rPr>
        <w:t xml:space="preserve"> </w:t>
      </w:r>
      <w:r w:rsidRPr="00ED0EA9">
        <w:rPr>
          <w:rFonts w:ascii="Book Antiqua" w:hAnsi="Book Antiqua"/>
          <w:sz w:val="22"/>
        </w:rPr>
        <w:t>извещением или несвоевременным извещением.</w:t>
      </w:r>
    </w:p>
    <w:p w:rsidR="00216E8A" w:rsidRPr="00ED0EA9" w:rsidRDefault="00216E8A" w:rsidP="00216E8A">
      <w:pPr>
        <w:pStyle w:val="HTML"/>
        <w:tabs>
          <w:tab w:val="left" w:pos="0"/>
        </w:tabs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5.4. Наступление форс-мажорных обстоятельств влечет увеличение срока исполнения Договора на период их действия.</w:t>
      </w:r>
    </w:p>
    <w:p w:rsidR="00216E8A" w:rsidRPr="00ED0EA9" w:rsidRDefault="00216E8A" w:rsidP="00216E8A">
      <w:pPr>
        <w:widowControl w:val="0"/>
        <w:tabs>
          <w:tab w:val="left" w:pos="0"/>
        </w:tabs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5.5. Стороны обязуются после устранения форс-мажорных обстоятельств принять все меры для ликвидации последствий и уменьшения причиненного вреда.</w:t>
      </w:r>
    </w:p>
    <w:p w:rsidR="00216E8A" w:rsidRPr="00ED0EA9" w:rsidRDefault="00216E8A" w:rsidP="00216E8A">
      <w:pPr>
        <w:widowControl w:val="0"/>
        <w:spacing w:before="120" w:after="120" w:line="276" w:lineRule="auto"/>
        <w:jc w:val="center"/>
        <w:rPr>
          <w:rFonts w:ascii="Book Antiqua" w:hAnsi="Book Antiqua"/>
          <w:b/>
          <w:sz w:val="22"/>
        </w:rPr>
      </w:pPr>
      <w:r w:rsidRPr="00ED0EA9">
        <w:rPr>
          <w:rFonts w:ascii="Book Antiqua" w:hAnsi="Book Antiqua"/>
          <w:b/>
          <w:sz w:val="22"/>
        </w:rPr>
        <w:t>6. Прочие условия</w:t>
      </w:r>
    </w:p>
    <w:p w:rsidR="00216E8A" w:rsidRPr="00ED0EA9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6.1.  Настоящий Договор составлен в двух оригинальных экземплярах, имеющих равную юридическую силу,  по одному для каждой из Сторон.</w:t>
      </w:r>
    </w:p>
    <w:p w:rsidR="00216E8A" w:rsidRPr="00ED0EA9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6.2. Поверенный не несет ответственности за недостоверность информации, предоставленной ему Доверителем.</w:t>
      </w:r>
    </w:p>
    <w:p w:rsidR="00216E8A" w:rsidRPr="00ED0EA9" w:rsidRDefault="00216E8A" w:rsidP="00216E8A">
      <w:pPr>
        <w:shd w:val="clear" w:color="auto" w:fill="FFFFFF"/>
        <w:spacing w:before="10" w:line="276" w:lineRule="auto"/>
        <w:ind w:right="5"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pacing w:val="-12"/>
          <w:sz w:val="22"/>
        </w:rPr>
        <w:t xml:space="preserve">6.3. Поверенный несет непосредственную имущественную и иную, предусмотренную </w:t>
      </w:r>
      <w:r w:rsidRPr="00ED0EA9">
        <w:rPr>
          <w:rFonts w:ascii="Book Antiqua" w:hAnsi="Book Antiqua"/>
          <w:spacing w:val="-7"/>
          <w:sz w:val="22"/>
        </w:rPr>
        <w:t xml:space="preserve">законом ответственность перед Доверителем за убытки, причиненные Доверителю по вине Поверенного при </w:t>
      </w:r>
      <w:r w:rsidRPr="00ED0EA9">
        <w:rPr>
          <w:rFonts w:ascii="Book Antiqua" w:hAnsi="Book Antiqua"/>
          <w:spacing w:val="-15"/>
          <w:sz w:val="22"/>
        </w:rPr>
        <w:t>исполнении настоящего Договора.</w:t>
      </w:r>
    </w:p>
    <w:p w:rsidR="00216E8A" w:rsidRPr="00ED0EA9" w:rsidRDefault="00216E8A" w:rsidP="00216E8A">
      <w:pPr>
        <w:pStyle w:val="20"/>
        <w:tabs>
          <w:tab w:val="left" w:leader="underscore" w:pos="9923"/>
        </w:tabs>
        <w:spacing w:line="276" w:lineRule="auto"/>
        <w:rPr>
          <w:rFonts w:ascii="Book Antiqua" w:hAnsi="Book Antiqua"/>
          <w:color w:val="000000"/>
          <w:spacing w:val="-13"/>
          <w:sz w:val="22"/>
        </w:rPr>
      </w:pPr>
      <w:r w:rsidRPr="00ED0EA9">
        <w:rPr>
          <w:rFonts w:ascii="Book Antiqua" w:hAnsi="Book Antiqua"/>
          <w:sz w:val="22"/>
        </w:rPr>
        <w:t>6.4. Вся корреспонденция в соответствии с Договором считается направленной надлежащим образом, если она направлена факсимильной связью с подтверждением об отправлении, заказным письмом с уведомлением о вручении или курьером с распиской о вручении.</w:t>
      </w:r>
      <w:r w:rsidRPr="00ED0EA9">
        <w:rPr>
          <w:rFonts w:ascii="Book Antiqua" w:hAnsi="Book Antiqua"/>
          <w:color w:val="000000"/>
          <w:spacing w:val="-13"/>
          <w:sz w:val="22"/>
        </w:rPr>
        <w:t xml:space="preserve"> </w:t>
      </w:r>
    </w:p>
    <w:p w:rsidR="00216E8A" w:rsidRPr="00ED0EA9" w:rsidRDefault="00216E8A" w:rsidP="00216E8A">
      <w:pPr>
        <w:pStyle w:val="30"/>
        <w:tabs>
          <w:tab w:val="clear" w:pos="284"/>
          <w:tab w:val="left" w:pos="0"/>
        </w:tabs>
        <w:spacing w:line="276" w:lineRule="auto"/>
        <w:ind w:firstLine="709"/>
        <w:rPr>
          <w:rFonts w:ascii="Book Antiqua" w:hAnsi="Book Antiqua"/>
          <w:szCs w:val="22"/>
        </w:rPr>
      </w:pPr>
      <w:r w:rsidRPr="00ED0EA9">
        <w:rPr>
          <w:rFonts w:ascii="Book Antiqua" w:hAnsi="Book Antiqua"/>
          <w:szCs w:val="22"/>
        </w:rPr>
        <w:t>Стороны будут направлять уведомления:</w:t>
      </w:r>
    </w:p>
    <w:p w:rsidR="00216E8A" w:rsidRPr="00ED0EA9" w:rsidRDefault="00216E8A" w:rsidP="00216E8A">
      <w:pPr>
        <w:widowControl w:val="0"/>
        <w:spacing w:line="276" w:lineRule="auto"/>
        <w:ind w:left="709"/>
        <w:jc w:val="both"/>
        <w:rPr>
          <w:rFonts w:ascii="Book Antiqua" w:hAnsi="Book Antiqua"/>
          <w:sz w:val="22"/>
          <w:szCs w:val="22"/>
        </w:rPr>
      </w:pPr>
      <w:r w:rsidRPr="00ED0EA9">
        <w:rPr>
          <w:rFonts w:ascii="Book Antiqua" w:hAnsi="Book Antiqua"/>
          <w:spacing w:val="-7"/>
          <w:sz w:val="22"/>
          <w:szCs w:val="22"/>
        </w:rPr>
        <w:t>Доверителя</w:t>
      </w:r>
      <w:r w:rsidRPr="00ED0EA9">
        <w:rPr>
          <w:rFonts w:ascii="Book Antiqua" w:hAnsi="Book Antiqua"/>
          <w:sz w:val="22"/>
          <w:szCs w:val="22"/>
        </w:rPr>
        <w:t>, адресованные Поверенному Россия, г. Москва, Георгиевский пер., д. 1, корпус 1, к. 112.</w:t>
      </w:r>
    </w:p>
    <w:p w:rsidR="00D4577B" w:rsidRDefault="00216E8A" w:rsidP="00D4577B">
      <w:pPr>
        <w:widowControl w:val="0"/>
        <w:spacing w:line="276" w:lineRule="auto"/>
        <w:ind w:left="709"/>
        <w:jc w:val="both"/>
        <w:rPr>
          <w:rFonts w:ascii="Book Antiqua" w:hAnsi="Book Antiqua"/>
          <w:sz w:val="22"/>
          <w:szCs w:val="22"/>
        </w:rPr>
      </w:pPr>
      <w:r w:rsidRPr="00ED0EA9">
        <w:rPr>
          <w:rFonts w:ascii="Book Antiqua" w:hAnsi="Book Antiqua"/>
          <w:spacing w:val="-12"/>
          <w:sz w:val="22"/>
          <w:szCs w:val="22"/>
        </w:rPr>
        <w:t>Поверенного</w:t>
      </w:r>
      <w:r w:rsidRPr="00ED0EA9">
        <w:rPr>
          <w:rFonts w:ascii="Book Antiqua" w:hAnsi="Book Antiqua"/>
          <w:sz w:val="22"/>
          <w:szCs w:val="22"/>
        </w:rPr>
        <w:t xml:space="preserve">, адресованные </w:t>
      </w:r>
      <w:r w:rsidRPr="00ED0EA9">
        <w:rPr>
          <w:rFonts w:ascii="Book Antiqua" w:hAnsi="Book Antiqua"/>
          <w:spacing w:val="-7"/>
          <w:sz w:val="22"/>
          <w:szCs w:val="22"/>
        </w:rPr>
        <w:t>Доверителю</w:t>
      </w:r>
      <w:r w:rsidRPr="00ED0EA9">
        <w:rPr>
          <w:rFonts w:ascii="Book Antiqua" w:hAnsi="Book Antiqua"/>
          <w:sz w:val="22"/>
          <w:szCs w:val="22"/>
        </w:rPr>
        <w:t xml:space="preserve"> по адресу: </w:t>
      </w:r>
      <w:r w:rsidR="00D4577B" w:rsidRPr="00D4577B">
        <w:rPr>
          <w:rFonts w:ascii="Book Antiqua" w:hAnsi="Book Antiqua"/>
          <w:sz w:val="22"/>
          <w:szCs w:val="22"/>
        </w:rPr>
        <w:t>115172, г. Москва, Саринский пр., д.2, оф.1</w:t>
      </w:r>
    </w:p>
    <w:p w:rsidR="00216E8A" w:rsidRPr="00D4577B" w:rsidRDefault="00216E8A" w:rsidP="00D4577B">
      <w:pPr>
        <w:widowControl w:val="0"/>
        <w:spacing w:line="276" w:lineRule="auto"/>
        <w:ind w:left="709"/>
        <w:jc w:val="both"/>
        <w:rPr>
          <w:rFonts w:ascii="Book Antiqua" w:hAnsi="Book Antiqua"/>
          <w:sz w:val="24"/>
          <w:szCs w:val="24"/>
        </w:rPr>
      </w:pPr>
      <w:r w:rsidRPr="00D4577B">
        <w:rPr>
          <w:rFonts w:ascii="Book Antiqua" w:hAnsi="Book Antiqua"/>
          <w:sz w:val="24"/>
          <w:szCs w:val="24"/>
        </w:rPr>
        <w:t>и телефонам:</w:t>
      </w:r>
    </w:p>
    <w:p w:rsidR="00216E8A" w:rsidRPr="00ED0EA9" w:rsidRDefault="00E82DA2" w:rsidP="00216E8A">
      <w:pPr>
        <w:pStyle w:val="30"/>
        <w:tabs>
          <w:tab w:val="clear" w:pos="284"/>
          <w:tab w:val="left" w:pos="0"/>
        </w:tabs>
        <w:spacing w:line="276" w:lineRule="auto"/>
        <w:ind w:firstLine="709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Доверителя  - 911 - 71 -75</w:t>
      </w:r>
      <w:r w:rsidR="00216E8A" w:rsidRPr="00ED0EA9">
        <w:rPr>
          <w:rFonts w:ascii="Book Antiqua" w:hAnsi="Book Antiqua"/>
          <w:szCs w:val="22"/>
        </w:rPr>
        <w:t>.</w:t>
      </w:r>
    </w:p>
    <w:p w:rsidR="00216E8A" w:rsidRPr="00ED0EA9" w:rsidRDefault="00216E8A" w:rsidP="00216E8A">
      <w:pPr>
        <w:pStyle w:val="30"/>
        <w:tabs>
          <w:tab w:val="clear" w:pos="284"/>
          <w:tab w:val="left" w:pos="0"/>
        </w:tabs>
        <w:spacing w:line="276" w:lineRule="auto"/>
        <w:ind w:firstLine="709"/>
        <w:rPr>
          <w:rFonts w:ascii="Book Antiqua" w:hAnsi="Book Antiqua"/>
          <w:szCs w:val="22"/>
        </w:rPr>
      </w:pPr>
      <w:r w:rsidRPr="00ED0EA9">
        <w:rPr>
          <w:rFonts w:ascii="Book Antiqua" w:hAnsi="Book Antiqua"/>
          <w:szCs w:val="22"/>
        </w:rPr>
        <w:t>Поверенного – (495) 626 49 12.</w:t>
      </w:r>
    </w:p>
    <w:p w:rsidR="00216E8A" w:rsidRPr="00ED0EA9" w:rsidRDefault="00216E8A" w:rsidP="00216E8A">
      <w:pPr>
        <w:widowControl w:val="0"/>
        <w:spacing w:line="276" w:lineRule="auto"/>
        <w:ind w:firstLine="709"/>
        <w:jc w:val="both"/>
        <w:rPr>
          <w:rFonts w:ascii="Book Antiqua" w:hAnsi="Book Antiqua"/>
          <w:sz w:val="22"/>
        </w:rPr>
      </w:pPr>
      <w:r w:rsidRPr="00ED0EA9">
        <w:rPr>
          <w:rFonts w:ascii="Book Antiqua" w:hAnsi="Book Antiqua"/>
          <w:sz w:val="22"/>
        </w:rPr>
        <w:t>6.7. В случае изменения адреса и/или реквизитов любой из Сторон, извещение о таком изменении должно быть направлено другой Стороне в пятидневный срок. До получения другой Стороной измененных реквизитов все исполненное и/или отправленное ей в соответствии с прежними адресами и/или реквизитами считается исполненным и/или отправленным надлежащим образом.</w:t>
      </w:r>
    </w:p>
    <w:p w:rsidR="00216E8A" w:rsidRPr="00ED0EA9" w:rsidRDefault="00216E8A" w:rsidP="00216E8A">
      <w:pPr>
        <w:widowControl w:val="0"/>
        <w:jc w:val="center"/>
        <w:rPr>
          <w:rFonts w:ascii="Book Antiqua" w:hAnsi="Book Antiqua"/>
          <w:b/>
          <w:sz w:val="22"/>
        </w:rPr>
      </w:pPr>
    </w:p>
    <w:p w:rsidR="00216E8A" w:rsidRPr="00ED0EA9" w:rsidRDefault="00216E8A" w:rsidP="00216E8A">
      <w:pPr>
        <w:widowControl w:val="0"/>
        <w:jc w:val="center"/>
        <w:rPr>
          <w:rFonts w:ascii="Book Antiqua" w:hAnsi="Book Antiqua"/>
          <w:b/>
          <w:sz w:val="22"/>
        </w:rPr>
      </w:pPr>
      <w:r w:rsidRPr="00ED0EA9">
        <w:rPr>
          <w:rFonts w:ascii="Book Antiqua" w:hAnsi="Book Antiqua"/>
          <w:b/>
          <w:sz w:val="22"/>
        </w:rPr>
        <w:t>7. Адреса, банковские реквизиты и подписи Сторон</w:t>
      </w:r>
    </w:p>
    <w:p w:rsidR="00216E8A" w:rsidRPr="00ED0EA9" w:rsidRDefault="00216E8A" w:rsidP="00216E8A">
      <w:pPr>
        <w:widowControl w:val="0"/>
        <w:jc w:val="center"/>
        <w:rPr>
          <w:rFonts w:ascii="Book Antiqua" w:hAnsi="Book Antiqua"/>
          <w:b/>
          <w:sz w:val="22"/>
        </w:rPr>
      </w:pPr>
    </w:p>
    <w:p w:rsidR="00216E8A" w:rsidRPr="00ED0EA9" w:rsidRDefault="00216E8A" w:rsidP="00216E8A">
      <w:pPr>
        <w:widowControl w:val="0"/>
        <w:jc w:val="center"/>
        <w:rPr>
          <w:rFonts w:ascii="Book Antiqua" w:hAnsi="Book Antiqua"/>
          <w:b/>
          <w:sz w:val="22"/>
        </w:rPr>
        <w:sectPr w:rsidR="00216E8A" w:rsidRPr="00ED0EA9">
          <w:footerReference w:type="even" r:id="rId8"/>
          <w:footerReference w:type="default" r:id="rId9"/>
          <w:pgSz w:w="11906" w:h="16838"/>
          <w:pgMar w:top="851" w:right="1701" w:bottom="709" w:left="1701" w:header="720" w:footer="720" w:gutter="0"/>
          <w:cols w:space="708"/>
          <w:docGrid w:linePitch="360"/>
        </w:sect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79"/>
        <w:gridCol w:w="4961"/>
      </w:tblGrid>
      <w:tr w:rsidR="00216E8A" w:rsidRPr="00ED0EA9">
        <w:tc>
          <w:tcPr>
            <w:tcW w:w="4679" w:type="dxa"/>
          </w:tcPr>
          <w:p w:rsidR="00216E8A" w:rsidRPr="00ED0EA9" w:rsidRDefault="00216E8A" w:rsidP="00216E8A">
            <w:pPr>
              <w:jc w:val="center"/>
              <w:rPr>
                <w:rFonts w:ascii="Book Antiqua" w:hAnsi="Book Antiqua"/>
                <w:sz w:val="22"/>
              </w:rPr>
            </w:pPr>
            <w:r w:rsidRPr="00ED0EA9">
              <w:rPr>
                <w:rFonts w:ascii="Book Antiqua" w:hAnsi="Book Antiqua"/>
                <w:b/>
                <w:sz w:val="22"/>
                <w:u w:val="single"/>
              </w:rPr>
              <w:lastRenderedPageBreak/>
              <w:t>Доверитель:</w:t>
            </w:r>
          </w:p>
          <w:p w:rsidR="00216E8A" w:rsidRPr="00ED0EA9" w:rsidRDefault="00216E8A" w:rsidP="00216E8A">
            <w:pPr>
              <w:rPr>
                <w:rFonts w:ascii="Book Antiqua" w:hAnsi="Book Antiqua"/>
                <w:b/>
                <w:sz w:val="22"/>
              </w:rPr>
            </w:pPr>
          </w:p>
          <w:p w:rsidR="00216E8A" w:rsidRPr="00CC0421" w:rsidRDefault="00055DF8" w:rsidP="00216E8A">
            <w:pPr>
              <w:jc w:val="both"/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b/>
                <w:sz w:val="22"/>
              </w:rPr>
              <w:t>Общество с ограниче</w:t>
            </w:r>
            <w:r w:rsidR="001C3701">
              <w:rPr>
                <w:rFonts w:ascii="Book Antiqua" w:hAnsi="Book Antiqua"/>
                <w:b/>
                <w:sz w:val="22"/>
              </w:rPr>
              <w:t xml:space="preserve">нной ответственностью </w:t>
            </w:r>
            <w:r w:rsidR="006565F6" w:rsidRPr="00CC0421">
              <w:rPr>
                <w:rFonts w:ascii="Book Antiqua" w:hAnsi="Book Antiqua"/>
                <w:b/>
                <w:sz w:val="22"/>
              </w:rPr>
              <w:t>«</w:t>
            </w:r>
            <w:r w:rsidR="00CC0421" w:rsidRPr="00CC0421">
              <w:rPr>
                <w:b/>
              </w:rPr>
              <w:t>СУЛИН МЯГКАЯ КРОВЛЯ</w:t>
            </w:r>
            <w:r w:rsidR="006565F6" w:rsidRPr="00CC0421">
              <w:rPr>
                <w:rFonts w:ascii="Book Antiqua" w:hAnsi="Book Antiqua"/>
                <w:b/>
                <w:sz w:val="22"/>
              </w:rPr>
              <w:t>»</w:t>
            </w:r>
          </w:p>
          <w:p w:rsidR="00216E8A" w:rsidRPr="00ED0EA9" w:rsidRDefault="00216E8A" w:rsidP="00216E8A">
            <w:pPr>
              <w:jc w:val="both"/>
              <w:rPr>
                <w:rFonts w:ascii="Book Antiqua" w:hAnsi="Book Antiqua"/>
                <w:sz w:val="22"/>
              </w:rPr>
            </w:pPr>
          </w:p>
          <w:p w:rsidR="00216E8A" w:rsidRDefault="00CC0421" w:rsidP="00216E8A">
            <w:pPr>
              <w:jc w:val="both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Ростовская обл., Красносулинский р-н, г. Красный Сулин, ул. Ленина,11</w:t>
            </w:r>
          </w:p>
          <w:p w:rsidR="006565F6" w:rsidRPr="00ED0EA9" w:rsidRDefault="006565F6" w:rsidP="00216E8A">
            <w:pPr>
              <w:jc w:val="both"/>
              <w:rPr>
                <w:rFonts w:ascii="Book Antiqua" w:hAnsi="Book Antiqua"/>
                <w:sz w:val="22"/>
              </w:rPr>
            </w:pPr>
          </w:p>
          <w:p w:rsidR="00216E8A" w:rsidRPr="00ED0EA9" w:rsidRDefault="00717758" w:rsidP="00216E8A">
            <w:pPr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 xml:space="preserve">ИНН  </w:t>
            </w:r>
            <w:r w:rsidR="00CC0421">
              <w:rPr>
                <w:rFonts w:ascii="Book Antiqua" w:hAnsi="Book Antiqua"/>
                <w:sz w:val="22"/>
              </w:rPr>
              <w:t>6148011654</w:t>
            </w:r>
            <w:r w:rsidR="006565F6">
              <w:rPr>
                <w:rFonts w:ascii="Book Antiqua" w:hAnsi="Book Antiqua"/>
                <w:sz w:val="22"/>
              </w:rPr>
              <w:t xml:space="preserve"> КПП </w:t>
            </w:r>
            <w:r w:rsidR="00CC0421">
              <w:rPr>
                <w:rFonts w:ascii="Book Antiqua" w:hAnsi="Book Antiqua"/>
                <w:sz w:val="22"/>
              </w:rPr>
              <w:t>6148</w:t>
            </w:r>
            <w:r w:rsidR="00274220">
              <w:rPr>
                <w:rFonts w:ascii="Book Antiqua" w:hAnsi="Book Antiqua"/>
                <w:sz w:val="22"/>
              </w:rPr>
              <w:t>01001</w:t>
            </w:r>
          </w:p>
          <w:p w:rsidR="00216E8A" w:rsidRPr="00ED0EA9" w:rsidRDefault="00216E8A" w:rsidP="00216E8A">
            <w:pPr>
              <w:jc w:val="both"/>
              <w:rPr>
                <w:rFonts w:ascii="Book Antiqua" w:hAnsi="Book Antiqua"/>
                <w:sz w:val="22"/>
              </w:rPr>
            </w:pPr>
          </w:p>
          <w:p w:rsidR="00216E8A" w:rsidRPr="00ED0EA9" w:rsidRDefault="00216E8A" w:rsidP="00216E8A">
            <w:pPr>
              <w:jc w:val="both"/>
              <w:rPr>
                <w:rFonts w:ascii="Book Antiqua" w:hAnsi="Book Antiqua"/>
                <w:sz w:val="22"/>
              </w:rPr>
            </w:pPr>
          </w:p>
          <w:p w:rsidR="00055DF8" w:rsidRDefault="00055DF8" w:rsidP="00216E8A">
            <w:pPr>
              <w:pStyle w:val="30"/>
              <w:tabs>
                <w:tab w:val="clear" w:pos="284"/>
              </w:tabs>
              <w:rPr>
                <w:rFonts w:ascii="Book Antiqua" w:hAnsi="Book Antiqua"/>
              </w:rPr>
            </w:pPr>
          </w:p>
          <w:p w:rsidR="00055DF8" w:rsidRDefault="00055DF8" w:rsidP="0018180E">
            <w:pPr>
              <w:pStyle w:val="30"/>
              <w:tabs>
                <w:tab w:val="clear" w:pos="284"/>
              </w:tabs>
              <w:rPr>
                <w:rFonts w:ascii="Book Antiqua" w:hAnsi="Book Antiqua"/>
              </w:rPr>
            </w:pPr>
          </w:p>
          <w:p w:rsidR="0018180E" w:rsidRDefault="0018180E" w:rsidP="0018180E">
            <w:pPr>
              <w:pStyle w:val="30"/>
              <w:tabs>
                <w:tab w:val="clear" w:pos="284"/>
              </w:tabs>
              <w:rPr>
                <w:rFonts w:ascii="Book Antiqua" w:hAnsi="Book Antiqua"/>
              </w:rPr>
            </w:pPr>
          </w:p>
          <w:p w:rsidR="0018180E" w:rsidRDefault="0018180E" w:rsidP="0018180E">
            <w:pPr>
              <w:pStyle w:val="30"/>
              <w:tabs>
                <w:tab w:val="clear" w:pos="284"/>
              </w:tabs>
              <w:rPr>
                <w:rFonts w:ascii="Book Antiqua" w:hAnsi="Book Antiqua"/>
              </w:rPr>
            </w:pPr>
          </w:p>
          <w:p w:rsidR="0018180E" w:rsidRDefault="0018180E" w:rsidP="0018180E">
            <w:pPr>
              <w:pStyle w:val="30"/>
              <w:tabs>
                <w:tab w:val="clear" w:pos="284"/>
              </w:tabs>
              <w:rPr>
                <w:rFonts w:ascii="Book Antiqua" w:hAnsi="Book Antiqua"/>
              </w:rPr>
            </w:pPr>
          </w:p>
          <w:p w:rsidR="0018180E" w:rsidRDefault="0018180E" w:rsidP="0018180E">
            <w:pPr>
              <w:pStyle w:val="30"/>
              <w:tabs>
                <w:tab w:val="clear" w:pos="284"/>
              </w:tabs>
              <w:rPr>
                <w:rFonts w:ascii="Book Antiqua" w:hAnsi="Book Antiqua"/>
              </w:rPr>
            </w:pPr>
          </w:p>
          <w:p w:rsidR="0018180E" w:rsidRDefault="0018180E" w:rsidP="0018180E">
            <w:pPr>
              <w:pStyle w:val="30"/>
              <w:tabs>
                <w:tab w:val="clear" w:pos="284"/>
              </w:tabs>
              <w:rPr>
                <w:rFonts w:ascii="Book Antiqua" w:hAnsi="Book Antiqua"/>
              </w:rPr>
            </w:pPr>
          </w:p>
          <w:p w:rsidR="00216E8A" w:rsidRPr="006565F6" w:rsidRDefault="00216E8A" w:rsidP="00216E8A">
            <w:pPr>
              <w:pStyle w:val="30"/>
              <w:tabs>
                <w:tab w:val="clear" w:pos="284"/>
              </w:tabs>
              <w:rPr>
                <w:rFonts w:ascii="Book Antiqua" w:hAnsi="Book Antiqua"/>
                <w:szCs w:val="22"/>
              </w:rPr>
            </w:pPr>
            <w:r w:rsidRPr="006565F6">
              <w:rPr>
                <w:rFonts w:ascii="Book Antiqua" w:hAnsi="Book Antiqua"/>
                <w:szCs w:val="22"/>
              </w:rPr>
              <w:t>Кон</w:t>
            </w:r>
            <w:r w:rsidR="006565F6">
              <w:rPr>
                <w:rFonts w:ascii="Book Antiqua" w:hAnsi="Book Antiqua"/>
                <w:szCs w:val="22"/>
              </w:rPr>
              <w:t>курсный управляющий______</w:t>
            </w:r>
            <w:r w:rsidR="001871A4" w:rsidRPr="006565F6">
              <w:rPr>
                <w:rFonts w:ascii="Book Antiqua" w:hAnsi="Book Antiqua"/>
                <w:szCs w:val="22"/>
              </w:rPr>
              <w:t>__</w:t>
            </w:r>
            <w:r w:rsidR="004467DD" w:rsidRPr="006565F6">
              <w:rPr>
                <w:rFonts w:ascii="Book Antiqua" w:hAnsi="Book Antiqua"/>
                <w:szCs w:val="22"/>
              </w:rPr>
              <w:t>(</w:t>
            </w:r>
            <w:r w:rsidR="00FF35AE">
              <w:rPr>
                <w:rFonts w:ascii="Book Antiqua" w:hAnsi="Book Antiqua"/>
                <w:szCs w:val="22"/>
              </w:rPr>
              <w:t>Миненко</w:t>
            </w:r>
            <w:r w:rsidR="00CC0421">
              <w:rPr>
                <w:rFonts w:ascii="Book Antiqua" w:hAnsi="Book Antiqua"/>
                <w:szCs w:val="22"/>
              </w:rPr>
              <w:t xml:space="preserve"> </w:t>
            </w:r>
            <w:r w:rsidR="00FF35AE">
              <w:rPr>
                <w:rFonts w:ascii="Book Antiqua" w:hAnsi="Book Antiqua"/>
                <w:szCs w:val="22"/>
              </w:rPr>
              <w:t>Ю</w:t>
            </w:r>
            <w:bookmarkStart w:id="3" w:name="_GoBack"/>
            <w:bookmarkEnd w:id="3"/>
            <w:r w:rsidR="00CC0421">
              <w:rPr>
                <w:rFonts w:ascii="Book Antiqua" w:hAnsi="Book Antiqua"/>
                <w:szCs w:val="22"/>
              </w:rPr>
              <w:t>.В.</w:t>
            </w:r>
            <w:r w:rsidR="006565F6" w:rsidRPr="006565F6">
              <w:rPr>
                <w:rFonts w:ascii="Book Antiqua" w:hAnsi="Book Antiqua"/>
                <w:szCs w:val="22"/>
              </w:rPr>
              <w:t>)</w:t>
            </w:r>
            <w:r w:rsidRPr="006565F6">
              <w:rPr>
                <w:rFonts w:ascii="Book Antiqua" w:hAnsi="Book Antiqua"/>
                <w:szCs w:val="22"/>
              </w:rPr>
              <w:t xml:space="preserve"> </w:t>
            </w:r>
          </w:p>
          <w:p w:rsidR="00216E8A" w:rsidRPr="00ED0EA9" w:rsidRDefault="00216E8A" w:rsidP="00216E8A">
            <w:pPr>
              <w:jc w:val="center"/>
              <w:rPr>
                <w:rFonts w:ascii="Book Antiqua" w:hAnsi="Book Antiqua"/>
                <w:b/>
                <w:sz w:val="22"/>
              </w:rPr>
            </w:pPr>
          </w:p>
          <w:p w:rsidR="00216E8A" w:rsidRPr="00ED0EA9" w:rsidRDefault="00216E8A" w:rsidP="00055DF8">
            <w:pPr>
              <w:rPr>
                <w:rFonts w:ascii="Book Antiqua" w:hAnsi="Book Antiqua"/>
                <w:sz w:val="22"/>
              </w:rPr>
            </w:pPr>
          </w:p>
        </w:tc>
        <w:tc>
          <w:tcPr>
            <w:tcW w:w="4961" w:type="dxa"/>
          </w:tcPr>
          <w:p w:rsidR="00216E8A" w:rsidRPr="00ED0EA9" w:rsidRDefault="00216E8A" w:rsidP="00216E8A">
            <w:pPr>
              <w:jc w:val="center"/>
              <w:rPr>
                <w:rFonts w:ascii="Book Antiqua" w:hAnsi="Book Antiqua"/>
                <w:b/>
                <w:sz w:val="22"/>
                <w:u w:val="single"/>
              </w:rPr>
            </w:pPr>
            <w:r w:rsidRPr="00ED0EA9">
              <w:rPr>
                <w:rFonts w:ascii="Book Antiqua" w:hAnsi="Book Antiqua"/>
                <w:b/>
                <w:sz w:val="22"/>
                <w:u w:val="single"/>
              </w:rPr>
              <w:lastRenderedPageBreak/>
              <w:t>Поверенный:</w:t>
            </w:r>
          </w:p>
          <w:p w:rsidR="00216E8A" w:rsidRPr="00ED0EA9" w:rsidRDefault="00216E8A" w:rsidP="00216E8A">
            <w:pPr>
              <w:ind w:right="-2"/>
              <w:jc w:val="center"/>
              <w:rPr>
                <w:rFonts w:ascii="Book Antiqua" w:hAnsi="Book Antiqua"/>
                <w:b/>
                <w:sz w:val="22"/>
              </w:rPr>
            </w:pPr>
          </w:p>
          <w:p w:rsidR="00216E8A" w:rsidRPr="00ED0EA9" w:rsidRDefault="00216E8A" w:rsidP="00216E8A">
            <w:pPr>
              <w:rPr>
                <w:rFonts w:ascii="Book Antiqua" w:hAnsi="Book Antiqua"/>
                <w:sz w:val="22"/>
                <w:szCs w:val="24"/>
              </w:rPr>
            </w:pPr>
            <w:r w:rsidRPr="00ED0EA9">
              <w:rPr>
                <w:rFonts w:ascii="Book Antiqua" w:hAnsi="Book Antiqua"/>
                <w:b/>
                <w:sz w:val="22"/>
              </w:rPr>
              <w:t>Автономная некоммерческая организация «Специализированная организация «Межрегиональный аукционный центр»</w:t>
            </w:r>
          </w:p>
          <w:p w:rsidR="00216E8A" w:rsidRPr="00ED0EA9" w:rsidRDefault="00216E8A" w:rsidP="00216E8A">
            <w:pPr>
              <w:rPr>
                <w:rFonts w:ascii="Book Antiqua" w:hAnsi="Book Antiqua"/>
                <w:sz w:val="22"/>
                <w:szCs w:val="24"/>
              </w:rPr>
            </w:pPr>
          </w:p>
          <w:p w:rsidR="00216E8A" w:rsidRPr="00ED0EA9" w:rsidRDefault="00216E8A" w:rsidP="00216E8A">
            <w:pPr>
              <w:pStyle w:val="a5"/>
              <w:rPr>
                <w:rFonts w:ascii="Book Antiqua" w:hAnsi="Book Antiqua"/>
                <w:color w:val="auto"/>
              </w:rPr>
            </w:pPr>
            <w:r w:rsidRPr="00ED0EA9">
              <w:rPr>
                <w:rFonts w:ascii="Book Antiqua" w:hAnsi="Book Antiqua"/>
                <w:color w:val="auto"/>
              </w:rPr>
              <w:t>142700, Россия, Московская область, г. Видное, проспект Ленинского Комсомола, д.1 в</w:t>
            </w:r>
          </w:p>
          <w:p w:rsidR="00216E8A" w:rsidRPr="00ED0EA9" w:rsidRDefault="00216E8A" w:rsidP="00216E8A">
            <w:pPr>
              <w:pStyle w:val="a5"/>
              <w:rPr>
                <w:rFonts w:ascii="Book Antiqua" w:hAnsi="Book Antiqua"/>
                <w:color w:val="auto"/>
              </w:rPr>
            </w:pPr>
          </w:p>
          <w:p w:rsidR="00216E8A" w:rsidRPr="00ED0EA9" w:rsidRDefault="00216E8A" w:rsidP="00216E8A">
            <w:pPr>
              <w:rPr>
                <w:rFonts w:ascii="Book Antiqua" w:hAnsi="Book Antiqua"/>
              </w:rPr>
            </w:pPr>
            <w:r w:rsidRPr="00ED0EA9">
              <w:rPr>
                <w:rFonts w:ascii="Book Antiqua" w:hAnsi="Book Antiqua"/>
              </w:rPr>
              <w:t>ИНН/КПП 5003059717/500301001</w:t>
            </w:r>
            <w:r w:rsidRPr="00ED0EA9">
              <w:rPr>
                <w:rFonts w:ascii="Book Antiqua" w:hAnsi="Book Antiqua"/>
              </w:rPr>
              <w:tab/>
            </w:r>
            <w:r w:rsidRPr="00ED0EA9">
              <w:rPr>
                <w:rFonts w:ascii="Book Antiqua" w:hAnsi="Book Antiqua"/>
              </w:rPr>
              <w:tab/>
            </w:r>
          </w:p>
          <w:p w:rsidR="00216E8A" w:rsidRPr="00ED0EA9" w:rsidRDefault="00216E8A" w:rsidP="00216E8A">
            <w:pPr>
              <w:pStyle w:val="a4"/>
              <w:tabs>
                <w:tab w:val="clear" w:pos="4153"/>
                <w:tab w:val="clear" w:pos="8306"/>
                <w:tab w:val="left" w:pos="930"/>
              </w:tabs>
              <w:ind w:right="-2"/>
              <w:jc w:val="both"/>
              <w:rPr>
                <w:rFonts w:ascii="Book Antiqua" w:hAnsi="Book Antiqua"/>
                <w:sz w:val="22"/>
              </w:rPr>
            </w:pPr>
          </w:p>
          <w:p w:rsidR="00055DF8" w:rsidRPr="00055DF8" w:rsidRDefault="00055DF8" w:rsidP="00055DF8">
            <w:pPr>
              <w:rPr>
                <w:rFonts w:ascii="Book Antiqua" w:hAnsi="Book Antiqua"/>
              </w:rPr>
            </w:pPr>
            <w:r w:rsidRPr="00055DF8">
              <w:rPr>
                <w:rFonts w:ascii="Book Antiqua" w:hAnsi="Book Antiqua"/>
              </w:rPr>
              <w:t>р/сч 40703810901030000003</w:t>
            </w:r>
          </w:p>
          <w:p w:rsidR="00055DF8" w:rsidRPr="00055DF8" w:rsidRDefault="00055DF8" w:rsidP="00055DF8">
            <w:pPr>
              <w:rPr>
                <w:rFonts w:ascii="Book Antiqua" w:hAnsi="Book Antiqua"/>
              </w:rPr>
            </w:pPr>
            <w:r w:rsidRPr="00055DF8">
              <w:rPr>
                <w:rFonts w:ascii="Book Antiqua" w:hAnsi="Book Antiqua"/>
              </w:rPr>
              <w:t>в КБ «СДМ-БАНК» (ОАО) г. Москва</w:t>
            </w:r>
          </w:p>
          <w:p w:rsidR="00055DF8" w:rsidRPr="00055DF8" w:rsidRDefault="00055DF8" w:rsidP="00055DF8">
            <w:pPr>
              <w:rPr>
                <w:rFonts w:ascii="Book Antiqua" w:hAnsi="Book Antiqua"/>
              </w:rPr>
            </w:pPr>
            <w:r w:rsidRPr="00055DF8">
              <w:rPr>
                <w:rFonts w:ascii="Book Antiqua" w:hAnsi="Book Antiqua"/>
              </w:rPr>
              <w:t>БИК 044583685</w:t>
            </w:r>
          </w:p>
          <w:p w:rsidR="00055DF8" w:rsidRPr="00055DF8" w:rsidRDefault="00055DF8" w:rsidP="00055DF8">
            <w:pPr>
              <w:rPr>
                <w:rFonts w:ascii="Book Antiqua" w:hAnsi="Book Antiqua"/>
              </w:rPr>
            </w:pPr>
            <w:r w:rsidRPr="00055DF8">
              <w:rPr>
                <w:rFonts w:ascii="Book Antiqua" w:hAnsi="Book Antiqua"/>
              </w:rPr>
              <w:t>Кор/сч 30101810600000000685</w:t>
            </w:r>
          </w:p>
          <w:p w:rsidR="00216E8A" w:rsidRPr="00ED0EA9" w:rsidRDefault="00216E8A" w:rsidP="00216E8A">
            <w:pPr>
              <w:pStyle w:val="a4"/>
              <w:tabs>
                <w:tab w:val="clear" w:pos="4153"/>
                <w:tab w:val="clear" w:pos="8306"/>
              </w:tabs>
              <w:ind w:right="-2"/>
              <w:jc w:val="both"/>
              <w:rPr>
                <w:rFonts w:ascii="Book Antiqua" w:hAnsi="Book Antiqua"/>
                <w:sz w:val="22"/>
              </w:rPr>
            </w:pPr>
          </w:p>
          <w:p w:rsidR="00216E8A" w:rsidRPr="00ED0EA9" w:rsidRDefault="00216E8A" w:rsidP="00055DF8">
            <w:pPr>
              <w:jc w:val="both"/>
              <w:rPr>
                <w:rFonts w:ascii="Book Antiqua" w:hAnsi="Book Antiqua"/>
                <w:sz w:val="22"/>
              </w:rPr>
            </w:pPr>
            <w:r w:rsidRPr="00ED0EA9">
              <w:rPr>
                <w:rFonts w:ascii="Book Antiqua" w:hAnsi="Book Antiqua"/>
                <w:sz w:val="22"/>
              </w:rPr>
              <w:t xml:space="preserve"> </w:t>
            </w:r>
            <w:r w:rsidR="00533A9D">
              <w:rPr>
                <w:rFonts w:ascii="Book Antiqua" w:hAnsi="Book Antiqua"/>
                <w:sz w:val="22"/>
              </w:rPr>
              <w:t>Генеральный</w:t>
            </w:r>
          </w:p>
          <w:p w:rsidR="00216E8A" w:rsidRPr="00ED0EA9" w:rsidRDefault="00785F18" w:rsidP="00533A9D">
            <w:pPr>
              <w:jc w:val="both"/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sz w:val="22"/>
              </w:rPr>
              <w:t xml:space="preserve"> директор__________(</w:t>
            </w:r>
            <w:r w:rsidR="00533A9D">
              <w:rPr>
                <w:rFonts w:ascii="Book Antiqua" w:hAnsi="Book Antiqua"/>
                <w:sz w:val="22"/>
              </w:rPr>
              <w:t>Мордухаев О.С.)</w:t>
            </w:r>
          </w:p>
        </w:tc>
      </w:tr>
    </w:tbl>
    <w:p w:rsidR="00216E8A" w:rsidRPr="00ED0EA9" w:rsidRDefault="00216E8A" w:rsidP="00216E8A">
      <w:pPr>
        <w:rPr>
          <w:rFonts w:ascii="Book Antiqua" w:hAnsi="Book Antiqua"/>
          <w:sz w:val="22"/>
        </w:rPr>
      </w:pPr>
    </w:p>
    <w:p w:rsidR="005177A5" w:rsidRPr="00ED0EA9" w:rsidRDefault="005177A5">
      <w:pPr>
        <w:rPr>
          <w:rFonts w:ascii="Book Antiqua" w:hAnsi="Book Antiqua"/>
        </w:rPr>
      </w:pPr>
    </w:p>
    <w:sectPr w:rsidR="005177A5" w:rsidRPr="00ED0EA9">
      <w:type w:val="continuous"/>
      <w:pgSz w:w="11906" w:h="16838"/>
      <w:pgMar w:top="851" w:right="1701" w:bottom="851" w:left="1701" w:header="720" w:footer="720" w:gutter="0"/>
      <w:cols w:space="708" w:equalWidth="0">
        <w:col w:w="8504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792" w:rsidRDefault="000E0792">
      <w:r>
        <w:separator/>
      </w:r>
    </w:p>
  </w:endnote>
  <w:endnote w:type="continuationSeparator" w:id="0">
    <w:p w:rsidR="000E0792" w:rsidRDefault="000E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8A" w:rsidRDefault="00216E8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6E8A" w:rsidRDefault="00216E8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8A" w:rsidRDefault="00216E8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35AE">
      <w:rPr>
        <w:rStyle w:val="a6"/>
        <w:noProof/>
      </w:rPr>
      <w:t>4</w:t>
    </w:r>
    <w:r>
      <w:rPr>
        <w:rStyle w:val="a6"/>
      </w:rPr>
      <w:fldChar w:fldCharType="end"/>
    </w:r>
  </w:p>
  <w:p w:rsidR="00216E8A" w:rsidRDefault="00216E8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792" w:rsidRDefault="000E0792">
      <w:r>
        <w:separator/>
      </w:r>
    </w:p>
  </w:footnote>
  <w:footnote w:type="continuationSeparator" w:id="0">
    <w:p w:rsidR="000E0792" w:rsidRDefault="000E0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296B"/>
    <w:multiLevelType w:val="multilevel"/>
    <w:tmpl w:val="DC5C3D7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5"/>
        </w:tabs>
        <w:ind w:left="1105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E8A"/>
    <w:rsid w:val="00024607"/>
    <w:rsid w:val="00055DF8"/>
    <w:rsid w:val="000A02F4"/>
    <w:rsid w:val="000E0792"/>
    <w:rsid w:val="000E4E48"/>
    <w:rsid w:val="00161778"/>
    <w:rsid w:val="001773AC"/>
    <w:rsid w:val="0018180E"/>
    <w:rsid w:val="001871A4"/>
    <w:rsid w:val="001C3701"/>
    <w:rsid w:val="001C79D7"/>
    <w:rsid w:val="002168E4"/>
    <w:rsid w:val="00216E8A"/>
    <w:rsid w:val="00274220"/>
    <w:rsid w:val="002C3286"/>
    <w:rsid w:val="002F1AEC"/>
    <w:rsid w:val="0037357F"/>
    <w:rsid w:val="003C301E"/>
    <w:rsid w:val="004346F4"/>
    <w:rsid w:val="004467DD"/>
    <w:rsid w:val="004A3F2F"/>
    <w:rsid w:val="004C0D41"/>
    <w:rsid w:val="004F0C1F"/>
    <w:rsid w:val="005177A5"/>
    <w:rsid w:val="00533A9D"/>
    <w:rsid w:val="005B77B4"/>
    <w:rsid w:val="00615D10"/>
    <w:rsid w:val="00646D02"/>
    <w:rsid w:val="006565F6"/>
    <w:rsid w:val="00666173"/>
    <w:rsid w:val="0069218E"/>
    <w:rsid w:val="00697EFA"/>
    <w:rsid w:val="00717758"/>
    <w:rsid w:val="007200B5"/>
    <w:rsid w:val="00785F18"/>
    <w:rsid w:val="007F4120"/>
    <w:rsid w:val="00810627"/>
    <w:rsid w:val="00832FC2"/>
    <w:rsid w:val="00911EDC"/>
    <w:rsid w:val="009412B5"/>
    <w:rsid w:val="00977B27"/>
    <w:rsid w:val="00983741"/>
    <w:rsid w:val="009D2FA3"/>
    <w:rsid w:val="00A52859"/>
    <w:rsid w:val="00B0699F"/>
    <w:rsid w:val="00B329C0"/>
    <w:rsid w:val="00B35D67"/>
    <w:rsid w:val="00BE2B5B"/>
    <w:rsid w:val="00C26E08"/>
    <w:rsid w:val="00C47E0B"/>
    <w:rsid w:val="00C61088"/>
    <w:rsid w:val="00C82F40"/>
    <w:rsid w:val="00CA69B6"/>
    <w:rsid w:val="00CC0421"/>
    <w:rsid w:val="00D2419E"/>
    <w:rsid w:val="00D4577B"/>
    <w:rsid w:val="00E82922"/>
    <w:rsid w:val="00E82DA2"/>
    <w:rsid w:val="00E84BD5"/>
    <w:rsid w:val="00ED0EA9"/>
    <w:rsid w:val="00ED3F7D"/>
    <w:rsid w:val="00F9592D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6E8A"/>
  </w:style>
  <w:style w:type="paragraph" w:styleId="1">
    <w:name w:val="heading 1"/>
    <w:basedOn w:val="a"/>
    <w:next w:val="a"/>
    <w:qFormat/>
    <w:rsid w:val="00216E8A"/>
    <w:pPr>
      <w:keepNext/>
      <w:widowControl w:val="0"/>
      <w:spacing w:line="360" w:lineRule="atLeast"/>
      <w:ind w:left="850" w:hanging="850"/>
      <w:outlineLvl w:val="0"/>
    </w:pPr>
    <w:rPr>
      <w:b/>
      <w:kern w:val="28"/>
      <w:sz w:val="24"/>
      <w:lang w:val="de-DE"/>
    </w:rPr>
  </w:style>
  <w:style w:type="paragraph" w:styleId="2">
    <w:name w:val="heading 2"/>
    <w:basedOn w:val="a"/>
    <w:next w:val="a"/>
    <w:qFormat/>
    <w:rsid w:val="00216E8A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216E8A"/>
    <w:pPr>
      <w:keepNext/>
      <w:widowControl w:val="0"/>
      <w:ind w:left="850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16E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a3">
    <w:name w:val="Body Text Indent"/>
    <w:basedOn w:val="a"/>
    <w:rsid w:val="00216E8A"/>
    <w:pPr>
      <w:widowControl w:val="0"/>
      <w:spacing w:line="360" w:lineRule="auto"/>
      <w:ind w:firstLine="27"/>
      <w:jc w:val="both"/>
    </w:pPr>
    <w:rPr>
      <w:sz w:val="24"/>
    </w:rPr>
  </w:style>
  <w:style w:type="paragraph" w:styleId="30">
    <w:name w:val="Body Text 3"/>
    <w:basedOn w:val="a"/>
    <w:rsid w:val="00216E8A"/>
    <w:pPr>
      <w:tabs>
        <w:tab w:val="left" w:pos="284"/>
      </w:tabs>
      <w:jc w:val="both"/>
    </w:pPr>
    <w:rPr>
      <w:sz w:val="22"/>
    </w:rPr>
  </w:style>
  <w:style w:type="paragraph" w:styleId="20">
    <w:name w:val="Body Text Indent 2"/>
    <w:basedOn w:val="a"/>
    <w:rsid w:val="00216E8A"/>
    <w:pPr>
      <w:tabs>
        <w:tab w:val="left" w:pos="5580"/>
      </w:tabs>
      <w:ind w:firstLine="709"/>
      <w:jc w:val="both"/>
    </w:pPr>
  </w:style>
  <w:style w:type="paragraph" w:styleId="a4">
    <w:name w:val="footer"/>
    <w:basedOn w:val="a"/>
    <w:rsid w:val="00216E8A"/>
    <w:pPr>
      <w:tabs>
        <w:tab w:val="center" w:pos="4153"/>
        <w:tab w:val="right" w:pos="8306"/>
      </w:tabs>
    </w:pPr>
  </w:style>
  <w:style w:type="paragraph" w:styleId="31">
    <w:name w:val="Body Text Indent 3"/>
    <w:basedOn w:val="a"/>
    <w:rsid w:val="00216E8A"/>
    <w:pPr>
      <w:widowControl w:val="0"/>
      <w:spacing w:line="276" w:lineRule="auto"/>
      <w:ind w:firstLine="709"/>
      <w:jc w:val="both"/>
    </w:pPr>
    <w:rPr>
      <w:sz w:val="22"/>
    </w:rPr>
  </w:style>
  <w:style w:type="paragraph" w:styleId="a5">
    <w:name w:val="Body Text"/>
    <w:basedOn w:val="a"/>
    <w:rsid w:val="00216E8A"/>
    <w:rPr>
      <w:color w:val="FF6600"/>
      <w:sz w:val="22"/>
      <w:szCs w:val="24"/>
    </w:rPr>
  </w:style>
  <w:style w:type="character" w:styleId="a6">
    <w:name w:val="page number"/>
    <w:basedOn w:val="a0"/>
    <w:rsid w:val="00216E8A"/>
  </w:style>
  <w:style w:type="paragraph" w:styleId="a7">
    <w:name w:val="Balloon Text"/>
    <w:basedOn w:val="a"/>
    <w:link w:val="a8"/>
    <w:rsid w:val="00E84B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84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6E8A"/>
  </w:style>
  <w:style w:type="paragraph" w:styleId="1">
    <w:name w:val="heading 1"/>
    <w:basedOn w:val="a"/>
    <w:next w:val="a"/>
    <w:qFormat/>
    <w:rsid w:val="00216E8A"/>
    <w:pPr>
      <w:keepNext/>
      <w:widowControl w:val="0"/>
      <w:spacing w:line="360" w:lineRule="atLeast"/>
      <w:ind w:left="850" w:hanging="850"/>
      <w:outlineLvl w:val="0"/>
    </w:pPr>
    <w:rPr>
      <w:b/>
      <w:kern w:val="28"/>
      <w:sz w:val="24"/>
      <w:lang w:val="de-DE"/>
    </w:rPr>
  </w:style>
  <w:style w:type="paragraph" w:styleId="2">
    <w:name w:val="heading 2"/>
    <w:basedOn w:val="a"/>
    <w:next w:val="a"/>
    <w:qFormat/>
    <w:rsid w:val="00216E8A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216E8A"/>
    <w:pPr>
      <w:keepNext/>
      <w:widowControl w:val="0"/>
      <w:ind w:left="850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16E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a3">
    <w:name w:val="Body Text Indent"/>
    <w:basedOn w:val="a"/>
    <w:rsid w:val="00216E8A"/>
    <w:pPr>
      <w:widowControl w:val="0"/>
      <w:spacing w:line="360" w:lineRule="auto"/>
      <w:ind w:firstLine="27"/>
      <w:jc w:val="both"/>
    </w:pPr>
    <w:rPr>
      <w:sz w:val="24"/>
    </w:rPr>
  </w:style>
  <w:style w:type="paragraph" w:styleId="30">
    <w:name w:val="Body Text 3"/>
    <w:basedOn w:val="a"/>
    <w:rsid w:val="00216E8A"/>
    <w:pPr>
      <w:tabs>
        <w:tab w:val="left" w:pos="284"/>
      </w:tabs>
      <w:jc w:val="both"/>
    </w:pPr>
    <w:rPr>
      <w:sz w:val="22"/>
    </w:rPr>
  </w:style>
  <w:style w:type="paragraph" w:styleId="20">
    <w:name w:val="Body Text Indent 2"/>
    <w:basedOn w:val="a"/>
    <w:rsid w:val="00216E8A"/>
    <w:pPr>
      <w:tabs>
        <w:tab w:val="left" w:pos="5580"/>
      </w:tabs>
      <w:ind w:firstLine="709"/>
      <w:jc w:val="both"/>
    </w:pPr>
  </w:style>
  <w:style w:type="paragraph" w:styleId="a4">
    <w:name w:val="footer"/>
    <w:basedOn w:val="a"/>
    <w:rsid w:val="00216E8A"/>
    <w:pPr>
      <w:tabs>
        <w:tab w:val="center" w:pos="4153"/>
        <w:tab w:val="right" w:pos="8306"/>
      </w:tabs>
    </w:pPr>
  </w:style>
  <w:style w:type="paragraph" w:styleId="31">
    <w:name w:val="Body Text Indent 3"/>
    <w:basedOn w:val="a"/>
    <w:rsid w:val="00216E8A"/>
    <w:pPr>
      <w:widowControl w:val="0"/>
      <w:spacing w:line="276" w:lineRule="auto"/>
      <w:ind w:firstLine="709"/>
      <w:jc w:val="both"/>
    </w:pPr>
    <w:rPr>
      <w:sz w:val="22"/>
    </w:rPr>
  </w:style>
  <w:style w:type="paragraph" w:styleId="a5">
    <w:name w:val="Body Text"/>
    <w:basedOn w:val="a"/>
    <w:rsid w:val="00216E8A"/>
    <w:rPr>
      <w:color w:val="FF6600"/>
      <w:sz w:val="22"/>
      <w:szCs w:val="24"/>
    </w:rPr>
  </w:style>
  <w:style w:type="character" w:styleId="a6">
    <w:name w:val="page number"/>
    <w:basedOn w:val="a0"/>
    <w:rsid w:val="00216E8A"/>
  </w:style>
  <w:style w:type="paragraph" w:styleId="a7">
    <w:name w:val="Balloon Text"/>
    <w:basedOn w:val="a"/>
    <w:link w:val="a8"/>
    <w:rsid w:val="00E84B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84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lenovo</cp:lastModifiedBy>
  <cp:revision>2</cp:revision>
  <cp:lastPrinted>2011-10-27T06:25:00Z</cp:lastPrinted>
  <dcterms:created xsi:type="dcterms:W3CDTF">2017-11-01T11:47:00Z</dcterms:created>
  <dcterms:modified xsi:type="dcterms:W3CDTF">2017-11-01T11:47:00Z</dcterms:modified>
</cp:coreProperties>
</file>