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127" w:rsidRPr="00CC44D5" w:rsidRDefault="000D6127" w:rsidP="000D6127">
      <w:pPr>
        <w:ind w:right="-2" w:firstLine="284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Pr="00CC44D5">
        <w:rPr>
          <w:b/>
          <w:sz w:val="22"/>
          <w:szCs w:val="22"/>
        </w:rPr>
        <w:t xml:space="preserve"> задатка (дата, место заключения)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________________, именуемый в дальнейшем Заявитель, в лице __________________, действующего на основании _____________, с од. ст., и</w:t>
      </w:r>
      <w:r w:rsidRPr="00CC44D5">
        <w:rPr>
          <w:b/>
          <w:sz w:val="22"/>
          <w:szCs w:val="22"/>
        </w:rPr>
        <w:t xml:space="preserve"> </w:t>
      </w:r>
      <w:r w:rsidRPr="004D1BF9">
        <w:rPr>
          <w:sz w:val="22"/>
          <w:szCs w:val="22"/>
        </w:rPr>
        <w:t xml:space="preserve">Чесновского Олега Робиковича </w:t>
      </w:r>
      <w:r w:rsidRPr="00CC44D5">
        <w:rPr>
          <w:sz w:val="22"/>
          <w:szCs w:val="22"/>
        </w:rPr>
        <w:t xml:space="preserve">в лице </w:t>
      </w:r>
      <w:r>
        <w:rPr>
          <w:sz w:val="22"/>
          <w:szCs w:val="22"/>
        </w:rPr>
        <w:t xml:space="preserve">финансового </w:t>
      </w:r>
      <w:r w:rsidRPr="00CC44D5">
        <w:rPr>
          <w:sz w:val="22"/>
          <w:szCs w:val="22"/>
        </w:rPr>
        <w:t>управляющего Сафарова Алексея Расимовича</w:t>
      </w:r>
      <w:r w:rsidRPr="00CC44D5">
        <w:rPr>
          <w:b/>
          <w:sz w:val="22"/>
          <w:szCs w:val="22"/>
        </w:rPr>
        <w:t xml:space="preserve">, </w:t>
      </w:r>
      <w:r w:rsidRPr="00CC44D5">
        <w:rPr>
          <w:sz w:val="22"/>
          <w:szCs w:val="22"/>
        </w:rPr>
        <w:t xml:space="preserve">действующего на основании </w:t>
      </w:r>
      <w:r>
        <w:rPr>
          <w:rStyle w:val="text"/>
          <w:sz w:val="22"/>
          <w:szCs w:val="22"/>
        </w:rPr>
        <w:t>Решения</w:t>
      </w:r>
      <w:r w:rsidRPr="004D1BF9">
        <w:rPr>
          <w:rStyle w:val="text"/>
          <w:sz w:val="22"/>
          <w:szCs w:val="22"/>
        </w:rPr>
        <w:t xml:space="preserve"> Арбитражного суда Костромской области от «08» декабря 2016г.</w:t>
      </w:r>
      <w:r>
        <w:rPr>
          <w:rStyle w:val="text"/>
          <w:sz w:val="22"/>
          <w:szCs w:val="22"/>
        </w:rPr>
        <w:t xml:space="preserve"> </w:t>
      </w:r>
      <w:r w:rsidRPr="004D1BF9">
        <w:rPr>
          <w:rStyle w:val="text"/>
          <w:sz w:val="22"/>
          <w:szCs w:val="22"/>
        </w:rPr>
        <w:t>(резолютивная часть от 01.12.2016г.) по делу № А31-10184/2015</w:t>
      </w:r>
      <w:r w:rsidRPr="00CC44D5">
        <w:rPr>
          <w:sz w:val="22"/>
          <w:szCs w:val="22"/>
        </w:rPr>
        <w:t xml:space="preserve">, с др. ст., заключили настоящий договор: 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1. Предмет договора: 1.1. В соответствии с сообщением о проведении торгов по продаже имущества </w:t>
      </w:r>
      <w:r>
        <w:rPr>
          <w:sz w:val="22"/>
          <w:szCs w:val="22"/>
        </w:rPr>
        <w:t>Чесновского</w:t>
      </w:r>
      <w:r w:rsidRPr="004D1BF9">
        <w:rPr>
          <w:sz w:val="22"/>
          <w:szCs w:val="22"/>
        </w:rPr>
        <w:t xml:space="preserve"> Олег</w:t>
      </w:r>
      <w:r>
        <w:rPr>
          <w:sz w:val="22"/>
          <w:szCs w:val="22"/>
        </w:rPr>
        <w:t>а</w:t>
      </w:r>
      <w:r w:rsidRPr="004D1BF9">
        <w:rPr>
          <w:sz w:val="22"/>
          <w:szCs w:val="22"/>
        </w:rPr>
        <w:t xml:space="preserve"> Робикович</w:t>
      </w:r>
      <w:r>
        <w:rPr>
          <w:sz w:val="22"/>
          <w:szCs w:val="22"/>
        </w:rPr>
        <w:t>а</w:t>
      </w:r>
      <w:r w:rsidRPr="004D1BF9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4D1BF9">
        <w:rPr>
          <w:sz w:val="22"/>
          <w:szCs w:val="22"/>
        </w:rPr>
        <w:t>ИНН 440703523900, СНИЛС 14411643324</w:t>
      </w:r>
      <w:r>
        <w:rPr>
          <w:sz w:val="22"/>
          <w:szCs w:val="22"/>
        </w:rPr>
        <w:t>)</w:t>
      </w:r>
      <w:r w:rsidRPr="00CC44D5">
        <w:rPr>
          <w:bCs/>
          <w:sz w:val="22"/>
          <w:szCs w:val="22"/>
        </w:rPr>
        <w:t>,</w:t>
      </w:r>
      <w:r w:rsidRPr="00CC44D5">
        <w:rPr>
          <w:sz w:val="22"/>
          <w:szCs w:val="22"/>
        </w:rPr>
        <w:t xml:space="preserve"> которое состоится ____, Заявитель вносит, а Организатор торгов принимает задаток на участие в аукционе по продаже: (указывается № лота и наименование имущества).   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2. Порядок расчетов: 2.1. Сумма задатка составляет ___ руб. </w:t>
      </w:r>
    </w:p>
    <w:p w:rsidR="000D6127" w:rsidRPr="00CC44D5" w:rsidRDefault="000D6127" w:rsidP="000D6127">
      <w:pPr>
        <w:pStyle w:val="Standard"/>
        <w:ind w:right="-2" w:firstLine="284"/>
        <w:contextualSpacing/>
        <w:jc w:val="both"/>
        <w:rPr>
          <w:rFonts w:cs="Times New Roman"/>
          <w:sz w:val="22"/>
          <w:szCs w:val="22"/>
        </w:rPr>
      </w:pPr>
      <w:r w:rsidRPr="00CC44D5">
        <w:rPr>
          <w:rFonts w:cs="Times New Roman"/>
          <w:sz w:val="22"/>
          <w:szCs w:val="22"/>
        </w:rPr>
        <w:t xml:space="preserve">              2.2. Заявитель вносит сумму задатка путем перечисления денежных средств на расчетный</w:t>
      </w:r>
      <w:r w:rsidRPr="00CC44D5">
        <w:rPr>
          <w:rFonts w:cs="Times New Roman"/>
          <w:sz w:val="22"/>
          <w:szCs w:val="22"/>
        </w:rPr>
        <w:tab/>
        <w:t xml:space="preserve"> счет и предъявляет Организатору торгов платежный документ с отметкой банка об исполнении.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2.3. Заявитель в платежном поручении в назначении платежа указывает: «Оплата задатка на участие в аукционе Лот №___».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 Права и обязанности сторон: 3.1. Заявитель перечисляет, а Организатор торгов принимает задатки для участия в торгах по продаже имущества согласно условиям настоящего договора.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3.2. В случае победы на аукционе Заявитель обязан заключить договор </w:t>
      </w:r>
      <w:proofErr w:type="gramStart"/>
      <w:r w:rsidRPr="00CC44D5">
        <w:rPr>
          <w:sz w:val="22"/>
          <w:szCs w:val="22"/>
        </w:rPr>
        <w:t>куп.-</w:t>
      </w:r>
      <w:proofErr w:type="gramEnd"/>
      <w:r w:rsidRPr="00CC44D5">
        <w:rPr>
          <w:sz w:val="22"/>
          <w:szCs w:val="22"/>
        </w:rPr>
        <w:t>пр. в течение 5 дней с даты получения предложения конкур. управляющего заключить договор куп.-пр. и оплатить имущество в течении 30 дней с даты подписания договора. Сумма внесенного задатка засчитывается в счет исполнения обязательств по договору купли-продажи.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3.3. В случае отказа Заявителя от заключения договора купли-продажи при признании его победителем аукциона или невнесения им платежей в срок, указанный в п.3.2. настоящего договора, сумма задатка остается в распоряжении Организатора торгов.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3.4. В случае если аукцион не состоялся, задаток должен быть возвращен Организатором торгов Заявителю в течение 5 раб. дней после подписания протокола о результатах проведения торгов.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3.5. В случае если Заявитель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 xml:space="preserve">4. Ответственность сторон: 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4.1. Споры по договору рассматриваются в судебном порядке.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4.2. Взаимоотношения сторон, не предусмотренные настоящим договором, регулируется законодательством РФ.</w:t>
      </w:r>
    </w:p>
    <w:p w:rsidR="000D6127" w:rsidRPr="00CC44D5" w:rsidRDefault="000D6127" w:rsidP="000D6127">
      <w:pPr>
        <w:pStyle w:val="a3"/>
        <w:spacing w:before="0" w:beforeAutospacing="0" w:after="0" w:afterAutospacing="0"/>
        <w:ind w:right="-2" w:firstLine="284"/>
        <w:contextualSpacing/>
        <w:jc w:val="both"/>
        <w:rPr>
          <w:sz w:val="22"/>
          <w:szCs w:val="22"/>
        </w:rPr>
      </w:pPr>
      <w:r w:rsidRPr="00CC44D5">
        <w:rPr>
          <w:sz w:val="22"/>
          <w:szCs w:val="22"/>
        </w:rPr>
        <w:t>5. Реквизиты и подписи сторон.</w:t>
      </w:r>
    </w:p>
    <w:p w:rsidR="004F4FBA" w:rsidRDefault="004F4FBA">
      <w:bookmarkStart w:id="0" w:name="_GoBack"/>
      <w:bookmarkEnd w:id="0"/>
    </w:p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27"/>
    <w:rsid w:val="00080B4E"/>
    <w:rsid w:val="000D6127"/>
    <w:rsid w:val="001733AE"/>
    <w:rsid w:val="004F4FBA"/>
    <w:rsid w:val="00D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69A19-843D-4C21-A531-E5548C60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D6127"/>
    <w:pPr>
      <w:spacing w:before="100" w:beforeAutospacing="1" w:after="100" w:afterAutospacing="1"/>
    </w:pPr>
  </w:style>
  <w:style w:type="paragraph" w:customStyle="1" w:styleId="Standard">
    <w:name w:val="Standard"/>
    <w:rsid w:val="000D6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text">
    <w:name w:val="text"/>
    <w:rsid w:val="000D6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2017-10-31T08:54:00Z</dcterms:created>
  <dcterms:modified xsi:type="dcterms:W3CDTF">2017-10-31T08:54:00Z</dcterms:modified>
</cp:coreProperties>
</file>