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  <w:b/>
          <w:bCs/>
        </w:rPr>
        <w:t>Организатор торгов – АО «Российский аукционный дом»</w:t>
      </w:r>
      <w:r w:rsidRPr="002B2969">
        <w:rPr>
          <w:rFonts w:ascii="Times New Roman" w:hAnsi="Times New Roman" w:cs="Times New Roman"/>
          <w:bCs/>
        </w:rPr>
        <w:t xml:space="preserve"> </w:t>
      </w:r>
      <w:r w:rsidRPr="002B2969">
        <w:rPr>
          <w:rFonts w:ascii="Times New Roman" w:hAnsi="Times New Roman" w:cs="Times New Roman"/>
        </w:rPr>
        <w:t xml:space="preserve">(ОГРН 1097847233351, ИНН 7838430413, РФ, г. Санкт-Петербург, пер. </w:t>
      </w:r>
      <w:proofErr w:type="spellStart"/>
      <w:r w:rsidRPr="002B2969">
        <w:rPr>
          <w:rFonts w:ascii="Times New Roman" w:hAnsi="Times New Roman" w:cs="Times New Roman"/>
        </w:rPr>
        <w:t>Гривцова</w:t>
      </w:r>
      <w:proofErr w:type="spellEnd"/>
      <w:r w:rsidRPr="002B2969">
        <w:rPr>
          <w:rFonts w:ascii="Times New Roman" w:hAnsi="Times New Roman" w:cs="Times New Roman"/>
        </w:rPr>
        <w:t xml:space="preserve">, д.5, литер В, тел. 8 (800) 777-57-57, 8 (831) 419-81-84; 8 (831) 419-81-83, </w:t>
      </w:r>
      <w:proofErr w:type="spellStart"/>
      <w:r w:rsidRPr="002B2969">
        <w:rPr>
          <w:rFonts w:ascii="Times New Roman" w:hAnsi="Times New Roman" w:cs="Times New Roman"/>
          <w:lang w:val="en-US"/>
        </w:rPr>
        <w:t>nnrad</w:t>
      </w:r>
      <w:proofErr w:type="spellEnd"/>
      <w:r w:rsidRPr="002B2969">
        <w:rPr>
          <w:rFonts w:ascii="Times New Roman" w:hAnsi="Times New Roman" w:cs="Times New Roman"/>
        </w:rPr>
        <w:t>2014</w:t>
      </w:r>
      <w:hyperlink r:id="rId4" w:history="1">
        <w:r w:rsidRPr="002B2969">
          <w:rPr>
            <w:rStyle w:val="a3"/>
            <w:rFonts w:ascii="Times New Roman" w:hAnsi="Times New Roman" w:cs="Times New Roman"/>
          </w:rPr>
          <w:t>@</w:t>
        </w:r>
        <w:r w:rsidRPr="002B2969">
          <w:rPr>
            <w:rStyle w:val="a3"/>
            <w:rFonts w:ascii="Times New Roman" w:hAnsi="Times New Roman" w:cs="Times New Roman"/>
            <w:lang w:val="en-US"/>
          </w:rPr>
          <w:t>yandex</w:t>
        </w:r>
        <w:r w:rsidRPr="002B2969">
          <w:rPr>
            <w:rStyle w:val="a3"/>
            <w:rFonts w:ascii="Times New Roman" w:hAnsi="Times New Roman" w:cs="Times New Roman"/>
          </w:rPr>
          <w:t>.</w:t>
        </w:r>
        <w:r w:rsidRPr="002B2969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2B2969">
        <w:rPr>
          <w:rFonts w:ascii="Times New Roman" w:hAnsi="Times New Roman" w:cs="Times New Roman"/>
        </w:rPr>
        <w:t xml:space="preserve">, почтовый адрес: 603005, г. Нижний Новгород, ул. Октябрьская, д.33, офис 301, далее - ОТ), действующее на основании договора поручения и дополнительного соглашения №1 с  </w:t>
      </w:r>
      <w:r w:rsidRPr="002B2969">
        <w:rPr>
          <w:rFonts w:ascii="Times New Roman" w:hAnsi="Times New Roman" w:cs="Times New Roman"/>
          <w:b/>
        </w:rPr>
        <w:t>ООО «СТО КОМАВТО»</w:t>
      </w:r>
      <w:r w:rsidRPr="002B2969">
        <w:rPr>
          <w:rFonts w:ascii="Times New Roman" w:hAnsi="Times New Roman" w:cs="Times New Roman"/>
        </w:rPr>
        <w:t xml:space="preserve"> (ИНН 1660096011 ОГРН </w:t>
      </w:r>
      <w:r w:rsidR="00915E61" w:rsidRPr="00915E61">
        <w:rPr>
          <w:rFonts w:ascii="Times New Roman" w:hAnsi="Times New Roman" w:cs="Times New Roman"/>
        </w:rPr>
        <w:t>1061686081852</w:t>
      </w:r>
      <w:r w:rsidRPr="002B2969">
        <w:rPr>
          <w:rFonts w:ascii="Times New Roman" w:hAnsi="Times New Roman" w:cs="Times New Roman"/>
        </w:rPr>
        <w:t xml:space="preserve"> КПП 165601001, адрес: РТ, г. Казань, Горьковское шоссе, д. 49), далее – Должник), в лице конкурсного управляющего  Шарипова Марата </w:t>
      </w:r>
      <w:proofErr w:type="spellStart"/>
      <w:r w:rsidRPr="002B2969">
        <w:rPr>
          <w:rFonts w:ascii="Times New Roman" w:hAnsi="Times New Roman" w:cs="Times New Roman"/>
        </w:rPr>
        <w:t>Зуфаровича</w:t>
      </w:r>
      <w:proofErr w:type="spellEnd"/>
      <w:r w:rsidRPr="002B2969">
        <w:rPr>
          <w:rFonts w:ascii="Times New Roman" w:hAnsi="Times New Roman" w:cs="Times New Roman"/>
        </w:rPr>
        <w:t xml:space="preserve"> (ИНН 165502375300, СНИЛС 056-153-76562, рег. №8535, адрес: 420012, г. Казань, а/я 236, тел. 8(843)590-98-80, almar2004@yandex.ru, (далее – КУ) - член </w:t>
      </w:r>
      <w:r w:rsidRPr="002B2969">
        <w:rPr>
          <w:rFonts w:ascii="Times New Roman" w:hAnsi="Times New Roman" w:cs="Times New Roman"/>
        </w:rPr>
        <w:tab/>
        <w:t>САУ "Авангард" - Некоммерческое партнерство "Объединение арбитражных управляющих "Авангард" (ИНН 7705479434, ОГРН 1027705031320, адрес: 105062, г. Москва, ул. Макаренко, д. 5, стр.1А, пом. I, комн. 8,9,10), действующего на основании Решения Арбитражного суда Республики Татарстан от 14.11.2016г. по делу № А65-10084/2016, сообщает о проведении торгов посредством публичного предложения (далее – Торги) на ЭП.</w:t>
      </w:r>
    </w:p>
    <w:p w:rsidR="002B2969" w:rsidRPr="00F01045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 xml:space="preserve">Начало приема заявок – </w:t>
      </w:r>
      <w:r w:rsidR="00111ECD" w:rsidRPr="00111ECD">
        <w:rPr>
          <w:rFonts w:ascii="Times New Roman" w:hAnsi="Times New Roman" w:cs="Times New Roman"/>
          <w:b/>
        </w:rPr>
        <w:t>0</w:t>
      </w:r>
      <w:r w:rsidR="00111ECD">
        <w:rPr>
          <w:rFonts w:ascii="Times New Roman" w:hAnsi="Times New Roman" w:cs="Times New Roman"/>
          <w:b/>
        </w:rPr>
        <w:t>2.</w:t>
      </w:r>
      <w:r w:rsidR="00111ECD" w:rsidRPr="00915E61">
        <w:rPr>
          <w:rFonts w:ascii="Times New Roman" w:hAnsi="Times New Roman" w:cs="Times New Roman"/>
          <w:b/>
        </w:rPr>
        <w:t>10</w:t>
      </w:r>
      <w:r w:rsidRPr="002B2969">
        <w:rPr>
          <w:rFonts w:ascii="Times New Roman" w:hAnsi="Times New Roman" w:cs="Times New Roman"/>
          <w:b/>
        </w:rPr>
        <w:t>.2017</w:t>
      </w:r>
      <w:r w:rsidRPr="002B2969">
        <w:rPr>
          <w:rFonts w:ascii="Times New Roman" w:hAnsi="Times New Roman" w:cs="Times New Roman"/>
        </w:rPr>
        <w:t xml:space="preserve"> с 17 час.00 мин. (</w:t>
      </w:r>
      <w:proofErr w:type="spellStart"/>
      <w:r w:rsidRPr="002B2969">
        <w:rPr>
          <w:rFonts w:ascii="Times New Roman" w:hAnsi="Times New Roman" w:cs="Times New Roman"/>
        </w:rPr>
        <w:t>мск</w:t>
      </w:r>
      <w:proofErr w:type="spellEnd"/>
      <w:r w:rsidRPr="002B2969">
        <w:rPr>
          <w:rFonts w:ascii="Times New Roman" w:hAnsi="Times New Roman" w:cs="Times New Roman"/>
        </w:rPr>
        <w:t>). Сокращение: календарный день – к/день. Прием заявок лота составляет: в 1-ом периоде - 5 (пять) к/дня, без изменения начальной цены, со 2-го по 14-ый периоды - 5 (пять) к/дня до достижения цены отсечения: Лот – 5 066 561, 43 руб.;</w:t>
      </w:r>
      <w:r w:rsidR="00F01045" w:rsidRPr="00F01045">
        <w:rPr>
          <w:rFonts w:ascii="Times New Roman" w:hAnsi="Times New Roman" w:cs="Times New Roman"/>
        </w:rPr>
        <w:t xml:space="preserve"> </w:t>
      </w:r>
      <w:r w:rsidR="00F01045">
        <w:rPr>
          <w:rFonts w:ascii="Times New Roman" w:hAnsi="Times New Roman" w:cs="Times New Roman"/>
        </w:rPr>
        <w:t>Шаг снижения – 723 794,49 (Семьсот двадцать три тысячи семьсот девяносто четыре) рубля 49 копеек.</w:t>
      </w:r>
      <w:bookmarkStart w:id="0" w:name="_GoBack"/>
      <w:bookmarkEnd w:id="0"/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Итоги Торгов по периоду подводятся ОТ в течение 1 (одного) рабочего дня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2B2969" w:rsidRPr="002B2969" w:rsidRDefault="002B2969" w:rsidP="002B2969">
      <w:pPr>
        <w:rPr>
          <w:rFonts w:ascii="Times New Roman" w:hAnsi="Times New Roman" w:cs="Times New Roman"/>
          <w:bCs/>
        </w:rPr>
      </w:pPr>
      <w:r w:rsidRPr="002B2969">
        <w:rPr>
          <w:rFonts w:ascii="Times New Roman" w:hAnsi="Times New Roman" w:cs="Times New Roman"/>
          <w:bCs/>
        </w:rPr>
        <w:t>Задаток - 20 % от начальной цены продажи лота и должен поступить на счет ОТ не позднее даты и времени окончания приема заявок для соответствующего периода проведения Торгов.</w:t>
      </w:r>
    </w:p>
    <w:p w:rsidR="002B2969" w:rsidRPr="002B2969" w:rsidRDefault="002B2969" w:rsidP="002B2969">
      <w:pPr>
        <w:rPr>
          <w:rFonts w:ascii="Times New Roman" w:hAnsi="Times New Roman" w:cs="Times New Roman"/>
          <w:bCs/>
        </w:rPr>
      </w:pPr>
      <w:r w:rsidRPr="002B2969">
        <w:rPr>
          <w:rFonts w:ascii="Times New Roman" w:hAnsi="Times New Roman" w:cs="Times New Roman"/>
          <w:bCs/>
        </w:rPr>
        <w:t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к/с №30101810500000000653, БИК 044030653. Документом, подтверждающим поступление задатка на счет ОТ, является выписка со счета ОТ.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 xml:space="preserve">Продаже на торгах единым лотом подлежит следующее имущество (далее – Имущество, Лот) по адресу: Республика Татарстан, г. Казань, Горьковское шоссе, д. 49: 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Имущество должника, находящееся в залоге у ПАО «Сбербанк»: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Нежилое здание (диспетчерская), назначение: объекты нежилого назначения, площадь: 151,5 кв.м., кадастровый номер: 16:50:190402:854, адрес (местоположение) объекта: Российская Федерация, Республика Татарстан, г. Казань, ул. Горьковское шоссе, д. 49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Нежилое здание (</w:t>
      </w:r>
      <w:proofErr w:type="spellStart"/>
      <w:proofErr w:type="gramStart"/>
      <w:r w:rsidRPr="002B2969">
        <w:rPr>
          <w:rFonts w:ascii="Times New Roman" w:hAnsi="Times New Roman" w:cs="Times New Roman"/>
        </w:rPr>
        <w:t>шино</w:t>
      </w:r>
      <w:proofErr w:type="spellEnd"/>
      <w:r w:rsidRPr="002B2969">
        <w:rPr>
          <w:rFonts w:ascii="Times New Roman" w:hAnsi="Times New Roman" w:cs="Times New Roman"/>
        </w:rPr>
        <w:t>-монтажный</w:t>
      </w:r>
      <w:proofErr w:type="gramEnd"/>
      <w:r w:rsidRPr="002B2969">
        <w:rPr>
          <w:rFonts w:ascii="Times New Roman" w:hAnsi="Times New Roman" w:cs="Times New Roman"/>
        </w:rPr>
        <w:t xml:space="preserve"> цех), назначение: объекты нежилого назначения, площадь: 232,8 кв.м., кадастровый номер: 16:50:000000:11187, адрес (местоположение) объекта: Российская Федерация, Республика Татарстан, г. Казань, ул. Горьковское шоссе, д. 49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Нежилое здание (центральный склад), назначение: объекты нежилого назначения, площадь: 614,4 кв.м., кадастровый номер: 16:50:000000:11192, адрес (местоположение) объекта: Российская Федерация, Республика Татарстан, г. Казань, ул. Горьковское шоссе, д. 49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Земельный участок, назначение: земли населенных пунктов, под размещение производственных объектов, площадь: 2 917 кв.м., кадастровый номер: 16:50:090404:880, адрес (местоположение) объекта: Российская Федерация, Республика Татарстан, г. Казань, Кировский район, ул. Горьковское шоссе, д. 49.</w:t>
      </w:r>
    </w:p>
    <w:p w:rsidR="002B2969" w:rsidRPr="002B2969" w:rsidRDefault="0082559F" w:rsidP="002B29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Начальная цена Лота – 14 475 8</w:t>
      </w:r>
      <w:r w:rsidR="002B2969" w:rsidRPr="002B2969">
        <w:rPr>
          <w:rFonts w:ascii="Times New Roman" w:hAnsi="Times New Roman" w:cs="Times New Roman"/>
          <w:b/>
        </w:rPr>
        <w:t>89,80 руб. (НДС не обл.).</w:t>
      </w:r>
    </w:p>
    <w:p w:rsidR="002B2969" w:rsidRPr="002B2969" w:rsidRDefault="002B2969" w:rsidP="002B2969">
      <w:pPr>
        <w:rPr>
          <w:rFonts w:ascii="Times New Roman" w:hAnsi="Times New Roman" w:cs="Times New Roman"/>
          <w:bCs/>
        </w:rPr>
      </w:pPr>
      <w:r w:rsidRPr="002B2969">
        <w:rPr>
          <w:rFonts w:ascii="Times New Roman" w:hAnsi="Times New Roman" w:cs="Times New Roman"/>
          <w:bCs/>
        </w:rPr>
        <w:lastRenderedPageBreak/>
        <w:t xml:space="preserve">Ознакомление с Лотом </w:t>
      </w:r>
      <w:proofErr w:type="spellStart"/>
      <w:r w:rsidRPr="002B2969">
        <w:rPr>
          <w:rFonts w:ascii="Times New Roman" w:hAnsi="Times New Roman" w:cs="Times New Roman"/>
          <w:bCs/>
        </w:rPr>
        <w:t>осущ</w:t>
      </w:r>
      <w:proofErr w:type="spellEnd"/>
      <w:r w:rsidRPr="002B2969">
        <w:rPr>
          <w:rFonts w:ascii="Times New Roman" w:hAnsi="Times New Roman" w:cs="Times New Roman"/>
          <w:bCs/>
        </w:rPr>
        <w:t xml:space="preserve">. по адресу мест-я Лота </w:t>
      </w:r>
      <w:proofErr w:type="gramStart"/>
      <w:r w:rsidRPr="002B2969">
        <w:rPr>
          <w:rFonts w:ascii="Times New Roman" w:hAnsi="Times New Roman" w:cs="Times New Roman"/>
          <w:bCs/>
        </w:rPr>
        <w:t>по раб</w:t>
      </w:r>
      <w:proofErr w:type="gramEnd"/>
      <w:r w:rsidRPr="002B2969">
        <w:rPr>
          <w:rFonts w:ascii="Times New Roman" w:hAnsi="Times New Roman" w:cs="Times New Roman"/>
          <w:bCs/>
        </w:rPr>
        <w:t xml:space="preserve">. дням и по предварит. договоренности, </w:t>
      </w:r>
      <w:proofErr w:type="spellStart"/>
      <w:r w:rsidRPr="002B2969">
        <w:rPr>
          <w:rFonts w:ascii="Times New Roman" w:hAnsi="Times New Roman" w:cs="Times New Roman"/>
          <w:bCs/>
        </w:rPr>
        <w:t>конт</w:t>
      </w:r>
      <w:proofErr w:type="spellEnd"/>
      <w:r w:rsidRPr="002B2969">
        <w:rPr>
          <w:rFonts w:ascii="Times New Roman" w:hAnsi="Times New Roman" w:cs="Times New Roman"/>
          <w:bCs/>
        </w:rPr>
        <w:t xml:space="preserve">. тел. +7 (919) 691-04-76. 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B2969">
        <w:rPr>
          <w:rFonts w:ascii="Times New Roman" w:hAnsi="Times New Roman" w:cs="Times New Roman"/>
        </w:rPr>
        <w:t>иностр</w:t>
      </w:r>
      <w:proofErr w:type="spellEnd"/>
      <w:r w:rsidRPr="002B2969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2B2969" w:rsidRPr="002B2969" w:rsidRDefault="002B2969" w:rsidP="002B2969">
      <w:pPr>
        <w:rPr>
          <w:rFonts w:ascii="Times New Roman" w:hAnsi="Times New Roman" w:cs="Times New Roman"/>
        </w:rPr>
      </w:pPr>
      <w:r w:rsidRPr="002B2969">
        <w:rPr>
          <w:rFonts w:ascii="Times New Roman" w:hAnsi="Times New Roman" w:cs="Times New Roman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«СТО КОМАВТО» ИНН/КПП 1660096011/165601001; расчетный счет № 40702810800020007166 в ООО КБЭР «Банк Казани», г. Казань; к/c 30101810100000000844; БИК 049205844.</w:t>
      </w:r>
    </w:p>
    <w:p w:rsidR="00B608AC" w:rsidRDefault="00F01045"/>
    <w:sectPr w:rsidR="00B6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69"/>
    <w:rsid w:val="00111ECD"/>
    <w:rsid w:val="001270A1"/>
    <w:rsid w:val="00203507"/>
    <w:rsid w:val="002B2969"/>
    <w:rsid w:val="006E132D"/>
    <w:rsid w:val="0082559F"/>
    <w:rsid w:val="00915E61"/>
    <w:rsid w:val="00F0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B84D"/>
  <w15:chartTrackingRefBased/>
  <w15:docId w15:val="{DF5F155B-E36A-44C8-BC83-60FF4482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9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fr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</dc:creator>
  <cp:keywords/>
  <dc:description/>
  <cp:lastModifiedBy>АО РАД</cp:lastModifiedBy>
  <cp:revision>6</cp:revision>
  <dcterms:created xsi:type="dcterms:W3CDTF">2017-09-07T12:09:00Z</dcterms:created>
  <dcterms:modified xsi:type="dcterms:W3CDTF">2017-09-28T11:02:00Z</dcterms:modified>
</cp:coreProperties>
</file>