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>Пермин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bidi="ru-RU"/>
                  </w:rPr>
                  <w:t xml:space="preserve"> Андрей Владимирович  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СРО ААУ "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Евросиб</w:t>
                </w:r>
                <w:proofErr w:type="spellEnd"/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г. Тверь, ул. Орджоникидзе, д. 3а, офис 33, 170028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10130037764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>692600500309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20290E">
        <w:trPr>
          <w:trHeight w:hRule="exact" w:val="51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sz w:val="20"/>
                    <w:szCs w:val="20"/>
                    <w:lang w:eastAsia="ru-RU"/>
                  </w:rPr>
                  <w:t>Общество с ограниченной ответственностью «Шпиль»</w:t>
                </w:r>
              </w:p>
            </w:tc>
          </w:sdtContent>
        </w:sdt>
      </w:tr>
      <w:tr w:rsidR="00B646D1" w:rsidRPr="002127E9" w:rsidTr="001B20CF">
        <w:trPr>
          <w:trHeight w:hRule="exact" w:val="42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188540, Ленинградская область, г. Сосновый Бор, ул. Мира, д. 1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7D1204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4714012802/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sz w:val="20"/>
                <w:szCs w:val="20"/>
              </w:rPr>
              <w:t>472601001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sz w:val="20"/>
                    <w:szCs w:val="20"/>
                  </w:rPr>
                  <w:t>1024701762392</w:t>
                </w:r>
              </w:p>
            </w:tc>
          </w:sdtContent>
        </w:sdt>
      </w:tr>
      <w:tr w:rsidR="00B646D1" w:rsidRPr="002127E9" w:rsidTr="0020290E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20290E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Решения</w:t>
                </w:r>
              </w:p>
            </w:tc>
          </w:sdtContent>
        </w:sdt>
      </w:tr>
      <w:tr w:rsidR="00B646D1" w:rsidRPr="002127E9" w:rsidTr="0020290E">
        <w:trPr>
          <w:trHeight w:hRule="exact" w:val="5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7D1204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0"/>
                  <w:szCs w:val="20"/>
                </w:rPr>
                <w:id w:val="1592353333"/>
                <w:placeholder>
                  <w:docPart w:val="DefaultPlaceholder_1082065158"/>
                </w:placeholder>
              </w:sdtPr>
              <w:sdtEndPr/>
              <w:sdtContent>
                <w:r w:rsidR="0020290E"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Арбитражного суда города Санкт-</w:t>
                </w:r>
              </w:sdtContent>
            </w:sdt>
            <w:r w:rsidR="0020290E" w:rsidRPr="002029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Петербурга и Ленинградской области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А56-76764/2015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0290E" w:rsidRDefault="0020290E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от 31.10.2016г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20290E" w:rsidRPr="0020290E" w:rsidRDefault="0020290E" w:rsidP="0020290E">
                <w:pPr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</w:pP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perom</w:t>
                </w:r>
                <w:proofErr w:type="spellEnd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.69@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mail</w:t>
                </w:r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.</w:t>
                </w:r>
                <w:proofErr w:type="spellStart"/>
                <w:r w:rsidRPr="0020290E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  <w:lang w:val="en-US"/>
                  </w:rPr>
                  <w:t>ru</w:t>
                </w:r>
                <w:proofErr w:type="spellEnd"/>
              </w:p>
              <w:p w:rsidR="00B646D1" w:rsidRPr="0020290E" w:rsidRDefault="00B646D1" w:rsidP="00B646D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9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0290E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56955" w:rsidRPr="002127E9" w:rsidTr="004F1BFF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0290E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«Российский аукционный дом»</w:t>
            </w:r>
          </w:p>
        </w:tc>
      </w:tr>
      <w:tr w:rsidR="00656955" w:rsidRPr="002127E9" w:rsidTr="004F1BFF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, д. 5, лит. В</w:t>
            </w:r>
          </w:p>
        </w:tc>
      </w:tr>
      <w:tr w:rsidR="00656955" w:rsidRPr="002127E9" w:rsidTr="004F1BFF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 xml:space="preserve">190000, г. Санкт-Петербург, пер. </w:t>
            </w:r>
            <w:proofErr w:type="spellStart"/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Гривцова</w:t>
            </w:r>
            <w:proofErr w:type="spellEnd"/>
            <w:r w:rsidRPr="00656955">
              <w:rPr>
                <w:rFonts w:ascii="Times New Roman" w:hAnsi="Times New Roman" w:cs="Times New Roman"/>
                <w:sz w:val="20"/>
                <w:szCs w:val="20"/>
              </w:rPr>
              <w:t xml:space="preserve">, д. 5, лит. В </w:t>
            </w:r>
          </w:p>
        </w:tc>
      </w:tr>
      <w:tr w:rsidR="00656955" w:rsidRPr="002127E9" w:rsidTr="004F1BFF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7838430413/783801001</w:t>
            </w:r>
          </w:p>
        </w:tc>
      </w:tr>
      <w:tr w:rsidR="00656955" w:rsidRPr="002127E9" w:rsidTr="004F1BFF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>1097847233351</w:t>
            </w:r>
          </w:p>
        </w:tc>
      </w:tr>
      <w:tr w:rsidR="00656955" w:rsidRPr="002127E9" w:rsidTr="004F1BFF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56955" w:rsidRPr="002127E9" w:rsidRDefault="00656955" w:rsidP="006569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6955" w:rsidRPr="002127E9" w:rsidRDefault="00656955" w:rsidP="006569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6955" w:rsidRPr="00656955" w:rsidRDefault="00656955" w:rsidP="006569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6955">
              <w:rPr>
                <w:rFonts w:ascii="Times New Roman" w:hAnsi="Times New Roman" w:cs="Times New Roman"/>
                <w:sz w:val="20"/>
                <w:szCs w:val="20"/>
              </w:rPr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5695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695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20290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20290E" w:rsidRPr="002127E9" w:rsidRDefault="0020290E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F2205A">
        <w:trPr>
          <w:trHeight w:hRule="exact" w:val="11989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35E" w:rsidRPr="008D635E" w:rsidRDefault="0020290E" w:rsidP="008D63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ООО «Шпиль»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(ОГРН 1024701762392, ИНН 4714012802, КПП 472601001, адрес местонахождения: 188540, Ленинградская область, г. Сосновый Бор, ул. Мира, д. 1) (далее – Должник)) </w:t>
            </w:r>
            <w:proofErr w:type="spellStart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Перминым</w:t>
            </w:r>
            <w:proofErr w:type="spellEnd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А.В. (адрес: г. Тверь, ул. Орджоникидзе, д. 3а, офис 33, ИНН692600500309, </w:t>
            </w:r>
            <w:r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рег. номер в реестре 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15501</w:t>
            </w:r>
            <w:r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СНИЛС 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10130037764) (далее – КУ) - Член СРО ААУ "</w:t>
            </w:r>
            <w:proofErr w:type="spellStart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Евросиб</w:t>
            </w:r>
            <w:proofErr w:type="spellEnd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" (ИНН 0274107073,  ОГРН 1050204056319, место нахождения: 119019, г. Москва, Москва, </w:t>
            </w:r>
            <w:proofErr w:type="spellStart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Нащокинский</w:t>
            </w:r>
            <w:proofErr w:type="spellEnd"/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переулок, дом 12, строение 1, eurosibsro@gmail.com,  www.eurosib-sro.ru, (495) 782-82-22), действующим на основании Решения от 31.10.2016г. Арбитражного суда города Санкт-Петербурга и Ленинградской области по делу №А56-76764/2015 </w:t>
            </w:r>
            <w:r w:rsidR="008D635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       </w:t>
            </w:r>
          </w:p>
          <w:p w:rsidR="00E87C47" w:rsidRPr="008D635E" w:rsidRDefault="008D635E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Продаже подлежит следующее </w:t>
            </w:r>
            <w:r w:rsidR="0020290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имущество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Лот, Лоты) находящееся по адресу Ленинградская область, г. Сосновый Бор, ул. Мира, д. 1</w:t>
            </w:r>
            <w:r w:rsidR="0020290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87C47"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Лот№1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-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Здание (центр досуга молодежи)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назначение - нежилое, этажность - 3, общая площадь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2839,1 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кв. </w:t>
            </w:r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м, кадастровый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47:15:0102003:111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Земельный участок, кат. земель: земли населённых пунктов,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proofErr w:type="spellEnd"/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исп.: для </w:t>
            </w: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размещения многофункционального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досугового центра, общей площадью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2874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,0 кв. </w:t>
            </w:r>
            <w:proofErr w:type="gramStart"/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м, 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proofErr w:type="gramEnd"/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47:15:0102003:45, ограничение права: № регистрации 47-78-27/026/2007-029: охранная зона водопровода – 481,0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охранная зона теплосети – 96,0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охранная зона ливневой канализации – 269,0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кв.м,охранная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зона бытовой канализации – 734,0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охранная зона кабеля 0,4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10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94,0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кв.м.;движимое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имущество: Подводный пылесос, Телевизор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LCD 40 B 450,Телевизор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LCD 40 B 530, Телевизор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Samsung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LCD 40 B 530, Фискальный регистратор «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Спарк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800-ТК», Фискальный регистратор «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Спарк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800-ТК», Диван  в кол-ве 2 шт., Плита кухонная электрическая, Стойка барная модель, Стол (прилавок) холодильный,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модель,Телевизор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Philips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26 PF 3320/10 ж/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к,Автоматический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выключатель нагрузки на ток 320А, Установка вентиляционная (двухэтажная),Установка вентиляционная (двухэтажная) модель, Установка вентиляционная, (двухэтажная),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Лайтпостер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Комфорт,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Пароконвектомат</w:t>
            </w:r>
            <w:proofErr w:type="spellEnd"/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E87C47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E87C47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B362BD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70189168,50</w:t>
            </w:r>
            <w:r w:rsidR="00E87C47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</w:t>
            </w:r>
            <w:r w:rsidR="007C0122"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НДС не обл.; Лот №2 - </w:t>
            </w:r>
            <w:r w:rsidR="00E87C47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Лабиринт – 1 шт.,</w:t>
            </w:r>
            <w:r w:rsidR="00E64A53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Детская качалка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Kidkabrio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Детская качалка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Kiddie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Sub,Детская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качалка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Little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Horse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Carousel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Аэрохоккей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Hot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Flash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II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Neon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шт.,  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Exstreme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Hoop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шт,Аттракцион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Dragon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Punch,Детский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Smart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Hammer,Видео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Terminator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42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DX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Fixed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Gun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,Видео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Deadstorm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Pirates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DX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 Детский аттракцион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Dirty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Drivin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шт,Детский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Super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Bikes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 шт., 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Spin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-N-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Win,Детский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Big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Bass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Wheel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Pro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Slam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-A-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Winner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 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Chameleon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Paradizee,Детский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Hungry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Froggy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Dino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Pop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Детский баскетбол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Pirate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Battle,Детский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баскетбол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Princess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Castle,Детский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Bad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Monster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2,Детский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Ducky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Splash,Детский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Cannonball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Blast,Детский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Magic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Bowling,Детский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X-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Ball,Детский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Feeding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Frenzi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IV,Видеоигра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Drum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Party,Детский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Batman,Детский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Hot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Temale,Детский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Hammer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Fun,Детский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New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Trampling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Spider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,Стоячий детский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Sea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Wolf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Upright,Детский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Goal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Rush,Детский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аттракцион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Fireball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Fury,Счетчик</w:t>
            </w:r>
            <w:proofErr w:type="spellEnd"/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билетиков,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B362BD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4210168,50</w:t>
            </w:r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 НДС не обл.; Лот №3 - 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Комплект оборудования для боулинга на 9 дорожек, </w:t>
            </w:r>
            <w:proofErr w:type="spellStart"/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нач.цена</w:t>
            </w:r>
            <w:proofErr w:type="spellEnd"/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– </w:t>
            </w:r>
            <w:r w:rsidR="00B362BD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4949237,70</w:t>
            </w:r>
            <w:r w:rsidR="007C0122" w:rsidRPr="008D635E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руб. НДС не обл.</w:t>
            </w:r>
            <w:r w:rsidR="007C0122" w:rsidRPr="008D635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Обременение Лотов</w:t>
            </w:r>
            <w:r w:rsidR="0020290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="007D1204" w:rsidRPr="007D12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залог в пользу </w:t>
            </w:r>
            <w:proofErr w:type="spellStart"/>
            <w:r w:rsidR="007D1204" w:rsidRPr="007D12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Гукасова</w:t>
            </w:r>
            <w:proofErr w:type="spellEnd"/>
            <w:r w:rsidR="007D1204" w:rsidRPr="007D12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О.Ю.</w:t>
            </w:r>
            <w:bookmarkStart w:id="0" w:name="_GoBack"/>
            <w:bookmarkEnd w:id="0"/>
          </w:p>
          <w:p w:rsidR="00E87C47" w:rsidRPr="00E5443C" w:rsidRDefault="0020290E" w:rsidP="007C01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 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Ознакомление с Лотами и документами производится по адресу</w:t>
            </w:r>
            <w:r w:rsidR="00B362BD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 xml:space="preserve"> местонахождения Лотов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, по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предварительной записи по телефонам +7 9522185177 (Каупинен Юлия), +79110024828 (Слободской Александр) или электронной почте: </w:t>
            </w:r>
            <w:hyperlink r:id="rId7" w:history="1">
              <w:r w:rsidR="00E87C47" w:rsidRPr="008D635E">
                <w:rPr>
                  <w:rStyle w:val="a8"/>
                  <w:rFonts w:ascii="Times New Roman" w:eastAsia="Times New Roman" w:hAnsi="Times New Roman"/>
                  <w:sz w:val="16"/>
                  <w:szCs w:val="16"/>
                  <w:u w:val="none"/>
                  <w:shd w:val="clear" w:color="auto" w:fill="FFFFFF"/>
                  <w:lang w:eastAsia="ru-RU"/>
                </w:rPr>
                <w:t>kaupinen@auction-house.ru</w:t>
              </w:r>
            </w:hyperlink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8D635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E5443C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25.09</w:t>
            </w:r>
            <w:r w:rsidR="008D635E"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.2017 с 11 час. 00 мин.(</w:t>
            </w:r>
            <w:proofErr w:type="spellStart"/>
            <w:r w:rsidR="008D635E"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="008D635E" w:rsidRPr="008D635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="008D635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Начальная цена Лотов действует 5 календарных дней.   Величина снижения начальной цены Лотов, начиная со второго периода – 5% от начальной цены Лота. Срок, по истечении которого последовательно снижается начальная цена принимается равным </w:t>
            </w:r>
            <w:r w:rsid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8D635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календарным дням, до достижения ми</w:t>
            </w:r>
            <w:r w:rsid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нимальной цены Лотов в размере 6</w:t>
            </w:r>
            <w:r w:rsidR="008D635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5% от начальной цены.                  </w:t>
            </w:r>
          </w:p>
          <w:p w:rsidR="00656955" w:rsidRPr="008D635E" w:rsidRDefault="0020290E" w:rsidP="00656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</w:t>
            </w:r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Задаток - 20 %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Реквизиты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656955" w:rsidRPr="008D635E" w:rsidRDefault="00656955" w:rsidP="00656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656955" w:rsidRPr="008D635E" w:rsidRDefault="00656955" w:rsidP="006569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20290E" w:rsidRPr="008D635E" w:rsidRDefault="008D635E" w:rsidP="00656955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</w:t>
            </w:r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</w:t>
            </w:r>
            <w:r w:rsidR="00656955" w:rsidRPr="0065695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656955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победителем торгов ДКП от КУ. Оплата - в течение 30 дней со дня подписания ДКП на банковский счет Должника: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40702810563000003504, к/счет 30101810700000000679, БИК 042809679 </w:t>
            </w:r>
            <w:r w:rsidR="0020290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 </w:t>
            </w:r>
            <w:r w:rsidR="00E87C47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Тверском отделении №8607 </w:t>
            </w:r>
            <w:r w:rsidR="0020290E" w:rsidRPr="008D635E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ПАО Сбербанк.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lastRenderedPageBreak/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8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F3B" w:rsidRDefault="00021F3B" w:rsidP="002127E9">
      <w:pPr>
        <w:spacing w:after="0" w:line="240" w:lineRule="auto"/>
      </w:pPr>
      <w:r>
        <w:separator/>
      </w:r>
    </w:p>
  </w:endnote>
  <w:end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F3B" w:rsidRDefault="00021F3B" w:rsidP="002127E9">
      <w:pPr>
        <w:spacing w:after="0" w:line="240" w:lineRule="auto"/>
      </w:pPr>
      <w:r>
        <w:separator/>
      </w:r>
    </w:p>
  </w:footnote>
  <w:footnote w:type="continuationSeparator" w:id="0">
    <w:p w:rsidR="00021F3B" w:rsidRDefault="00021F3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F2205A">
      <w:rPr>
        <w:rFonts w:ascii="Arial Narrow" w:hAnsi="Arial Narrow"/>
        <w:b/>
        <w:sz w:val="20"/>
        <w:szCs w:val="20"/>
      </w:rPr>
      <w:t>18</w:t>
    </w:r>
    <w:r w:rsidR="0018628B">
      <w:rPr>
        <w:rFonts w:ascii="Arial Narrow" w:hAnsi="Arial Narrow"/>
        <w:b/>
        <w:sz w:val="20"/>
        <w:szCs w:val="20"/>
      </w:rPr>
      <w:t>.0</w:t>
    </w:r>
    <w:r w:rsidR="00F2205A">
      <w:rPr>
        <w:rFonts w:ascii="Arial Narrow" w:hAnsi="Arial Narrow"/>
        <w:b/>
        <w:sz w:val="20"/>
        <w:szCs w:val="20"/>
      </w:rPr>
      <w:t>7</w:t>
    </w:r>
    <w:r w:rsidR="0018628B">
      <w:rPr>
        <w:rFonts w:ascii="Arial Narrow" w:hAnsi="Arial Narrow"/>
        <w:b/>
        <w:sz w:val="20"/>
        <w:szCs w:val="20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18628B"/>
    <w:rsid w:val="001A7D35"/>
    <w:rsid w:val="001B20CF"/>
    <w:rsid w:val="001B47F0"/>
    <w:rsid w:val="0020290E"/>
    <w:rsid w:val="002127E9"/>
    <w:rsid w:val="002835B1"/>
    <w:rsid w:val="002A3A26"/>
    <w:rsid w:val="00354442"/>
    <w:rsid w:val="003E60A0"/>
    <w:rsid w:val="0046588E"/>
    <w:rsid w:val="00584AD5"/>
    <w:rsid w:val="006552E3"/>
    <w:rsid w:val="00656955"/>
    <w:rsid w:val="00701DB0"/>
    <w:rsid w:val="007A6613"/>
    <w:rsid w:val="007C0122"/>
    <w:rsid w:val="007D1204"/>
    <w:rsid w:val="007E1C69"/>
    <w:rsid w:val="00850F85"/>
    <w:rsid w:val="00871984"/>
    <w:rsid w:val="008B703A"/>
    <w:rsid w:val="008D635E"/>
    <w:rsid w:val="008D6A17"/>
    <w:rsid w:val="00A76FB2"/>
    <w:rsid w:val="00AB0DF8"/>
    <w:rsid w:val="00B23A34"/>
    <w:rsid w:val="00B362BD"/>
    <w:rsid w:val="00B646D1"/>
    <w:rsid w:val="00BC77BE"/>
    <w:rsid w:val="00C779E1"/>
    <w:rsid w:val="00CB45AA"/>
    <w:rsid w:val="00E11968"/>
    <w:rsid w:val="00E5443C"/>
    <w:rsid w:val="00E64A53"/>
    <w:rsid w:val="00E87C47"/>
    <w:rsid w:val="00EE10C7"/>
    <w:rsid w:val="00F209B5"/>
    <w:rsid w:val="00F2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9B3F8-0064-4450-9856-66A38B5B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E87C47"/>
    <w:rPr>
      <w:color w:val="0000FF" w:themeColor="hyperlink"/>
      <w:u w:val="single"/>
    </w:rPr>
  </w:style>
  <w:style w:type="paragraph" w:styleId="a9">
    <w:name w:val="No Spacing"/>
    <w:uiPriority w:val="1"/>
    <w:qFormat/>
    <w:rsid w:val="00E87C47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7C0122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4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4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7E38F1"/>
    <w:rsid w:val="00847A94"/>
    <w:rsid w:val="008D3D4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5</cp:revision>
  <cp:lastPrinted>2017-09-18T13:46:00Z</cp:lastPrinted>
  <dcterms:created xsi:type="dcterms:W3CDTF">2017-09-18T08:18:00Z</dcterms:created>
  <dcterms:modified xsi:type="dcterms:W3CDTF">2017-09-20T06:48:00Z</dcterms:modified>
</cp:coreProperties>
</file>