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ДОГОВОР КУПЛИ-ПРОДАЖИ №____</w:t>
      </w: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47B4" w:rsidRPr="00FB6525" w:rsidRDefault="00B047B4" w:rsidP="00B047B4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 xml:space="preserve">г. Санкт-Петербург    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ab/>
        <w:t xml:space="preserve">                                              __________ 20___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_  г.</w:t>
      </w:r>
      <w:proofErr w:type="gramEnd"/>
    </w:p>
    <w:p w:rsidR="00B047B4" w:rsidRPr="00FB6525" w:rsidRDefault="00B047B4" w:rsidP="00B047B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p w:rsidR="00B047B4" w:rsidRPr="00FB6525" w:rsidRDefault="00B047B4" w:rsidP="00B047B4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  <w:r w:rsidRPr="00744D70">
        <w:rPr>
          <w:rFonts w:ascii="Times New Roman" w:hAnsi="Times New Roman"/>
          <w:b/>
          <w:sz w:val="24"/>
          <w:szCs w:val="24"/>
          <w:lang w:eastAsia="ru-RU"/>
        </w:rPr>
        <w:t>Общество с ограниченной ответственностью «</w:t>
      </w:r>
      <w:r>
        <w:rPr>
          <w:rFonts w:ascii="Times New Roman" w:hAnsi="Times New Roman"/>
          <w:b/>
          <w:sz w:val="24"/>
          <w:szCs w:val="24"/>
          <w:lang w:eastAsia="ru-RU"/>
        </w:rPr>
        <w:t>Шпиль</w:t>
      </w:r>
      <w:r w:rsidRPr="00744D70">
        <w:rPr>
          <w:rFonts w:ascii="Times New Roman" w:hAnsi="Times New Roman"/>
          <w:b/>
          <w:sz w:val="24"/>
          <w:szCs w:val="24"/>
          <w:lang w:eastAsia="ru-RU"/>
        </w:rPr>
        <w:t>»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8826DC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9A7E61">
        <w:rPr>
          <w:rFonts w:ascii="Times New Roman" w:hAnsi="Times New Roman"/>
          <w:sz w:val="24"/>
          <w:szCs w:val="24"/>
          <w:lang w:eastAsia="ru-RU"/>
        </w:rPr>
        <w:t>), в лице конкурсного управляющего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  <w:lang w:eastAsia="ru-RU"/>
        </w:rPr>
        <w:t>Пермина</w:t>
      </w:r>
      <w:proofErr w:type="spellEnd"/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Андрея Владимировича</w:t>
      </w:r>
      <w:r w:rsidRPr="009A7E61">
        <w:rPr>
          <w:rFonts w:ascii="Times New Roman" w:hAnsi="Times New Roman"/>
          <w:b/>
          <w:sz w:val="24"/>
          <w:szCs w:val="24"/>
          <w:lang w:eastAsia="ru-RU"/>
        </w:rPr>
        <w:t>,</w:t>
      </w:r>
      <w:r w:rsidRPr="009A7E61">
        <w:rPr>
          <w:rFonts w:ascii="Times New Roman" w:hAnsi="Times New Roman"/>
          <w:sz w:val="24"/>
          <w:szCs w:val="24"/>
          <w:lang w:eastAsia="ru-RU"/>
        </w:rPr>
        <w:t xml:space="preserve"> действующего на основании Решения от </w:t>
      </w:r>
      <w:r>
        <w:rPr>
          <w:rFonts w:ascii="Times New Roman" w:hAnsi="Times New Roman"/>
          <w:sz w:val="24"/>
          <w:szCs w:val="24"/>
          <w:lang w:eastAsia="ru-RU"/>
        </w:rPr>
        <w:t>31.10</w:t>
      </w:r>
      <w:r w:rsidRPr="00744D70">
        <w:rPr>
          <w:rFonts w:ascii="Times New Roman" w:hAnsi="Times New Roman"/>
          <w:sz w:val="24"/>
          <w:szCs w:val="24"/>
          <w:lang w:eastAsia="ru-RU"/>
        </w:rPr>
        <w:t>.2016</w:t>
      </w:r>
      <w:r w:rsidRPr="009A7E61">
        <w:rPr>
          <w:rFonts w:ascii="Times New Roman" w:hAnsi="Times New Roman"/>
          <w:sz w:val="24"/>
          <w:szCs w:val="24"/>
          <w:lang w:eastAsia="ru-RU"/>
        </w:rPr>
        <w:t>г. Арбитражного суда города Санкт-Петербурга и Ленинградской области по делу №</w:t>
      </w:r>
      <w:r w:rsidRPr="009D0D31">
        <w:rPr>
          <w:rFonts w:ascii="Times New Roman" w:hAnsi="Times New Roman"/>
          <w:sz w:val="24"/>
          <w:szCs w:val="24"/>
          <w:lang w:eastAsia="ru-RU"/>
        </w:rPr>
        <w:t>А56-76764/2015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(далее –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zh-CN"/>
        </w:rPr>
        <w:t>«Продавец»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), с одной стороны, </w:t>
      </w:r>
      <w:r w:rsidRPr="00FB6525">
        <w:rPr>
          <w:rFonts w:ascii="Times New Roman" w:eastAsia="Times New Roman" w:hAnsi="Times New Roman"/>
          <w:sz w:val="24"/>
          <w:szCs w:val="24"/>
          <w:lang w:eastAsia="zh-CN"/>
        </w:rPr>
        <w:t>и</w:t>
      </w:r>
    </w:p>
    <w:p w:rsidR="00B047B4" w:rsidRPr="00FB6525" w:rsidRDefault="00B047B4" w:rsidP="00B047B4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</w:t>
      </w: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«Покупатель», </w:t>
      </w: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с другой стороны</w:t>
      </w:r>
      <w:r w:rsidRPr="00FB65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вместе именуемые </w:t>
      </w:r>
      <w:r w:rsidRPr="00FB6525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«Стороны» 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в соответствии с Протоколом №_______ от____________ о результатах открытых торгов по продаже имущества ООО «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Шпиль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», заключили настоящий Договор  купли-продажи (далее – «Договор»)  о нижеследующем:</w:t>
      </w:r>
    </w:p>
    <w:p w:rsidR="00B047B4" w:rsidRPr="00FB6525" w:rsidRDefault="00B047B4" w:rsidP="00B047B4">
      <w:pPr>
        <w:spacing w:after="0" w:line="240" w:lineRule="auto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1. Предмет Договора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«Объект», «Имущество»), указанное в п.1.2 Договора,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1.2. Под Объектом  в настоящем Договоре Стороны понимают:</w:t>
      </w:r>
    </w:p>
    <w:p w:rsidR="00B047B4" w:rsidRPr="00FB6525" w:rsidRDefault="00B047B4" w:rsidP="00B047B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 w:firstLine="56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</w:t>
      </w:r>
    </w:p>
    <w:p w:rsidR="00B047B4" w:rsidRPr="00FB6525" w:rsidRDefault="00B047B4" w:rsidP="00B047B4">
      <w:pPr>
        <w:numPr>
          <w:ilvl w:val="0"/>
          <w:numId w:val="1"/>
        </w:numPr>
        <w:tabs>
          <w:tab w:val="left" w:pos="1134"/>
        </w:tabs>
        <w:spacing w:after="0" w:line="240" w:lineRule="auto"/>
        <w:ind w:right="-57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Обременение </w:t>
      </w:r>
      <w:r w:rsidRPr="006955F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Объекта</w:t>
      </w:r>
      <w:r w:rsidRPr="00FB652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: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Залог  (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ипотека) в  пользу ПАО Сбербанк. 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1.3. Указанный в п. 1.2. настоящего Договора Объект Покупатель приобретает по итогам  открытых торгов в рамках конкурсного производства ООО «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Шпиль</w:t>
      </w:r>
      <w:r w:rsidRPr="006955F9">
        <w:rPr>
          <w:rFonts w:ascii="Times New Roman" w:eastAsia="Times New Roman" w:hAnsi="Times New Roman"/>
          <w:noProof/>
          <w:sz w:val="24"/>
          <w:szCs w:val="24"/>
          <w:lang w:eastAsia="ru-RU"/>
        </w:rPr>
        <w:t>»</w:t>
      </w: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», согласно Протокола №_____ о результатах проведения открытых торгов  от ________________ 20______ года.  </w:t>
      </w:r>
    </w:p>
    <w:p w:rsidR="00B047B4" w:rsidRPr="00FB6525" w:rsidRDefault="00B047B4" w:rsidP="00B047B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1.4. Переход права собственности на объекты недвижимости, в сотаве Объекта,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B047B4" w:rsidRPr="00FB6525" w:rsidRDefault="00B047B4" w:rsidP="00B047B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noProof/>
          <w:sz w:val="24"/>
          <w:szCs w:val="24"/>
          <w:lang w:eastAsia="ru-RU"/>
        </w:rPr>
        <w:t>1.5. 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 после полной оплаты цены Объекта Покупателем в соответствии с условиями настоящего Договора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. </w:t>
      </w:r>
    </w:p>
    <w:p w:rsidR="00B047B4" w:rsidRPr="00FB6525" w:rsidRDefault="00B047B4" w:rsidP="00B047B4">
      <w:pPr>
        <w:widowControl w:val="0"/>
        <w:spacing w:after="0" w:line="240" w:lineRule="auto"/>
        <w:ind w:firstLine="567"/>
        <w:jc w:val="both"/>
        <w:rPr>
          <w:rFonts w:ascii="Times New Roman" w:eastAsia="Arial" w:hAnsi="Times New Roman"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1.6. Право залога, зарегистрированное за залогодержателем ПАО Сбербанк на часть продаваемого Имущества, прекращается настоящей реализацией данного Имущества на открытых торгах в процедуре конкурсного производства ООО «</w:t>
      </w:r>
      <w:r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>Шпиль</w:t>
      </w:r>
      <w:r w:rsidRPr="00FB6525">
        <w:rPr>
          <w:rFonts w:ascii="Times New Roman" w:eastAsia="Arial" w:hAnsi="Times New Roman"/>
          <w:bCs/>
          <w:noProof/>
          <w:sz w:val="24"/>
          <w:szCs w:val="24"/>
          <w:lang w:eastAsia="ru-RU"/>
        </w:rPr>
        <w:t xml:space="preserve">». </w:t>
      </w:r>
    </w:p>
    <w:p w:rsidR="00B047B4" w:rsidRPr="00FB6525" w:rsidRDefault="00B047B4" w:rsidP="00B047B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 Права и обязанности Сторон</w:t>
      </w:r>
    </w:p>
    <w:p w:rsidR="00B047B4" w:rsidRPr="00FB6525" w:rsidRDefault="00B047B4" w:rsidP="00B047B4">
      <w:pPr>
        <w:spacing w:after="0" w:line="240" w:lineRule="auto"/>
        <w:ind w:firstLine="567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2.1.Покупатель обязан: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2.1.1. Оплатить стоимость Объекта, указанную в п. 3.3 настоящего Договора, в течение 30 (тридцати) календарных дней с даты подписания настоящего Договора.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2.1.2. Принять от Продавца Объект по акту приема-передачи в течение 5 (пяти) рабочих дней с момента   полной оплаты Объекта.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B047B4" w:rsidRPr="000D5BC7" w:rsidRDefault="00B047B4" w:rsidP="00B047B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t>2.1.4</w:t>
      </w:r>
      <w:r w:rsidRPr="00A42363">
        <w:rPr>
          <w:rFonts w:ascii="Times New Roman" w:eastAsia="Times New Roman" w:hAnsi="Times New Roman"/>
          <w:noProof/>
          <w:sz w:val="24"/>
          <w:szCs w:val="24"/>
          <w:lang w:eastAsia="ru-RU"/>
        </w:rPr>
        <w:t>. Самостоятельно и за свой счет осуществить демонтаж  и вывоз (погрузку, разгрузку и т.д. и т.п.) Имущества (оборудования).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2.2.Продавец обязан: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2.2.1. Не позднее 10 (десяти) рабочих дней после выполнения Покупателем обязанности по оплате Объекта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2.2.3. Не совершать каких-либо действий, направленных на отчуждение и/или обременение Объекта  правами третьих лиц.</w:t>
      </w: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t>3. Цена и порядок расчетов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3.1. Цена продажи Объекта в соответствии с Протоколом №_______ о результатах проведения открытых торгов  от ________________ 20______ года составляет ___________________рублей (НДС не облагается).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3.2. Внесенный Покупателем на расчетный счет АО «Российский аукционный дом» задаток (Платежное поручение №_____ от ___________) для участия в торгах по продаже Объекта в размере __________________ (___________________________________) рублей засчитывается в счёт оплаты приобретаемого Объекта по настоящему Договору (в соответствии с частью 5 статьи 448 ГК РФ). 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3.3. Покупатель обязуется в течение 30 (тридцати) календарных дней с даты подписания настоящего Договора обязуется оплатить оставшуюся цену Объекта в размере _____________________________ рублей (НДС не облагается) путем перечисления денежных средств на счет Должника ,указанного в Разделе 8 настоящего Договора.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noProof/>
          <w:sz w:val="24"/>
          <w:szCs w:val="24"/>
          <w:lang w:eastAsia="ru-RU"/>
        </w:rPr>
        <w:t>3.5. Обязательства Покупателя по оплате цены продажи Объекта считаются выполненными с момента зачисления подлежащей оплате суммы, указанной в п. 3.3. настоящего Договора в полном объеме на банковский счет Продавца, указанного  в Разделе 8 настоящего Договора.</w:t>
      </w:r>
    </w:p>
    <w:p w:rsidR="00B047B4" w:rsidRPr="00FB6525" w:rsidRDefault="00B047B4" w:rsidP="00B047B4">
      <w:pPr>
        <w:spacing w:after="0" w:line="240" w:lineRule="auto"/>
        <w:ind w:firstLine="567"/>
        <w:jc w:val="both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4. Передача имущества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4.1. Объект передается по месту его нахождения.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4.2. Передача Объекта Продавцом и принятие его Покупателем осуществляется по подписываемому сторонами передаточному акту.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4.3. Передача Объекта должна быть осуществлена в течение 5 (пяти) рабочих дней со дня его полной оплаты.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Обязанность по передаче имущества Покупателю считается исполненной в момент предоставления Объекта в распоряжение Покупателя, если в предусмотренный настоящим пунктом срок Объект готов к передаче в месте его нахождения и Покупатель осведомлен о готовности Объекта к передаче.</w:t>
      </w:r>
    </w:p>
    <w:p w:rsidR="00B047B4" w:rsidRPr="00FB6525" w:rsidRDefault="00B047B4" w:rsidP="00B047B4">
      <w:pPr>
        <w:autoSpaceDE w:val="0"/>
        <w:autoSpaceDN w:val="0"/>
        <w:adjustRightInd w:val="0"/>
        <w:spacing w:after="1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6525">
        <w:rPr>
          <w:rFonts w:ascii="Times New Roman" w:hAnsi="Times New Roman"/>
          <w:sz w:val="24"/>
          <w:szCs w:val="24"/>
        </w:rPr>
        <w:t>4.4. Покупатель на момент подписания настоящего договора осмотрел Объект, ознакомился с документами и его качественными характеристиками и претензий к Продавцу не имеет.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5. Ответственность сторон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5.2. Стороны договорились, что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непоступление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денежных средств в счет оплаты Объекта в сумме и в сроки, указанные в п. 3.3 настоящего Договора, считается отказом Покупателя от исполнения обязательств по оплате Объекта. В этом случае Продавец вправе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Объекта и утрачивает внесенный задаток в размере, указанном в п. 3.2. настоящего Договора. 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5.3. В случае уклонения Покупателя от фактического принятия Объекта в установленный в настоящем Договоре срок он уплачивает Продавцу пеню в размере 0,1% от общей стоимости Объекта за каждый день просрочки, но не более 10% от этой стоимости. 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5.4. В случае если Покупатель отказывается от принятия Объекта, то настоящий Договор прекращает свое действие с момента уведомления Покупателем Продавца об отказе в получении Объекта, при этом Покупатель выплачивает Продавцу штраф в размере внесенного задатка, указанного в п. 3.2. настоящего Договора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Объекта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Объекта.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6. Прочие условия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6.1. Настоящий Договор вступает в силу с момента его подписания и прекращает свое действие при: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расторжении в предусмотренных федеральным законодательством и настоящим Договором случаях;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- возникновении иных оснований, предусмотренных законодательством Российской Федерации.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на</w:t>
      </w:r>
      <w:proofErr w:type="gram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то представителями Сторон.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6.3. Все уведомления и сообщения должны направляться в письменной форме.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6.5.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 При </w:t>
      </w:r>
      <w:proofErr w:type="spellStart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неурегулировании</w:t>
      </w:r>
      <w:proofErr w:type="spellEnd"/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подведомственностью.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sz w:val="24"/>
          <w:szCs w:val="24"/>
          <w:lang w:eastAsia="ru-RU"/>
        </w:rPr>
        <w:t>7. Заключительные положения</w:t>
      </w:r>
    </w:p>
    <w:p w:rsidR="00B047B4" w:rsidRPr="00FB6525" w:rsidRDefault="00B047B4" w:rsidP="00B047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sz w:val="24"/>
          <w:szCs w:val="24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B047B4" w:rsidRPr="00FB6525" w:rsidRDefault="00B047B4" w:rsidP="00B047B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047B4" w:rsidRPr="00FB6525" w:rsidRDefault="00B047B4" w:rsidP="00B047B4">
      <w:pPr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100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zh-CN"/>
        </w:rPr>
      </w:pPr>
    </w:p>
    <w:p w:rsidR="00B047B4" w:rsidRPr="00FB6525" w:rsidRDefault="00B047B4" w:rsidP="00B047B4">
      <w:pPr>
        <w:keepLines/>
        <w:widowControl w:val="0"/>
        <w:spacing w:after="12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FB652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lastRenderedPageBreak/>
        <w:t xml:space="preserve"> 8. Адреса, реквизиты и подписи СТОРОН</w:t>
      </w:r>
    </w:p>
    <w:p w:rsidR="00B047B4" w:rsidRPr="000D45C9" w:rsidRDefault="00B047B4" w:rsidP="00B047B4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ПРОДАВЕЦ:</w:t>
      </w:r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Конкурсный управляющий ООО «Шпиль» 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(ОГРН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1024701762392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ИНН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4714012802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КПП </w:t>
      </w:r>
      <w:r w:rsidRPr="000D45C9">
        <w:rPr>
          <w:rFonts w:ascii="Times New Roman" w:hAnsi="Times New Roman"/>
          <w:kern w:val="24"/>
          <w:sz w:val="24"/>
          <w:szCs w:val="24"/>
          <w:lang w:eastAsia="ru-RU"/>
        </w:rPr>
        <w:t>472601001</w:t>
      </w:r>
      <w:r w:rsidRPr="000D45C9">
        <w:rPr>
          <w:rFonts w:ascii="Times New Roman" w:hAnsi="Times New Roman"/>
          <w:sz w:val="24"/>
          <w:szCs w:val="24"/>
          <w:lang w:eastAsia="ru-RU"/>
        </w:rPr>
        <w:t xml:space="preserve">, адрес местонахождения: </w:t>
      </w:r>
      <w:r w:rsidRPr="000D45C9">
        <w:rPr>
          <w:rFonts w:ascii="Times New Roman" w:hAnsi="Times New Roman"/>
          <w:sz w:val="24"/>
          <w:szCs w:val="24"/>
        </w:rPr>
        <w:t>188540, Ленинградская область, г. Сосновый Бор, ул. Мира, д. 1</w:t>
      </w:r>
      <w:r w:rsidRPr="000D45C9">
        <w:rPr>
          <w:rFonts w:ascii="Times New Roman" w:hAnsi="Times New Roman"/>
          <w:sz w:val="24"/>
          <w:szCs w:val="24"/>
          <w:lang w:eastAsia="ru-RU"/>
        </w:rPr>
        <w:t>)</w:t>
      </w:r>
    </w:p>
    <w:p w:rsidR="00B047B4" w:rsidRPr="000D45C9" w:rsidRDefault="00B047B4" w:rsidP="00B047B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0D45C9">
        <w:rPr>
          <w:rStyle w:val="a3"/>
          <w:rFonts w:eastAsia="Calibri"/>
          <w:sz w:val="24"/>
          <w:szCs w:val="24"/>
        </w:rPr>
        <w:t>Пермин</w:t>
      </w:r>
      <w:proofErr w:type="spellEnd"/>
      <w:r w:rsidRPr="000D45C9">
        <w:rPr>
          <w:rStyle w:val="a3"/>
          <w:rFonts w:eastAsia="Calibri"/>
          <w:sz w:val="24"/>
          <w:szCs w:val="24"/>
        </w:rPr>
        <w:t xml:space="preserve"> Андрей </w:t>
      </w:r>
      <w:proofErr w:type="gramStart"/>
      <w:r w:rsidRPr="000D45C9">
        <w:rPr>
          <w:rStyle w:val="a3"/>
          <w:rFonts w:eastAsia="Calibri"/>
          <w:sz w:val="24"/>
          <w:szCs w:val="24"/>
        </w:rPr>
        <w:t xml:space="preserve">Владимирович  </w:t>
      </w:r>
      <w:r w:rsidRPr="000D45C9">
        <w:rPr>
          <w:rFonts w:ascii="Times New Roman" w:hAnsi="Times New Roman"/>
          <w:sz w:val="24"/>
          <w:szCs w:val="24"/>
          <w:lang w:eastAsia="ru-RU"/>
        </w:rPr>
        <w:t>ИНН</w:t>
      </w:r>
      <w:proofErr w:type="gramEnd"/>
      <w:r w:rsidRPr="000D45C9">
        <w:rPr>
          <w:rFonts w:ascii="Times New Roman" w:hAnsi="Times New Roman"/>
          <w:sz w:val="24"/>
          <w:szCs w:val="24"/>
          <w:lang w:eastAsia="ru-RU"/>
        </w:rPr>
        <w:t xml:space="preserve"> 692600500309, </w:t>
      </w:r>
      <w:r w:rsidRPr="000D45C9">
        <w:rPr>
          <w:rStyle w:val="a3"/>
          <w:rFonts w:eastAsia="Calibri"/>
          <w:sz w:val="24"/>
          <w:szCs w:val="24"/>
        </w:rPr>
        <w:t xml:space="preserve">рег. номер в реестре </w:t>
      </w:r>
      <w:r w:rsidRPr="000D45C9">
        <w:rPr>
          <w:rFonts w:ascii="Times New Roman" w:hAnsi="Times New Roman"/>
          <w:sz w:val="24"/>
          <w:szCs w:val="24"/>
          <w:lang w:eastAsia="ru-RU"/>
        </w:rPr>
        <w:t>15501</w:t>
      </w:r>
      <w:r w:rsidRPr="000D45C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>,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 СНИЛС </w:t>
      </w:r>
      <w:r w:rsidRPr="000D45C9">
        <w:rPr>
          <w:rFonts w:ascii="Times New Roman" w:hAnsi="Times New Roman"/>
          <w:sz w:val="24"/>
          <w:szCs w:val="24"/>
        </w:rPr>
        <w:t>10130037764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, </w:t>
      </w:r>
      <w:r w:rsidRPr="000D45C9">
        <w:rPr>
          <w:rFonts w:ascii="Times New Roman" w:eastAsia="Times New Roman" w:hAnsi="Times New Roman"/>
          <w:sz w:val="24"/>
          <w:szCs w:val="24"/>
        </w:rPr>
        <w:t>Член СРО ААУ "</w:t>
      </w:r>
      <w:proofErr w:type="spellStart"/>
      <w:r w:rsidRPr="000D45C9">
        <w:rPr>
          <w:rFonts w:ascii="Times New Roman" w:eastAsia="Times New Roman" w:hAnsi="Times New Roman"/>
          <w:sz w:val="24"/>
          <w:szCs w:val="24"/>
        </w:rPr>
        <w:t>Евросиб</w:t>
      </w:r>
      <w:proofErr w:type="spellEnd"/>
      <w:r w:rsidRPr="000D45C9">
        <w:rPr>
          <w:rFonts w:ascii="Times New Roman" w:eastAsia="Times New Roman" w:hAnsi="Times New Roman"/>
          <w:sz w:val="24"/>
          <w:szCs w:val="24"/>
        </w:rPr>
        <w:t xml:space="preserve">" (ИНН 0274107073,  ОГРН 1050204056319,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место нахождения: 119019, г. Москва, Москва, </w:t>
      </w:r>
      <w:proofErr w:type="spellStart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Нащокинский</w:t>
      </w:r>
      <w:proofErr w:type="spellEnd"/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переулок, дом 12, строение 1,</w:t>
      </w:r>
      <w:r w:rsidRPr="000D45C9">
        <w:rPr>
          <w:rFonts w:ascii="Times New Roman" w:hAnsi="Times New Roman"/>
          <w:sz w:val="24"/>
          <w:szCs w:val="24"/>
        </w:rPr>
        <w:t xml:space="preserve"> eurosibsro@gmail.com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r w:rsidRPr="000D45C9">
        <w:rPr>
          <w:rFonts w:ascii="Times New Roman" w:hAnsi="Times New Roman"/>
          <w:sz w:val="24"/>
          <w:szCs w:val="24"/>
        </w:rPr>
        <w:t xml:space="preserve"> www.eurosib-sro.ru, </w:t>
      </w:r>
      <w:r w:rsidRPr="000D45C9">
        <w:rPr>
          <w:rFonts w:ascii="Times New Roman" w:eastAsia="Times New Roman" w:hAnsi="Times New Roman"/>
          <w:color w:val="000000"/>
          <w:sz w:val="24"/>
          <w:szCs w:val="24"/>
          <w:shd w:val="clear" w:color="auto" w:fill="FFFFFF"/>
        </w:rPr>
        <w:t>(495) 782-82-22; (347) 292-64-77, 292-64-88.</w:t>
      </w:r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Электронная почта КУ: 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perom</w:t>
      </w:r>
      <w:proofErr w:type="spellEnd"/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.69@</w:t>
      </w:r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mail</w:t>
      </w: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>.</w:t>
      </w:r>
      <w:proofErr w:type="spellStart"/>
      <w:r w:rsidRPr="000D45C9">
        <w:rPr>
          <w:rFonts w:ascii="Times New Roman" w:hAnsi="Times New Roman"/>
          <w:bCs/>
          <w:color w:val="000000"/>
          <w:sz w:val="24"/>
          <w:szCs w:val="24"/>
          <w:lang w:val="en-US" w:eastAsia="ru-RU"/>
        </w:rPr>
        <w:t>ru</w:t>
      </w:r>
      <w:proofErr w:type="spellEnd"/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  <w:lang w:eastAsia="ru-RU"/>
        </w:rPr>
      </w:pPr>
      <w:r w:rsidRPr="000D45C9">
        <w:rPr>
          <w:rFonts w:ascii="Times New Roman" w:hAnsi="Times New Roman"/>
          <w:bCs/>
          <w:color w:val="000000"/>
          <w:sz w:val="24"/>
          <w:szCs w:val="24"/>
          <w:lang w:eastAsia="ru-RU"/>
        </w:rPr>
        <w:t xml:space="preserve">Адрес для корреспонденции: </w:t>
      </w:r>
      <w:r w:rsidRPr="000D45C9">
        <w:rPr>
          <w:rFonts w:ascii="Times New Roman" w:hAnsi="Times New Roman"/>
          <w:sz w:val="24"/>
          <w:szCs w:val="24"/>
          <w:lang w:eastAsia="ru-RU"/>
        </w:rPr>
        <w:t>г. Тверь, ул. Орджоникидзе, д. 3а, офис 33, 170028</w:t>
      </w:r>
    </w:p>
    <w:p w:rsidR="00B047B4" w:rsidRPr="000D45C9" w:rsidRDefault="00B047B4" w:rsidP="00B047B4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Банковские реквизиты: </w:t>
      </w:r>
    </w:p>
    <w:p w:rsidR="00B047B4" w:rsidRPr="000D45C9" w:rsidRDefault="00B047B4" w:rsidP="00B047B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sz w:val="24"/>
          <w:szCs w:val="24"/>
          <w:lang w:eastAsia="ru-RU"/>
        </w:rPr>
        <w:t>ООО «Шпиль»</w:t>
      </w:r>
    </w:p>
    <w:p w:rsidR="00B047B4" w:rsidRPr="00B1429F" w:rsidRDefault="00B047B4" w:rsidP="00B047B4">
      <w:pPr>
        <w:pStyle w:val="a4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Расчетный счет 40702810563000003504</w:t>
      </w:r>
    </w:p>
    <w:p w:rsidR="00B047B4" w:rsidRPr="00B1429F" w:rsidRDefault="00B047B4" w:rsidP="00B047B4">
      <w:pPr>
        <w:pStyle w:val="a4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>к/счет 30101810700000000679</w:t>
      </w:r>
    </w:p>
    <w:p w:rsidR="00B047B4" w:rsidRPr="00B1429F" w:rsidRDefault="00B047B4" w:rsidP="00B047B4">
      <w:pPr>
        <w:pStyle w:val="a4"/>
        <w:rPr>
          <w:rFonts w:ascii="Times New Roman" w:hAnsi="Times New Roman"/>
          <w:color w:val="000000"/>
          <w:sz w:val="24"/>
          <w:szCs w:val="24"/>
        </w:rPr>
      </w:pPr>
      <w:r w:rsidRPr="00B1429F">
        <w:rPr>
          <w:rFonts w:ascii="Times New Roman" w:hAnsi="Times New Roman"/>
          <w:sz w:val="24"/>
          <w:szCs w:val="24"/>
        </w:rPr>
        <w:t xml:space="preserve">БИК 042809679 в </w:t>
      </w:r>
      <w:r w:rsidRPr="00B1429F">
        <w:rPr>
          <w:rFonts w:ascii="Times New Roman" w:hAnsi="Times New Roman"/>
          <w:color w:val="000000"/>
          <w:sz w:val="24"/>
          <w:szCs w:val="24"/>
        </w:rPr>
        <w:t>ТВЕРСКОЕ ОТДЕЛЕНИЕ № 8607 ПАО СБЕРБАНК Г. ТВЕРЬ.</w:t>
      </w:r>
    </w:p>
    <w:p w:rsidR="00B047B4" w:rsidRPr="000D45C9" w:rsidRDefault="00B047B4" w:rsidP="00B047B4">
      <w:pPr>
        <w:pStyle w:val="a4"/>
        <w:rPr>
          <w:rFonts w:ascii="Times New Roman" w:hAnsi="Times New Roman"/>
          <w:sz w:val="24"/>
          <w:szCs w:val="24"/>
        </w:rPr>
      </w:pPr>
      <w:r w:rsidRPr="00B1429F">
        <w:rPr>
          <w:rFonts w:ascii="Times New Roman" w:hAnsi="Times New Roman"/>
          <w:color w:val="000000"/>
          <w:sz w:val="24"/>
          <w:szCs w:val="24"/>
        </w:rPr>
        <w:t>ИНН 4714012802</w:t>
      </w:r>
      <w:r w:rsidRPr="000D45C9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047B4" w:rsidRPr="000D45C9" w:rsidRDefault="00B047B4" w:rsidP="00B047B4">
      <w:pPr>
        <w:spacing w:after="0" w:line="240" w:lineRule="auto"/>
        <w:ind w:right="-57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B047B4" w:rsidRPr="000D45C9" w:rsidRDefault="00B047B4" w:rsidP="00B047B4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:rsidR="00B047B4" w:rsidRPr="000D45C9" w:rsidRDefault="00B047B4" w:rsidP="00B047B4">
      <w:pPr>
        <w:keepLines/>
        <w:widowControl w:val="0"/>
        <w:spacing w:after="120" w:line="240" w:lineRule="auto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ПОКУПАТЕЛЬ:</w:t>
      </w:r>
    </w:p>
    <w:p w:rsidR="00B047B4" w:rsidRPr="000D45C9" w:rsidRDefault="00B047B4" w:rsidP="00B047B4">
      <w:pPr>
        <w:keepLines/>
        <w:widowControl w:val="0"/>
        <w:spacing w:after="12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D45C9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C4D"/>
    <w:rsid w:val="001776ED"/>
    <w:rsid w:val="005F259B"/>
    <w:rsid w:val="00951C4D"/>
    <w:rsid w:val="00B047B4"/>
    <w:rsid w:val="00DB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677A8-1D1D-4031-B952-5D7B3C223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7B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+ Полужирный"/>
    <w:rsid w:val="00B047B4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4">
    <w:name w:val="No Spacing"/>
    <w:uiPriority w:val="1"/>
    <w:qFormat/>
    <w:rsid w:val="00B047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1521</Words>
  <Characters>8671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2</cp:revision>
  <dcterms:created xsi:type="dcterms:W3CDTF">2017-06-05T13:33:00Z</dcterms:created>
  <dcterms:modified xsi:type="dcterms:W3CDTF">2017-06-05T13:33:00Z</dcterms:modified>
</cp:coreProperties>
</file>