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71" w:rsidRPr="00600E93" w:rsidRDefault="00B65C71" w:rsidP="00B65C71">
      <w:pPr>
        <w:jc w:val="center"/>
        <w:rPr>
          <w:b/>
        </w:rPr>
      </w:pPr>
      <w:r w:rsidRPr="00600E93">
        <w:rPr>
          <w:b/>
        </w:rPr>
        <w:t xml:space="preserve">ДОГОВОР О ЗАДАТКЕ </w:t>
      </w:r>
    </w:p>
    <w:p w:rsidR="00B65C71" w:rsidRPr="00600E93" w:rsidRDefault="00B65C71" w:rsidP="00B65C71">
      <w:pPr>
        <w:jc w:val="center"/>
        <w:rPr>
          <w:b/>
        </w:rPr>
      </w:pPr>
    </w:p>
    <w:p w:rsidR="00B65C71" w:rsidRPr="00600E93" w:rsidRDefault="00B65C71" w:rsidP="00B65C71">
      <w:pPr>
        <w:tabs>
          <w:tab w:val="left" w:pos="8080"/>
        </w:tabs>
      </w:pPr>
      <w:r w:rsidRPr="00600E93">
        <w:rPr>
          <w:b/>
        </w:rPr>
        <w:tab/>
      </w:r>
    </w:p>
    <w:p w:rsidR="00B65C71" w:rsidRPr="00600E93" w:rsidRDefault="00B65C71" w:rsidP="00B65C71">
      <w:pPr>
        <w:tabs>
          <w:tab w:val="left" w:pos="6680"/>
        </w:tabs>
      </w:pPr>
      <w:r w:rsidRPr="00600E93">
        <w:t xml:space="preserve">г. </w:t>
      </w:r>
      <w:r w:rsidR="006D2D98">
        <w:t>Москва</w:t>
      </w:r>
      <w:r w:rsidRPr="00600E93">
        <w:tab/>
      </w:r>
      <w:r>
        <w:t>__ ___________</w:t>
      </w:r>
      <w:proofErr w:type="gramStart"/>
      <w:r>
        <w:t xml:space="preserve">_ </w:t>
      </w:r>
      <w:r w:rsidRPr="00600E93">
        <w:t xml:space="preserve"> 201</w:t>
      </w:r>
      <w:r w:rsidR="00C305A6">
        <w:t>7</w:t>
      </w:r>
      <w:proofErr w:type="gramEnd"/>
      <w:r w:rsidRPr="00600E93">
        <w:t xml:space="preserve"> г.</w:t>
      </w:r>
    </w:p>
    <w:p w:rsidR="00B65C71" w:rsidRPr="00600E93" w:rsidRDefault="00B65C71" w:rsidP="00B65C71"/>
    <w:p w:rsidR="00B65C71" w:rsidRPr="009E54EC" w:rsidRDefault="00B65C71" w:rsidP="00B65C71">
      <w:pPr>
        <w:jc w:val="both"/>
      </w:pPr>
    </w:p>
    <w:p w:rsidR="00B65C71" w:rsidRPr="00600E93" w:rsidRDefault="0002297A" w:rsidP="00B65C71">
      <w:pPr>
        <w:ind w:firstLine="708"/>
        <w:jc w:val="both"/>
      </w:pPr>
      <w:r w:rsidRPr="008C6653">
        <w:t xml:space="preserve">Общество с ограниченной ответственностью "ТОРГСЕРВИС" (ОГРН 1157746642492 ИНН 9701001070, КПП 770101001, место нахождения: 105062 г. Москва, </w:t>
      </w:r>
      <w:r w:rsidRPr="00C305A6">
        <w:t>Покровка ул., д. 41, стр. 2, каб. 2), в лице Генерального директора Унаняна Давида Вартевановича, далее именуемое «Организатор торгов», с одной стороны и _____________________________, действующий на основании____________________________________________, именуемый далее «Претендент», с другой стороны, заключили</w:t>
      </w:r>
      <w:r w:rsidRPr="00600E93">
        <w:t xml:space="preserve"> настоящий договор о нижеследующем:</w:t>
      </w:r>
    </w:p>
    <w:p w:rsidR="00B65C71" w:rsidRPr="00600E93" w:rsidRDefault="00B65C71" w:rsidP="00B65C71">
      <w:pPr>
        <w:jc w:val="both"/>
      </w:pPr>
    </w:p>
    <w:p w:rsidR="00B65C71" w:rsidRPr="00600E93" w:rsidRDefault="00B65C71" w:rsidP="00B65C71">
      <w:pPr>
        <w:jc w:val="center"/>
        <w:rPr>
          <w:b/>
        </w:rPr>
      </w:pPr>
      <w:r w:rsidRPr="00600E93">
        <w:rPr>
          <w:b/>
        </w:rPr>
        <w:t>1. Предмет договора</w:t>
      </w:r>
    </w:p>
    <w:p w:rsidR="00B65C71" w:rsidRPr="00600E93" w:rsidRDefault="00B65C71" w:rsidP="00B65C71">
      <w:pPr>
        <w:jc w:val="both"/>
      </w:pPr>
      <w:r w:rsidRPr="00600E93">
        <w:t xml:space="preserve">1.1.  Для участия в торгах по продаже следующего имущества в соответствии с информационным сообщением </w:t>
      </w:r>
      <w:r w:rsidRPr="00A37C1A">
        <w:t>№</w:t>
      </w:r>
      <w:r w:rsidR="00DB07EC">
        <w:t xml:space="preserve"> </w:t>
      </w:r>
      <w:r w:rsidR="00DB07EC" w:rsidRPr="00DB07EC">
        <w:t>77032241183</w:t>
      </w:r>
      <w:r w:rsidRPr="00A37C1A">
        <w:t>, опубликованного в газете «Коммерсантъ» №</w:t>
      </w:r>
      <w:r w:rsidR="00DB07EC">
        <w:t xml:space="preserve"> 98 (6092)</w:t>
      </w:r>
      <w:r w:rsidRPr="00A37C1A">
        <w:t xml:space="preserve"> от</w:t>
      </w:r>
      <w:r w:rsidR="00DB07EC">
        <w:t xml:space="preserve"> 03.06.2017</w:t>
      </w:r>
      <w:r w:rsidRPr="00A37C1A">
        <w:t xml:space="preserve"> г.:</w:t>
      </w:r>
    </w:p>
    <w:p w:rsidR="00B65C71" w:rsidRPr="00600E93" w:rsidRDefault="00B65C71" w:rsidP="00B65C71">
      <w:pPr>
        <w:jc w:val="both"/>
      </w:pPr>
    </w:p>
    <w:p w:rsidR="00B65C71" w:rsidRPr="00600E93" w:rsidRDefault="00B65C71" w:rsidP="00B65C7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5071"/>
        <w:gridCol w:w="2753"/>
      </w:tblGrid>
      <w:tr w:rsidR="00B65C71" w:rsidRPr="00600E93" w:rsidTr="009E6709">
        <w:tc>
          <w:tcPr>
            <w:tcW w:w="1440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№</w:t>
            </w:r>
          </w:p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лота</w:t>
            </w:r>
          </w:p>
          <w:p w:rsidR="00B65C71" w:rsidRPr="00600E93" w:rsidRDefault="00B65C71" w:rsidP="009E6709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B65C71" w:rsidRPr="00174A80" w:rsidRDefault="00B65C71" w:rsidP="009E6709">
            <w:pPr>
              <w:tabs>
                <w:tab w:val="left" w:pos="960"/>
              </w:tabs>
              <w:jc w:val="center"/>
              <w:rPr>
                <w:b/>
              </w:rPr>
            </w:pPr>
            <w:r w:rsidRPr="00174A80">
              <w:rPr>
                <w:b/>
              </w:rPr>
              <w:t>Предмет лота</w:t>
            </w:r>
          </w:p>
        </w:tc>
        <w:tc>
          <w:tcPr>
            <w:tcW w:w="2803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Начальная стоимость лота, рублей</w:t>
            </w:r>
          </w:p>
        </w:tc>
      </w:tr>
      <w:tr w:rsidR="00B65C71" w:rsidRPr="00600E93" w:rsidTr="009E6709">
        <w:trPr>
          <w:trHeight w:val="631"/>
        </w:trPr>
        <w:tc>
          <w:tcPr>
            <w:tcW w:w="1440" w:type="dxa"/>
            <w:shd w:val="clear" w:color="auto" w:fill="auto"/>
          </w:tcPr>
          <w:p w:rsidR="00B65C71" w:rsidRDefault="00B65C71" w:rsidP="006D2D98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B65C71" w:rsidRDefault="00B65C71" w:rsidP="006D2D98"/>
          <w:p w:rsidR="00A37C1A" w:rsidRDefault="00A37C1A" w:rsidP="006D2D98"/>
          <w:p w:rsidR="00A37C1A" w:rsidRPr="00BC7F25" w:rsidRDefault="00A37C1A" w:rsidP="006D2D98"/>
        </w:tc>
        <w:tc>
          <w:tcPr>
            <w:tcW w:w="2803" w:type="dxa"/>
            <w:shd w:val="clear" w:color="auto" w:fill="auto"/>
          </w:tcPr>
          <w:p w:rsidR="00B65C71" w:rsidRPr="00BC7F25" w:rsidRDefault="00B65C71" w:rsidP="009E6709">
            <w:pPr>
              <w:jc w:val="center"/>
            </w:pPr>
          </w:p>
        </w:tc>
      </w:tr>
    </w:tbl>
    <w:p w:rsidR="00B65C71" w:rsidRPr="00600E93" w:rsidRDefault="00B65C71" w:rsidP="00B65C71"/>
    <w:p w:rsidR="00B65C71" w:rsidRDefault="00B65C71" w:rsidP="00B65C71">
      <w:pPr>
        <w:jc w:val="both"/>
      </w:pPr>
      <w:r w:rsidRPr="00600E93">
        <w:t>претендент обязуется перечислить на расчетный счет Организатора торгов задаток</w:t>
      </w:r>
      <w:r>
        <w:t>:</w:t>
      </w:r>
    </w:p>
    <w:p w:rsidR="00B65C71" w:rsidRDefault="00B65C71" w:rsidP="00B65C71">
      <w:pPr>
        <w:jc w:val="both"/>
      </w:pPr>
    </w:p>
    <w:p w:rsidR="00B65C71" w:rsidRPr="00600E93" w:rsidRDefault="00B65C71" w:rsidP="00B65C71">
      <w:pPr>
        <w:jc w:val="both"/>
      </w:pPr>
      <w:r>
        <w:t>- за лот №</w:t>
      </w:r>
      <w:r w:rsidR="006D2D98">
        <w:t xml:space="preserve"> </w:t>
      </w:r>
      <w:proofErr w:type="gramStart"/>
      <w:r w:rsidR="006D2D98">
        <w:t xml:space="preserve">1 </w:t>
      </w:r>
      <w:r w:rsidRPr="00600E93">
        <w:t xml:space="preserve"> в</w:t>
      </w:r>
      <w:proofErr w:type="gramEnd"/>
      <w:r w:rsidRPr="00600E93">
        <w:t xml:space="preserve"> размере</w:t>
      </w:r>
      <w:r w:rsidR="00DB07EC">
        <w:t xml:space="preserve"> _____________</w:t>
      </w:r>
      <w:r w:rsidR="006D2D98">
        <w:t xml:space="preserve"> руб.</w:t>
      </w:r>
      <w:r w:rsidR="00DB07EC">
        <w:t xml:space="preserve">, </w:t>
      </w:r>
      <w:r>
        <w:t xml:space="preserve"> </w:t>
      </w:r>
      <w:r w:rsidRPr="00600E93">
        <w:t xml:space="preserve">а Организатор торгов обязуется принять данный задаток. Денежные средства, указанные в п.1.1. настоящего договора должны быть внесены Претендентом на расчетный счет </w:t>
      </w:r>
      <w:r w:rsidR="00DB07EC">
        <w:t>Организатора торгов</w:t>
      </w:r>
      <w:r w:rsidR="006D2D98">
        <w:t xml:space="preserve"> </w:t>
      </w:r>
      <w:r w:rsidRPr="00600E93">
        <w:t>одним платежом по реквизитам, указанным в п.5.1 настоящего договора.</w:t>
      </w:r>
    </w:p>
    <w:p w:rsidR="00B65C71" w:rsidRPr="00600E93" w:rsidRDefault="00B65C71" w:rsidP="00B65C71">
      <w:pPr>
        <w:jc w:val="both"/>
      </w:pPr>
      <w:r w:rsidRPr="00600E93">
        <w:t>1.2. 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Положений о порядке, сроках и условиях продажи имущества, Заявки на участие в торгах, поданной Претендентом. Отношения сторон по настоящему договору регулируется ст. ст. 448, 449 ГК РФ. В случае признания Претендента Победителем торгов сумма задатка засчитывается в счет оплаты приобретенного на торгах имущества.</w:t>
      </w:r>
    </w:p>
    <w:p w:rsidR="00B65C71" w:rsidRPr="00600E93" w:rsidRDefault="00B65C71" w:rsidP="00B65C71">
      <w:pPr>
        <w:tabs>
          <w:tab w:val="left" w:pos="2720"/>
        </w:tabs>
        <w:rPr>
          <w:b/>
        </w:rPr>
      </w:pPr>
    </w:p>
    <w:p w:rsidR="00B65C71" w:rsidRPr="00600E93" w:rsidRDefault="00B65C71" w:rsidP="00B65C71">
      <w:pPr>
        <w:tabs>
          <w:tab w:val="left" w:pos="2720"/>
        </w:tabs>
        <w:jc w:val="center"/>
        <w:rPr>
          <w:b/>
        </w:rPr>
      </w:pPr>
      <w:r w:rsidRPr="00600E93">
        <w:rPr>
          <w:b/>
        </w:rPr>
        <w:t>2. Передача задатка</w:t>
      </w:r>
    </w:p>
    <w:p w:rsidR="00B65C71" w:rsidRPr="00600E93" w:rsidRDefault="00B65C71" w:rsidP="00B65C71">
      <w:pPr>
        <w:tabs>
          <w:tab w:val="left" w:pos="2720"/>
        </w:tabs>
        <w:jc w:val="both"/>
      </w:pPr>
      <w:r w:rsidRPr="00600E93">
        <w:t>2.1. 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</w:t>
      </w:r>
    </w:p>
    <w:p w:rsidR="00B65C71" w:rsidRPr="00FD4997" w:rsidRDefault="00B65C71" w:rsidP="00B65C71">
      <w:pPr>
        <w:tabs>
          <w:tab w:val="left" w:pos="2720"/>
        </w:tabs>
        <w:jc w:val="both"/>
      </w:pPr>
      <w:r w:rsidRPr="00600E93">
        <w:t>2.2. На денежные средства, переданные в соответствии с настоящим договором, проценты не начисляются</w:t>
      </w:r>
      <w:r>
        <w:t>.</w:t>
      </w:r>
    </w:p>
    <w:p w:rsidR="006D2D98" w:rsidRDefault="006D2D98" w:rsidP="00B65C71">
      <w:pPr>
        <w:tabs>
          <w:tab w:val="left" w:pos="3540"/>
        </w:tabs>
        <w:jc w:val="center"/>
        <w:rPr>
          <w:b/>
        </w:rPr>
      </w:pPr>
    </w:p>
    <w:p w:rsidR="00B65C71" w:rsidRPr="00600E93" w:rsidRDefault="00B65C71" w:rsidP="00B65C71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3. Возврат задатка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3.1. Организатор торгов обязуется возвратить задаток Претенденту в случаях,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предусмотренных настоящим договором, на расчетный (лицевой) счет Претендента – на основании «Заявления о возврате задатка», в случаях:</w:t>
      </w:r>
    </w:p>
    <w:p w:rsidR="00B65C71" w:rsidRPr="00600E93" w:rsidRDefault="00B65C71" w:rsidP="00B65C71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lastRenderedPageBreak/>
        <w:t xml:space="preserve">  отказа Претенденту в участии в Торгах;</w:t>
      </w:r>
    </w:p>
    <w:p w:rsidR="00B65C71" w:rsidRPr="00600E93" w:rsidRDefault="00B65C71" w:rsidP="00B65C71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непризнания Участника торгов Победителем торгов;</w:t>
      </w:r>
    </w:p>
    <w:p w:rsidR="00B65C71" w:rsidRPr="00600E93" w:rsidRDefault="00B65C71" w:rsidP="00B65C71">
      <w:pPr>
        <w:numPr>
          <w:ilvl w:val="1"/>
          <w:numId w:val="2"/>
        </w:numPr>
        <w:tabs>
          <w:tab w:val="left" w:pos="3540"/>
        </w:tabs>
        <w:jc w:val="both"/>
      </w:pPr>
      <w:r w:rsidRPr="00600E93">
        <w:t xml:space="preserve">   Задаток не возвращается в случае:</w:t>
      </w:r>
    </w:p>
    <w:p w:rsidR="00B65C71" w:rsidRPr="00600E93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Протокола о ходе и результатах торгов;</w:t>
      </w:r>
    </w:p>
    <w:p w:rsidR="00B65C71" w:rsidRPr="00600E93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Договора купли-купли имущества, выставленного на Торги;</w:t>
      </w:r>
    </w:p>
    <w:p w:rsidR="00B65C71" w:rsidRPr="00FD4997" w:rsidRDefault="00B65C71" w:rsidP="00B65C71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неоплаты Победителем торгов имущества в установленный Договором купли-продажи срок.</w:t>
      </w:r>
    </w:p>
    <w:p w:rsidR="00B65C71" w:rsidRPr="00600E93" w:rsidRDefault="00B65C71" w:rsidP="00B65C71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4. Иные условия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4.1. Настоящий договор вступает в силу с момента его подписания сторонами и прекращает действие надлежащим исполнением.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 xml:space="preserve">4.2. Споры, возникшие в результате действия </w:t>
      </w:r>
      <w:bookmarkStart w:id="0" w:name="_GoBack"/>
      <w:bookmarkEnd w:id="0"/>
      <w:r w:rsidR="00D24472" w:rsidRPr="00600E93">
        <w:t>настоящего договора</w:t>
      </w:r>
      <w:r w:rsidRPr="00600E93">
        <w:t xml:space="preserve">, разрешаются в установленном порядке </w:t>
      </w:r>
      <w:r w:rsidR="00DB07EC">
        <w:t>Арбитражным судом города Москвы</w:t>
      </w:r>
    </w:p>
    <w:p w:rsidR="00B65C71" w:rsidRPr="00600E93" w:rsidRDefault="00B65C71" w:rsidP="00B65C71">
      <w:pPr>
        <w:tabs>
          <w:tab w:val="left" w:pos="3540"/>
        </w:tabs>
        <w:jc w:val="both"/>
      </w:pPr>
      <w:r w:rsidRPr="00600E93">
        <w:t>4.3. Настоящий договор составлен в 2 (двух) экземплярах, имеющих одинаковую юридическую силу, причем один экземпляр находится у Организатора торгов и один у Претендента.</w:t>
      </w:r>
    </w:p>
    <w:p w:rsidR="00B65C71" w:rsidRPr="00600E93" w:rsidRDefault="00B65C71" w:rsidP="00B65C71">
      <w:pPr>
        <w:tabs>
          <w:tab w:val="left" w:pos="3760"/>
        </w:tabs>
        <w:rPr>
          <w:b/>
        </w:rPr>
      </w:pPr>
    </w:p>
    <w:p w:rsidR="00B65C71" w:rsidRPr="00600E93" w:rsidRDefault="00B65C71" w:rsidP="00B65C71">
      <w:pPr>
        <w:tabs>
          <w:tab w:val="left" w:pos="3760"/>
        </w:tabs>
        <w:jc w:val="center"/>
        <w:rPr>
          <w:b/>
        </w:rPr>
      </w:pPr>
      <w:r w:rsidRPr="00600E93">
        <w:rPr>
          <w:b/>
        </w:rPr>
        <w:t>5. Реквизиты сторон</w:t>
      </w:r>
    </w:p>
    <w:p w:rsidR="00B65C71" w:rsidRPr="00600E93" w:rsidRDefault="00B65C71" w:rsidP="00B65C71">
      <w:pPr>
        <w:tabs>
          <w:tab w:val="left" w:pos="3760"/>
        </w:tabs>
        <w:jc w:val="both"/>
        <w:rPr>
          <w:b/>
        </w:rPr>
      </w:pPr>
    </w:p>
    <w:p w:rsidR="00B65C71" w:rsidRPr="00600E93" w:rsidRDefault="00B65C71" w:rsidP="00B65C71">
      <w:pPr>
        <w:sectPr w:rsidR="00B65C71" w:rsidRPr="00600E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064" w:type="dxa"/>
        <w:tblLook w:val="01E0" w:firstRow="1" w:lastRow="1" w:firstColumn="1" w:lastColumn="1" w:noHBand="0" w:noVBand="0"/>
      </w:tblPr>
      <w:tblGrid>
        <w:gridCol w:w="6126"/>
        <w:gridCol w:w="4938"/>
      </w:tblGrid>
      <w:tr w:rsidR="00B65C71" w:rsidRPr="00174A80" w:rsidTr="009E6709">
        <w:trPr>
          <w:trHeight w:val="2427"/>
        </w:trPr>
        <w:tc>
          <w:tcPr>
            <w:tcW w:w="5531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</w:p>
          <w:p w:rsidR="00B65C71" w:rsidRPr="00174A80" w:rsidRDefault="00B65C71" w:rsidP="009E6709">
            <w:pPr>
              <w:jc w:val="center"/>
              <w:rPr>
                <w:b/>
              </w:rPr>
            </w:pPr>
            <w:r w:rsidRPr="00174A80">
              <w:rPr>
                <w:b/>
              </w:rPr>
              <w:t>5.1. Организатор торгов</w:t>
            </w:r>
          </w:p>
          <w:p w:rsidR="00B65C71" w:rsidRPr="00600E93" w:rsidRDefault="00B65C71" w:rsidP="009E6709">
            <w:pPr>
              <w:jc w:val="both"/>
            </w:pPr>
          </w:p>
          <w:p w:rsidR="006D2D98" w:rsidRPr="00507503" w:rsidRDefault="006D2D98" w:rsidP="006D2D98">
            <w:pPr>
              <w:ind w:left="708"/>
              <w:rPr>
                <w:b/>
              </w:rPr>
            </w:pPr>
            <w:r w:rsidRPr="00507503">
              <w:rPr>
                <w:b/>
              </w:rPr>
              <w:t xml:space="preserve">Общество с ограниченной ответственностью "ТОРГСЕРВИС" </w:t>
            </w:r>
          </w:p>
          <w:p w:rsidR="006D2D98" w:rsidRPr="00F51BE4" w:rsidRDefault="006D2D98" w:rsidP="006D2D98">
            <w:pPr>
              <w:ind w:left="708"/>
            </w:pPr>
            <w:r w:rsidRPr="00F51BE4">
              <w:t xml:space="preserve">105062 г. Москва, Покровка </w:t>
            </w:r>
            <w:r w:rsidR="0002297A" w:rsidRPr="00F51BE4">
              <w:t>ул.</w:t>
            </w:r>
            <w:r w:rsidRPr="00F51BE4">
              <w:t>, д. 41, стр. 2, каб. 2</w:t>
            </w:r>
          </w:p>
          <w:p w:rsidR="006D2D98" w:rsidRPr="00F51BE4" w:rsidRDefault="006D2D98" w:rsidP="006D2D98">
            <w:pPr>
              <w:ind w:left="708"/>
            </w:pPr>
            <w:r w:rsidRPr="00F51BE4">
              <w:t xml:space="preserve">ОГРН 1157746642492 </w:t>
            </w:r>
          </w:p>
          <w:p w:rsidR="006D2D98" w:rsidRPr="00F51BE4" w:rsidRDefault="006D2D98" w:rsidP="006D2D98">
            <w:pPr>
              <w:ind w:left="708"/>
            </w:pPr>
            <w:r w:rsidRPr="00F51BE4">
              <w:t>ИНН 9701001070  КПП 770101001</w:t>
            </w:r>
          </w:p>
          <w:tbl>
            <w:tblPr>
              <w:tblW w:w="5299" w:type="dxa"/>
              <w:tblInd w:w="5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3037"/>
            </w:tblGrid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Банк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КБ «</w:t>
                  </w:r>
                  <w:proofErr w:type="spellStart"/>
                  <w:r w:rsidRPr="00F51BE4">
                    <w:t>Аресбанк</w:t>
                  </w:r>
                  <w:proofErr w:type="spellEnd"/>
                  <w:r w:rsidRPr="00F51BE4">
                    <w:t>»</w:t>
                  </w:r>
                  <w:r w:rsidR="00DB07EC">
                    <w:t xml:space="preserve"> (ООО)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Р</w:t>
                  </w:r>
                  <w:r>
                    <w:t>/с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40702810800001502155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К</w:t>
                  </w:r>
                  <w:r>
                    <w:t>/с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</w:t>
                  </w:r>
                  <w:r w:rsidR="00DB07EC" w:rsidRPr="00DB07EC">
                    <w:t>30101810845250000229</w:t>
                  </w:r>
                </w:p>
              </w:tc>
            </w:tr>
            <w:tr w:rsidR="006D2D98" w:rsidRPr="00F51BE4" w:rsidTr="001C3014">
              <w:trPr>
                <w:trHeight w:val="285"/>
              </w:trPr>
              <w:tc>
                <w:tcPr>
                  <w:tcW w:w="226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F51BE4" w:rsidRDefault="006D2D98" w:rsidP="001C3014">
                  <w:r w:rsidRPr="00F51BE4">
                    <w:t>БИК</w:t>
                  </w:r>
                </w:p>
              </w:tc>
              <w:tc>
                <w:tcPr>
                  <w:tcW w:w="303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6D2D98" w:rsidRPr="00DB07EC" w:rsidRDefault="006D2D98" w:rsidP="001C3014">
                  <w:r w:rsidRPr="00DB07EC">
                    <w:t> </w:t>
                  </w:r>
                  <w:r w:rsidR="00DB07EC" w:rsidRPr="00DB07EC">
                    <w:t>044525229</w:t>
                  </w:r>
                </w:p>
              </w:tc>
            </w:tr>
          </w:tbl>
          <w:p w:rsidR="00B65C71" w:rsidRPr="009E54EC" w:rsidRDefault="00B65C71" w:rsidP="009E6709">
            <w:pPr>
              <w:rPr>
                <w:i/>
              </w:rPr>
            </w:pPr>
          </w:p>
          <w:p w:rsidR="00B65C71" w:rsidRDefault="00B65C71" w:rsidP="009E6709">
            <w:pPr>
              <w:rPr>
                <w:i/>
              </w:rPr>
            </w:pPr>
          </w:p>
          <w:p w:rsidR="00B65C71" w:rsidRPr="00174A80" w:rsidRDefault="00B65C71" w:rsidP="006D2D98">
            <w:pPr>
              <w:ind w:left="708"/>
              <w:rPr>
                <w:b/>
              </w:rPr>
            </w:pPr>
          </w:p>
        </w:tc>
        <w:tc>
          <w:tcPr>
            <w:tcW w:w="5533" w:type="dxa"/>
            <w:shd w:val="clear" w:color="auto" w:fill="auto"/>
          </w:tcPr>
          <w:p w:rsidR="00B65C71" w:rsidRPr="00174A80" w:rsidRDefault="00B65C71" w:rsidP="009E6709">
            <w:pPr>
              <w:jc w:val="center"/>
              <w:rPr>
                <w:b/>
              </w:rPr>
            </w:pPr>
          </w:p>
          <w:p w:rsidR="00B65C71" w:rsidRPr="00174A80" w:rsidRDefault="00B65C71" w:rsidP="009E6709">
            <w:pPr>
              <w:rPr>
                <w:b/>
              </w:rPr>
            </w:pPr>
            <w:r w:rsidRPr="00174A80">
              <w:rPr>
                <w:b/>
              </w:rPr>
              <w:tab/>
              <w:t xml:space="preserve">       5.2. Претендент</w:t>
            </w:r>
          </w:p>
          <w:p w:rsidR="00B65C71" w:rsidRDefault="00B65C71" w:rsidP="009E6709">
            <w:pPr>
              <w:tabs>
                <w:tab w:val="left" w:pos="880"/>
              </w:tabs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  <w:r>
              <w:t xml:space="preserve">                </w:t>
            </w: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</w:p>
          <w:p w:rsidR="00B65C71" w:rsidRDefault="00B65C71" w:rsidP="009E6709">
            <w:pPr>
              <w:jc w:val="both"/>
            </w:pPr>
            <w:r>
              <w:t xml:space="preserve">            </w:t>
            </w:r>
          </w:p>
          <w:p w:rsidR="00B65C71" w:rsidRPr="00174A80" w:rsidRDefault="00B65C71" w:rsidP="009E6709">
            <w:pPr>
              <w:jc w:val="both"/>
              <w:rPr>
                <w:b/>
              </w:rPr>
            </w:pPr>
            <w:r>
              <w:t xml:space="preserve">  ____________________ </w:t>
            </w:r>
          </w:p>
        </w:tc>
      </w:tr>
    </w:tbl>
    <w:p w:rsidR="00B65C71" w:rsidRPr="00600E93" w:rsidRDefault="00B65C71" w:rsidP="00B65C71">
      <w:pPr>
        <w:rPr>
          <w:b/>
        </w:rPr>
        <w:sectPr w:rsidR="00B65C71" w:rsidRPr="00600E93" w:rsidSect="00566831">
          <w:type w:val="continuous"/>
          <w:pgSz w:w="11906" w:h="16838"/>
          <w:pgMar w:top="1134" w:right="850" w:bottom="1134" w:left="540" w:header="708" w:footer="708" w:gutter="0"/>
          <w:cols w:space="709"/>
          <w:docGrid w:linePitch="360"/>
        </w:sectPr>
      </w:pPr>
    </w:p>
    <w:p w:rsidR="00B65C71" w:rsidRPr="00641D32" w:rsidRDefault="00B65C71" w:rsidP="00B65C71">
      <w:pPr>
        <w:ind w:right="-317"/>
        <w:rPr>
          <w:b/>
          <w:sz w:val="28"/>
          <w:szCs w:val="28"/>
        </w:rPr>
      </w:pPr>
    </w:p>
    <w:p w:rsidR="006D2D98" w:rsidRDefault="006D2D98" w:rsidP="006D2D98">
      <w:pPr>
        <w:ind w:left="708"/>
      </w:pPr>
      <w:r>
        <w:t xml:space="preserve">Генеральный директор </w:t>
      </w:r>
    </w:p>
    <w:p w:rsidR="00B65C71" w:rsidRDefault="006D2D98" w:rsidP="006D2D98">
      <w:pPr>
        <w:ind w:left="708"/>
      </w:pPr>
      <w:r>
        <w:t>ООО «ТОРГСЕРВИС»</w:t>
      </w:r>
    </w:p>
    <w:p w:rsidR="006D2D98" w:rsidRDefault="006D2D98" w:rsidP="006D2D98">
      <w:pPr>
        <w:ind w:left="708"/>
      </w:pPr>
    </w:p>
    <w:p w:rsidR="006D2D98" w:rsidRDefault="006D2D98" w:rsidP="006D2D98">
      <w:pPr>
        <w:ind w:left="708"/>
      </w:pPr>
      <w:r>
        <w:t>________________________Унанян Д.В.</w:t>
      </w:r>
    </w:p>
    <w:p w:rsidR="00923BDF" w:rsidRDefault="00923BDF"/>
    <w:sectPr w:rsidR="00923BDF" w:rsidSect="00641D32">
      <w:type w:val="continuous"/>
      <w:pgSz w:w="11906" w:h="16838"/>
      <w:pgMar w:top="1134" w:right="850" w:bottom="1134" w:left="54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8463B"/>
    <w:multiLevelType w:val="hybridMultilevel"/>
    <w:tmpl w:val="C9AA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A44CF"/>
    <w:multiLevelType w:val="multilevel"/>
    <w:tmpl w:val="EA74FD5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6F607FBC"/>
    <w:multiLevelType w:val="multilevel"/>
    <w:tmpl w:val="6AE083A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78C738C7"/>
    <w:multiLevelType w:val="multilevel"/>
    <w:tmpl w:val="AE348D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71"/>
    <w:rsid w:val="0002297A"/>
    <w:rsid w:val="00062749"/>
    <w:rsid w:val="0009522C"/>
    <w:rsid w:val="001C62AA"/>
    <w:rsid w:val="006D2D98"/>
    <w:rsid w:val="00893646"/>
    <w:rsid w:val="00923BDF"/>
    <w:rsid w:val="009C43E7"/>
    <w:rsid w:val="00A37C1A"/>
    <w:rsid w:val="00B17386"/>
    <w:rsid w:val="00B65C71"/>
    <w:rsid w:val="00C305A6"/>
    <w:rsid w:val="00D24472"/>
    <w:rsid w:val="00DB07EC"/>
    <w:rsid w:val="00DD0E1B"/>
    <w:rsid w:val="00DF0160"/>
    <w:rsid w:val="00E96A48"/>
    <w:rsid w:val="00F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B91FE-7ED3-4878-BA09-3C0CFECC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. Адвокат Грант Казарян</cp:lastModifiedBy>
  <cp:revision>4</cp:revision>
  <dcterms:created xsi:type="dcterms:W3CDTF">2017-06-05T05:38:00Z</dcterms:created>
  <dcterms:modified xsi:type="dcterms:W3CDTF">2017-06-05T05:49:00Z</dcterms:modified>
</cp:coreProperties>
</file>