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</w:t>
      </w:r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_____  ___________  2017г.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Pr="00573E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«Автоматика»</w:t>
      </w: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1027100686106, ИНН 7105019971, КПП 710401001 место нахождения: 300036, г. Тула, ул. Маршала Жукова д.5)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лице </w:t>
      </w:r>
      <w:r w:rsidRPr="00573E2E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Pr="00573E2E">
        <w:rPr>
          <w:rStyle w:val="a3"/>
          <w:rFonts w:eastAsia="Calibri"/>
          <w:sz w:val="24"/>
          <w:szCs w:val="24"/>
        </w:rPr>
        <w:t>Мокрушева</w:t>
      </w:r>
      <w:proofErr w:type="spellEnd"/>
      <w:r w:rsidRPr="00573E2E">
        <w:rPr>
          <w:rStyle w:val="a3"/>
          <w:rFonts w:eastAsia="Calibri"/>
          <w:sz w:val="24"/>
          <w:szCs w:val="24"/>
        </w:rPr>
        <w:t xml:space="preserve"> Руслана Борисовича,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, рег. номер в реестре 6641, </w:t>
      </w:r>
      <w:r w:rsidRPr="00573E2E">
        <w:rPr>
          <w:rFonts w:ascii="Times New Roman" w:hAnsi="Times New Roman"/>
          <w:sz w:val="24"/>
          <w:szCs w:val="24"/>
        </w:rPr>
        <w:t>действующего на основании решения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Арбитражного суда Тульской области от 08 ноября 2016 г. по делу №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А68-1329/2016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sz w:val="24"/>
          <w:szCs w:val="24"/>
        </w:rPr>
        <w:t>с одной стороны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именуемое в дальнейшем </w:t>
      </w:r>
      <w:r w:rsidRPr="00573E2E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с одной стороны, </w:t>
      </w:r>
      <w:r w:rsidRPr="00573E2E"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573E2E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17979" w:rsidRPr="00B974F8" w:rsidRDefault="00E17979" w:rsidP="00E1797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51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974F8">
        <w:rPr>
          <w:rFonts w:ascii="Times New Roman" w:eastAsia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понимают:____________________________</w:t>
      </w:r>
    </w:p>
    <w:p w:rsidR="00E17979" w:rsidRPr="00B974F8" w:rsidRDefault="00E17979" w:rsidP="00E1797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4F8">
        <w:rPr>
          <w:rFonts w:ascii="Times New Roman" w:hAnsi="Times New Roman"/>
          <w:bCs/>
          <w:sz w:val="24"/>
          <w:szCs w:val="24"/>
        </w:rPr>
        <w:t xml:space="preserve">              Обременения Имущества: ипотека (залог) в пользу ПАО Сбербанк (далее – Банк).</w:t>
      </w:r>
    </w:p>
    <w:p w:rsidR="00E17979" w:rsidRPr="00B974F8" w:rsidRDefault="00E17979" w:rsidP="00E1797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4F8">
        <w:rPr>
          <w:rFonts w:ascii="Times New Roman" w:hAnsi="Times New Roman"/>
          <w:bCs/>
          <w:sz w:val="24"/>
          <w:szCs w:val="24"/>
        </w:rPr>
        <w:t xml:space="preserve">         По данным ЕГРП в отношении объекта__________________________________</w:t>
      </w:r>
    </w:p>
    <w:p w:rsidR="00E17979" w:rsidRPr="00573E2E" w:rsidRDefault="00E17979" w:rsidP="00E1797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974F8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открытых </w:t>
      </w:r>
      <w:r w:rsidR="00925174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повторных </w:t>
      </w:r>
      <w:bookmarkStart w:id="0" w:name="_GoBack"/>
      <w:bookmarkEnd w:id="0"/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торгов в рамках конкурсного производства ООО «Автоматика», согласно Протокола о результатах проведения открытых</w:t>
      </w:r>
      <w:r w:rsidR="00925174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повторных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торгов _____ от ________________ 2017 года.  </w:t>
      </w:r>
    </w:p>
    <w:p w:rsidR="00E17979" w:rsidRPr="00573E2E" w:rsidRDefault="00E17979" w:rsidP="00E1797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E17979" w:rsidRPr="00573E2E" w:rsidRDefault="00E17979" w:rsidP="00E1797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573E2E"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 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2016 года составляет ___________________рублей ( НДС не облагается).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E17979" w:rsidRPr="00573E2E" w:rsidRDefault="00E17979" w:rsidP="00E17979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Продавец: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ab/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Конкурсный управляющий ООО «Автоматика» (ОГРН 1027100686106, ИНН 7105019971, КПП 710401001 место нахождения: 300036, г. Тула, ул. Маршала Жукова д.5)</w:t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Style w:val="a3"/>
          <w:rFonts w:eastAsia="Calibri"/>
          <w:sz w:val="24"/>
          <w:szCs w:val="24"/>
        </w:rPr>
        <w:t xml:space="preserve">Мокрушев Руслан Борисович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>, рег. номер в реестре 6641</w:t>
      </w:r>
      <w:r w:rsidRPr="00573E2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sz w:val="24"/>
          <w:szCs w:val="24"/>
        </w:rPr>
        <w:t>006-305-452-</w:t>
      </w:r>
      <w:proofErr w:type="gramStart"/>
      <w:r w:rsidRPr="00573E2E">
        <w:rPr>
          <w:rFonts w:ascii="Times New Roman" w:hAnsi="Times New Roman"/>
          <w:sz w:val="24"/>
          <w:szCs w:val="24"/>
        </w:rPr>
        <w:t>03,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Член</w:t>
      </w:r>
      <w:proofErr w:type="gramEnd"/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ab/>
        <w:t xml:space="preserve">НП СОАУ "Меркурий" </w:t>
      </w:r>
      <w:r w:rsidRPr="00573E2E">
        <w:rPr>
          <w:rFonts w:ascii="Times New Roman" w:hAnsi="Times New Roman"/>
          <w:sz w:val="24"/>
          <w:szCs w:val="24"/>
        </w:rPr>
        <w:t xml:space="preserve">(место нахождения: 125047, Российская Федерация, г. Москва, ул. 4-я Тверская-Ямская, д. 2/11, стр. 2, ИНН 7710458616, ОГРН 1037710023108) </w:t>
      </w:r>
      <w:hyperlink r:id="rId5" w:history="1">
        <w:r w:rsidRPr="00573E2E">
          <w:rPr>
            <w:rStyle w:val="a4"/>
            <w:rFonts w:ascii="Times New Roman" w:hAnsi="Times New Roman"/>
            <w:sz w:val="24"/>
            <w:szCs w:val="24"/>
          </w:rPr>
          <w:t>www.soautpprf.ru</w:t>
        </w:r>
      </w:hyperlink>
      <w:r w:rsidRPr="00573E2E">
        <w:rPr>
          <w:rFonts w:ascii="Times New Roman" w:hAnsi="Times New Roman"/>
          <w:sz w:val="24"/>
          <w:szCs w:val="24"/>
        </w:rPr>
        <w:t xml:space="preserve"> office@soautpprf.ru ,(495) 748-04-15)</w:t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hyperlink r:id="rId6" w:history="1"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mocrusev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573E2E">
        <w:rPr>
          <w:rFonts w:ascii="Times New Roman" w:hAnsi="Times New Roman"/>
          <w:sz w:val="24"/>
          <w:szCs w:val="24"/>
        </w:rPr>
        <w:t>170100, г Тверь, ул. Вокзальная, д. 20, оф. 31</w:t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E17979" w:rsidRPr="00573E2E" w:rsidRDefault="00E17979" w:rsidP="00E179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«Автоматика»</w:t>
      </w:r>
      <w:r w:rsidRPr="00573E2E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E17979" w:rsidRPr="00573E2E" w:rsidRDefault="00E17979" w:rsidP="00E179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 xml:space="preserve">Расчетный счет № </w:t>
      </w:r>
      <w:r w:rsidRPr="00573E2E">
        <w:rPr>
          <w:rFonts w:ascii="Times New Roman" w:hAnsi="Times New Roman"/>
          <w:b/>
          <w:bCs/>
          <w:sz w:val="24"/>
          <w:szCs w:val="24"/>
        </w:rPr>
        <w:t xml:space="preserve">40702810500000002439 в </w:t>
      </w:r>
      <w:proofErr w:type="gramStart"/>
      <w:r w:rsidRPr="00573E2E">
        <w:rPr>
          <w:rFonts w:ascii="Times New Roman" w:hAnsi="Times New Roman"/>
          <w:sz w:val="24"/>
          <w:szCs w:val="24"/>
        </w:rPr>
        <w:t>Банк  "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Кузнецкий мост" АО, </w:t>
      </w:r>
    </w:p>
    <w:p w:rsidR="00E17979" w:rsidRPr="00573E2E" w:rsidRDefault="00E17979" w:rsidP="00E179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>к/</w:t>
      </w:r>
      <w:proofErr w:type="gramStart"/>
      <w:r w:rsidRPr="00573E2E">
        <w:rPr>
          <w:rFonts w:ascii="Times New Roman" w:hAnsi="Times New Roman"/>
          <w:sz w:val="24"/>
          <w:szCs w:val="24"/>
        </w:rPr>
        <w:t>с  30101810245250000625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 в ГУ Банка России по ЦФО,  БИК  044525625</w:t>
      </w:r>
      <w:r w:rsidRPr="00573E2E">
        <w:rPr>
          <w:sz w:val="24"/>
          <w:szCs w:val="24"/>
        </w:rPr>
        <w:t xml:space="preserve">. </w:t>
      </w:r>
    </w:p>
    <w:p w:rsidR="00E17979" w:rsidRPr="00573E2E" w:rsidRDefault="00E17979" w:rsidP="00E17979">
      <w:pPr>
        <w:rPr>
          <w:rFonts w:ascii="Times New Roman" w:hAnsi="Times New Roman"/>
          <w:b/>
          <w:sz w:val="24"/>
          <w:szCs w:val="24"/>
        </w:rPr>
      </w:pPr>
      <w:r w:rsidRPr="00573E2E">
        <w:rPr>
          <w:rFonts w:ascii="Times New Roman" w:hAnsi="Times New Roman"/>
          <w:b/>
          <w:sz w:val="24"/>
          <w:szCs w:val="24"/>
        </w:rPr>
        <w:t xml:space="preserve"> Покупатель:</w:t>
      </w: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FC"/>
    <w:rsid w:val="001776ED"/>
    <w:rsid w:val="00925174"/>
    <w:rsid w:val="00DB361C"/>
    <w:rsid w:val="00E17979"/>
    <w:rsid w:val="00E7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E333F-0556-49C6-8D35-6E508079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E179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E1797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crusev@mail.ru" TargetMode="External"/><Relationship Id="rId5" Type="http://schemas.openxmlformats.org/officeDocument/2006/relationships/hyperlink" Target="http://www.soau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2017-05-19T07:56:00Z</dcterms:created>
  <dcterms:modified xsi:type="dcterms:W3CDTF">2017-05-19T07:56:00Z</dcterms:modified>
</cp:coreProperties>
</file>