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9B2" w:rsidRDefault="000069B2" w:rsidP="00511537">
      <w:pPr>
        <w:pStyle w:val="Web"/>
        <w:spacing w:before="120" w:after="0"/>
        <w:ind w:right="102" w:firstLine="244"/>
        <w:jc w:val="center"/>
        <w:rPr>
          <w:rFonts w:ascii="Times New Roman" w:hAnsi="Times New Roman"/>
          <w:b/>
          <w:bCs/>
          <w:sz w:val="36"/>
          <w:szCs w:val="36"/>
          <w:lang w:val="ru-RU" w:eastAsia="ru-RU"/>
        </w:rPr>
      </w:pPr>
      <w:r>
        <w:rPr>
          <w:rFonts w:ascii="Times New Roman" w:hAnsi="Times New Roman"/>
          <w:b/>
          <w:bCs/>
          <w:sz w:val="36"/>
          <w:szCs w:val="36"/>
          <w:lang w:val="ru-RU" w:eastAsia="ru-RU"/>
        </w:rPr>
        <w:t>Состав Л</w:t>
      </w:r>
      <w:r w:rsidR="00511537" w:rsidRPr="00E022E9">
        <w:rPr>
          <w:rFonts w:ascii="Times New Roman" w:hAnsi="Times New Roman"/>
          <w:b/>
          <w:bCs/>
          <w:sz w:val="36"/>
          <w:szCs w:val="36"/>
          <w:lang w:val="ru-RU" w:eastAsia="ru-RU"/>
        </w:rPr>
        <w:t>от</w:t>
      </w:r>
      <w:r>
        <w:rPr>
          <w:rFonts w:ascii="Times New Roman" w:hAnsi="Times New Roman"/>
          <w:b/>
          <w:bCs/>
          <w:sz w:val="36"/>
          <w:szCs w:val="36"/>
          <w:lang w:val="ru-RU" w:eastAsia="ru-RU"/>
        </w:rPr>
        <w:t xml:space="preserve">а №2 </w:t>
      </w:r>
      <w:r w:rsidR="00511537" w:rsidRPr="00E022E9">
        <w:rPr>
          <w:rFonts w:ascii="Times New Roman" w:hAnsi="Times New Roman"/>
          <w:b/>
          <w:bCs/>
          <w:sz w:val="36"/>
          <w:szCs w:val="36"/>
          <w:lang w:val="ru-RU" w:eastAsia="ru-RU"/>
        </w:rPr>
        <w:t>ООО «</w:t>
      </w:r>
      <w:proofErr w:type="spellStart"/>
      <w:r w:rsidR="00511537" w:rsidRPr="00E022E9">
        <w:rPr>
          <w:rFonts w:ascii="Times New Roman" w:hAnsi="Times New Roman"/>
          <w:b/>
          <w:bCs/>
          <w:sz w:val="36"/>
          <w:szCs w:val="36"/>
          <w:lang w:val="ru-RU" w:eastAsia="ru-RU"/>
        </w:rPr>
        <w:t>Кассельское</w:t>
      </w:r>
      <w:proofErr w:type="spellEnd"/>
      <w:r w:rsidR="00511537" w:rsidRPr="00E022E9">
        <w:rPr>
          <w:rFonts w:ascii="Times New Roman" w:hAnsi="Times New Roman"/>
          <w:b/>
          <w:bCs/>
          <w:sz w:val="36"/>
          <w:szCs w:val="36"/>
          <w:lang w:val="ru-RU" w:eastAsia="ru-RU"/>
        </w:rPr>
        <w:t>»</w:t>
      </w:r>
      <w:r w:rsidR="008254CD">
        <w:rPr>
          <w:rFonts w:ascii="Times New Roman" w:hAnsi="Times New Roman"/>
          <w:b/>
          <w:bCs/>
          <w:sz w:val="36"/>
          <w:szCs w:val="36"/>
          <w:lang w:val="ru-RU" w:eastAsia="ru-RU"/>
        </w:rPr>
        <w:t xml:space="preserve"> с 27.04.2017</w:t>
      </w:r>
    </w:p>
    <w:p w:rsidR="00511537" w:rsidRPr="00E022E9" w:rsidRDefault="000069B2" w:rsidP="00511537">
      <w:pPr>
        <w:pStyle w:val="Web"/>
        <w:spacing w:before="120" w:after="0"/>
        <w:ind w:right="102" w:firstLine="244"/>
        <w:jc w:val="center"/>
        <w:rPr>
          <w:rFonts w:ascii="Times New Roman" w:hAnsi="Times New Roman"/>
          <w:b/>
          <w:bCs/>
          <w:sz w:val="36"/>
          <w:szCs w:val="36"/>
          <w:lang w:val="ru-RU" w:eastAsia="ru-RU"/>
        </w:rPr>
      </w:pPr>
      <w:r>
        <w:rPr>
          <w:rFonts w:ascii="Times New Roman" w:hAnsi="Times New Roman"/>
          <w:b/>
          <w:bCs/>
          <w:sz w:val="36"/>
          <w:szCs w:val="36"/>
          <w:lang w:val="ru-RU" w:eastAsia="ru-RU"/>
        </w:rPr>
        <w:t>(повторенное публичное предложение)</w:t>
      </w:r>
    </w:p>
    <w:p w:rsidR="00511537" w:rsidRDefault="00511537" w:rsidP="00511537">
      <w:pPr>
        <w:pStyle w:val="Web"/>
        <w:spacing w:before="120" w:after="0"/>
        <w:ind w:right="102" w:firstLine="244"/>
        <w:jc w:val="center"/>
        <w:rPr>
          <w:rFonts w:ascii="Times New Roman" w:hAnsi="Times New Roman"/>
          <w:bCs/>
          <w:sz w:val="20"/>
          <w:lang w:val="ru-RU" w:eastAsia="ru-RU"/>
        </w:rPr>
      </w:pPr>
      <w:r w:rsidRPr="00511537">
        <w:rPr>
          <w:rFonts w:ascii="Times New Roman" w:hAnsi="Times New Roman"/>
          <w:bCs/>
          <w:sz w:val="20"/>
          <w:lang w:val="ru-RU" w:eastAsia="ru-RU"/>
        </w:rPr>
        <w:t xml:space="preserve">457665 Челябинская область,  </w:t>
      </w:r>
      <w:proofErr w:type="spellStart"/>
      <w:r w:rsidRPr="00511537">
        <w:rPr>
          <w:rFonts w:ascii="Times New Roman" w:hAnsi="Times New Roman"/>
          <w:bCs/>
          <w:sz w:val="20"/>
          <w:lang w:val="ru-RU" w:eastAsia="ru-RU"/>
        </w:rPr>
        <w:t>Нагайбакский</w:t>
      </w:r>
      <w:proofErr w:type="spellEnd"/>
      <w:r w:rsidRPr="00511537">
        <w:rPr>
          <w:rFonts w:ascii="Times New Roman" w:hAnsi="Times New Roman"/>
          <w:bCs/>
          <w:sz w:val="20"/>
          <w:lang w:val="ru-RU" w:eastAsia="ru-RU"/>
        </w:rPr>
        <w:t xml:space="preserve"> район, поселок </w:t>
      </w:r>
      <w:proofErr w:type="spellStart"/>
      <w:r w:rsidRPr="00511537">
        <w:rPr>
          <w:rFonts w:ascii="Times New Roman" w:hAnsi="Times New Roman"/>
          <w:bCs/>
          <w:sz w:val="20"/>
          <w:lang w:val="ru-RU" w:eastAsia="ru-RU"/>
        </w:rPr>
        <w:t>Кассельский</w:t>
      </w:r>
      <w:proofErr w:type="spellEnd"/>
      <w:r w:rsidRPr="00511537">
        <w:rPr>
          <w:rFonts w:ascii="Times New Roman" w:hAnsi="Times New Roman"/>
          <w:bCs/>
          <w:sz w:val="20"/>
          <w:lang w:val="ru-RU" w:eastAsia="ru-RU"/>
        </w:rPr>
        <w:t>, ул. Советская, д. 9, ИНН 7443007167, ОГРН 1077443000491</w:t>
      </w:r>
    </w:p>
    <w:p w:rsidR="00511537" w:rsidRDefault="00511537" w:rsidP="00511537">
      <w:pPr>
        <w:pStyle w:val="Web"/>
        <w:spacing w:before="120" w:after="0"/>
        <w:ind w:right="102" w:firstLine="244"/>
        <w:jc w:val="both"/>
        <w:rPr>
          <w:rFonts w:ascii="Times New Roman" w:hAnsi="Times New Roman"/>
          <w:bCs/>
          <w:sz w:val="20"/>
          <w:lang w:val="ru-RU" w:eastAsia="ru-RU"/>
        </w:rPr>
      </w:pPr>
    </w:p>
    <w:p w:rsidR="0020018F" w:rsidRPr="0020018F" w:rsidRDefault="0020018F" w:rsidP="008254CD">
      <w:pPr>
        <w:spacing w:before="60" w:after="0" w:line="240" w:lineRule="auto"/>
        <w:ind w:right="102" w:firstLine="244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0018F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>Лот №2</w:t>
      </w:r>
      <w:r w:rsidRPr="0020018F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: </w:t>
      </w:r>
      <w:r w:rsidRPr="0020018F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>Земельные участки и объекты недвижимости</w:t>
      </w:r>
      <w:r w:rsidRPr="0020018F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, находящиеся в Нагайбакском районе Челябинской области: </w:t>
      </w:r>
      <w:proofErr w:type="gram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Зерносклад (650,7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Подгорный, ул. Зеленая 22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, кадастровый номер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74:15:0106001:86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(далее в скобках);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Сенохранилище (915,6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Чернореченский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, ул. Новая 1, от ориентира по направлению на северо-восток 390 м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74:15:0107002:122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);</w:t>
      </w:r>
      <w:proofErr w:type="gramEnd"/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Сенохранилище (1 008,3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Подгорный, ул. Зеленая 22, от ориентира по направлению на юг 1120 м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ab/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74:15:0106001:78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Сенохранилище (814,6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Подгорный, ул. Зеленая 22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74:15:0106001:84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);</w:t>
      </w:r>
      <w:proofErr w:type="gramEnd"/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Здание РЭС (181,5 кв</w:t>
      </w:r>
      <w:proofErr w:type="gram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.м</w:t>
      </w:r>
      <w:proofErr w:type="gram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Кассельский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, ул. Труда 42, от ориентира по направлению на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северо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– восток 26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0 м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74:15:0000000:445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Конюшня (1 175,3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Кассельский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, ул. Труда 86 от ориентира по направлению на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северо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– восток 350 м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74:15:0104002:245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proofErr w:type="gram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Крытый ток (863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Чернореченский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, ул. Новая 2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74:15:0000000:389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Ангар (2 569,7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Кассельский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, ул. Ленина, д. 37/7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74-15:0104005:213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Ангар (308,4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Кассельский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, ул. Ленина, д. 25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74-15:0104005:215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);</w:t>
      </w:r>
      <w:proofErr w:type="gramEnd"/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Весовая будка (11,5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Подгорный, ул. Зеленая 22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74-15:0106001:83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Здание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автогаража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(617,5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Кассельский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, ул. Ленина, д. 15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74:15:0104003:111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Здание МТМ (424,1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Подгорный, ул. Зеленая 22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74:15:0106001:79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);</w:t>
      </w:r>
      <w:proofErr w:type="gramEnd"/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Здание МТМ (419,4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Чернореченский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, ул. Молодежная 28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74:15:0107002:112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Зерносклад (631,3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Подгорный, ул. Зеленая 22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ab/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74:15:0106001:75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Зерносушилка (132,1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Кассельский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, ул. Ленина, д. 29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74:15:0104003:107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);</w:t>
      </w:r>
      <w:proofErr w:type="gramEnd"/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Комплекс (8 827,9 кв</w:t>
      </w:r>
      <w:proofErr w:type="gram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.м</w:t>
      </w:r>
      <w:proofErr w:type="gram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Кассельский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, ул. Труда 102, от ориентира по направлению на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северо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– восток от ориентира 350 м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74:15:0104002:246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Контора (82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Подгорный, ул. Центральная 39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74:15:0106002:105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proofErr w:type="gram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Сенохранилище (498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Чернореченский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, ул. Новая 1, от ориентира по направлению на северо-восток 500 м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74:15:0107002:123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Сенохранилище (498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Чернореченский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, ул. Новая 1, от ориентира по направлению на северо-восток 450 м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74:15:0107002:121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);</w:t>
      </w:r>
      <w:proofErr w:type="gramEnd"/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Столовая (77,6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Чернореченский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, ул. Молодежная 7 пом.1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Телятник (829 кв.м.), Россия, Челябинская обл.,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Нагайбакский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район, п. </w:t>
      </w:r>
      <w:proofErr w:type="spell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Кассельский</w:t>
      </w:r>
      <w:proofErr w:type="spell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, ул. Труда 94, от ориентира по направлению на северо-восток 350 м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. </w:t>
      </w:r>
      <w:r w:rsidRPr="0020018F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>Транспортные средства и спецтехника</w:t>
      </w:r>
      <w:r w:rsidRPr="0020018F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:</w:t>
      </w:r>
      <w:proofErr w:type="gramEnd"/>
      <w:r w:rsidRPr="0020018F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Автомашина УАЗ 3303024 (Р 471 ЕХ 174)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Трактор ДТ-75 МЛ (74 ХМ 0125)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Трактор МТЗ-80 (74 ХН 4074)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Трактор МТЗ-80 (74 ХМ 0133)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Трактор Т-170 М,01 (74 ХМ 0113)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Трактор Т-4</w:t>
      </w:r>
      <w:proofErr w:type="gram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А</w:t>
      </w:r>
      <w:proofErr w:type="gram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(74 ХМ 0144)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Трактор Т-4 А (74 ХМ 0136)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Трактор ЮМЗ-6Л (74 ХВ 7545)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Автомашина КАМАЗ-55102 (Е 005 ЕУ 174)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УАЗ-396252-03 (Р 306 СЕ 174)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val="en-US" w:eastAsia="ru-RU"/>
        </w:rPr>
        <w:t>VIN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XTT39625220025160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;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Комбайн "Енисей-1200" (74 ХВ 1803)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Комбайн "Енисей-1200" (74 ХВ 1806)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Комбайн "НИВА СК-5" (74 ХМ 0132)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Ко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мбайн "НИВА СК-5" (74 ХВ 1807);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Трактор Т-4</w:t>
      </w:r>
      <w:proofErr w:type="gramStart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А</w:t>
      </w:r>
      <w:proofErr w:type="gramEnd"/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(74 ХМ 0118)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; </w:t>
      </w:r>
      <w:r w:rsidR="008254CD" w:rsidRP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Трактор Т-170 М,01 (74 ХМ 0114)</w:t>
      </w:r>
      <w:r w:rsidR="008254CD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.</w:t>
      </w:r>
    </w:p>
    <w:p w:rsidR="009D41AF" w:rsidRDefault="009D41AF" w:rsidP="00D55176">
      <w:pPr>
        <w:pStyle w:val="Web"/>
        <w:spacing w:before="120" w:after="0"/>
        <w:ind w:right="102" w:firstLine="244"/>
        <w:jc w:val="center"/>
      </w:pPr>
      <w:bookmarkStart w:id="0" w:name="_GoBack"/>
      <w:bookmarkEnd w:id="0"/>
    </w:p>
    <w:sectPr w:rsidR="009D41AF" w:rsidSect="0051153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Bal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37"/>
    <w:rsid w:val="000069B2"/>
    <w:rsid w:val="0013257E"/>
    <w:rsid w:val="0020018F"/>
    <w:rsid w:val="002B7DA9"/>
    <w:rsid w:val="0034168A"/>
    <w:rsid w:val="00511537"/>
    <w:rsid w:val="00582692"/>
    <w:rsid w:val="00650B7C"/>
    <w:rsid w:val="008254CD"/>
    <w:rsid w:val="009A0875"/>
    <w:rsid w:val="009D41AF"/>
    <w:rsid w:val="00B62D9B"/>
    <w:rsid w:val="00D55176"/>
    <w:rsid w:val="00E022E9"/>
    <w:rsid w:val="00EA516E"/>
    <w:rsid w:val="00FC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 Знак"/>
    <w:basedOn w:val="a"/>
    <w:link w:val="Web1"/>
    <w:rsid w:val="00511537"/>
    <w:pPr>
      <w:spacing w:before="30" w:after="30" w:line="240" w:lineRule="auto"/>
    </w:pPr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  <w:style w:type="character" w:customStyle="1" w:styleId="Web1">
    <w:name w:val="Обычный (Web) Знак Знак1"/>
    <w:link w:val="Web"/>
    <w:rsid w:val="00511537"/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 Знак"/>
    <w:basedOn w:val="a"/>
    <w:link w:val="Web1"/>
    <w:rsid w:val="00511537"/>
    <w:pPr>
      <w:spacing w:before="30" w:after="30" w:line="240" w:lineRule="auto"/>
    </w:pPr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  <w:style w:type="character" w:customStyle="1" w:styleId="Web1">
    <w:name w:val="Обычный (Web) Знак Знак1"/>
    <w:link w:val="Web"/>
    <w:rsid w:val="00511537"/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Ni1DOafm0Zaie8m0INFJIAkh+RGkUuBOaFku8Z0toKI=</DigestValue>
    </Reference>
    <Reference URI="#idOfficeObject" Type="http://www.w3.org/2000/09/xmldsig#Object">
      <DigestMethod Algorithm="urn:ietf:params:xml:ns:cpxmlsec:algorithms:gostr3411"/>
      <DigestValue>yf/v5XzYP2czLs7m/1W4QoufkB88D93GusmdLYFklK8=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o1z2lQr+if8KaKhzXl5gTCaApokJq6vkSIZhh8ZBSbQ=</DigestValue>
    </Reference>
  </SignedInfo>
  <SignatureValue>lyjux+nimnKC4AjqjkNOVbBHRTdtuwqHM7+vqk+/hjBy70tLOlC4ACqIEqRGRMRF
Un6V0ysjY9/P8IbV8BDnig==</SignatureValue>
  <KeyInfo>
    <X509Data>
      <X509Certificate>MIIJZTCCCRSgAwIBAgIKFDC8+AAFAABjEDAIBgYqhQMCAgMwggFKMRgwFgYFKoUD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vyI8g/Gn5tYhEQDUejLc6CNAwug=</DigestValue>
      </Reference>
      <Reference URI="/word/fontTable.xml?ContentType=application/vnd.openxmlformats-officedocument.wordprocessingml.fontTable+xml">
        <DigestMethod Algorithm="http://www.w3.org/2000/09/xmldsig#sha1"/>
        <DigestValue>kLZNkMGkoEilDxD3pyON3spF1OM=</DigestValue>
      </Reference>
      <Reference URI="/word/settings.xml?ContentType=application/vnd.openxmlformats-officedocument.wordprocessingml.settings+xml">
        <DigestMethod Algorithm="http://www.w3.org/2000/09/xmldsig#sha1"/>
        <DigestValue>/HicAD8JlRAF5P01HGOeIJ47/g4=</DigestValue>
      </Reference>
      <Reference URI="/word/styles.xml?ContentType=application/vnd.openxmlformats-officedocument.wordprocessingml.styles+xml">
        <DigestMethod Algorithm="http://www.w3.org/2000/09/xmldsig#sha1"/>
        <DigestValue>Nlg9tldlcDsWnz/SOpsxGxgAzPw=</DigestValue>
      </Reference>
      <Reference URI="/word/stylesWithEffects.xml?ContentType=application/vnd.ms-word.stylesWithEffects+xml">
        <DigestMethod Algorithm="http://www.w3.org/2000/09/xmldsig#sha1"/>
        <DigestValue>s8FqZyHCahvSUugv9Ikj5zcZrQk=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2017-04-28T05:49:10Z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РАД</SignatureComments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2017-04-28T05:49:10Z</xd:SigningTime>
          <xd:SigningCertificate>
            <xd:Cert>
              <xd:CertDigest>
                <DigestMethod Algorithm="http://www.w3.org/2000/09/xmldsig#sha1"/>
                <DigestValue>19GHM5GYP2jw3T5+e0hnQ+S6Gx4=</DigestValue>
              </xd:CertDigest>
              <xd:IssuerSerial>
                <X509IssuerName>CN=UC ITK (Qualified), OU=Удостоверяющий центр, O=ООО «ИТК», L=Краснодар, S=23 Краснодарский край, C=RU, E=uc@itk23.ru, STREET=ул. Одесская д. 41 оф. 301, ИНН=002310152134, ОГРН=1112310000220</X509IssuerName>
                <X509SerialNumber>95346390006425792307984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Пантелеев</dc:creator>
  <cp:lastModifiedBy>Иван Пантелеев</cp:lastModifiedBy>
  <cp:revision>3</cp:revision>
  <dcterms:created xsi:type="dcterms:W3CDTF">2017-04-28T05:34:00Z</dcterms:created>
  <dcterms:modified xsi:type="dcterms:W3CDTF">2017-04-28T05:49:00Z</dcterms:modified>
</cp:coreProperties>
</file>