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B85" w:rsidRPr="00375FE0" w:rsidRDefault="00F07B85" w:rsidP="00F07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F07B85" w:rsidRPr="00375FE0" w:rsidRDefault="00B232CC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F07B85" w:rsidRPr="00375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</w:t>
      </w:r>
      <w:r w:rsidR="00F1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на основании Доверенности № </w:t>
      </w:r>
      <w:r w:rsidR="00E7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="00F1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/01 от </w:t>
      </w:r>
      <w:r w:rsidR="00E7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F162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.01.201</w:t>
      </w:r>
      <w:r w:rsidR="00E73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</w:t>
      </w:r>
      <w:r w:rsidR="00F07B85" w:rsidRPr="00377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заключенного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836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Обществом</w:t>
      </w:r>
      <w:r w:rsidR="00F07B85" w:rsidRPr="00E65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с ограниченной ответственностью </w:t>
      </w:r>
      <w:r w:rsidR="00F07B85" w:rsidRPr="00A640A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«</w:t>
      </w:r>
      <w:r w:rsidR="00EB026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Мозель</w:t>
      </w:r>
      <w:r w:rsidR="00F07B85" w:rsidRPr="00A640A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»</w:t>
      </w:r>
      <w:r w:rsidR="00F07B85" w:rsidRPr="00375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лице конкурсного управляющего </w:t>
      </w:r>
      <w:r w:rsidR="00EB0267" w:rsidRPr="00EB0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Глущенко Виктора Олеговича</w:t>
      </w:r>
      <w:r w:rsidR="00EB0267" w:rsidRPr="00EB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Решения Арбитражного суда Санкт-Петербурга и Ленинградской области  от 23.01.2015 года по делу № А56-25913/2014</w:t>
      </w:r>
      <w:r w:rsidR="00F07B85"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претендент на участие в торгах </w:t>
      </w:r>
    </w:p>
    <w:p w:rsidR="00F07B85" w:rsidRPr="00375FE0" w:rsidRDefault="00F07B85" w:rsidP="001A7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F07B85" w:rsidRDefault="00F07B85" w:rsidP="006648FA">
      <w:pPr>
        <w:pStyle w:val="2"/>
        <w:numPr>
          <w:ilvl w:val="0"/>
          <w:numId w:val="1"/>
        </w:numPr>
        <w:spacing w:before="0" w:line="240" w:lineRule="auto"/>
        <w:ind w:left="0" w:firstLine="567"/>
        <w:rPr>
          <w:color w:val="000000"/>
          <w:sz w:val="24"/>
          <w:szCs w:val="24"/>
          <w:lang w:eastAsia="ru-RU"/>
        </w:rPr>
      </w:pPr>
      <w:r w:rsidRPr="00375FE0">
        <w:rPr>
          <w:color w:val="000000"/>
          <w:sz w:val="24"/>
          <w:szCs w:val="24"/>
          <w:lang w:eastAsia="ru-RU"/>
        </w:rPr>
        <w:t>В соответствии с условиями настоящего Договора Претендент для участия в</w:t>
      </w:r>
      <w:r w:rsidR="00F162BB">
        <w:rPr>
          <w:color w:val="000000"/>
          <w:sz w:val="24"/>
          <w:szCs w:val="24"/>
          <w:lang w:eastAsia="ru-RU"/>
        </w:rPr>
        <w:t xml:space="preserve"> </w:t>
      </w:r>
      <w:r w:rsidRPr="00375FE0">
        <w:rPr>
          <w:color w:val="000000"/>
          <w:sz w:val="24"/>
          <w:szCs w:val="24"/>
          <w:lang w:eastAsia="ru-RU"/>
        </w:rPr>
        <w:t xml:space="preserve">торгах </w:t>
      </w:r>
      <w:r w:rsidR="006648FA">
        <w:rPr>
          <w:color w:val="000000"/>
          <w:sz w:val="24"/>
          <w:szCs w:val="24"/>
          <w:lang w:eastAsia="ru-RU"/>
        </w:rPr>
        <w:t xml:space="preserve">посредством публичного предложения (далее – Торги) </w:t>
      </w:r>
      <w:r w:rsidRPr="00375FE0">
        <w:rPr>
          <w:color w:val="000000"/>
          <w:sz w:val="24"/>
          <w:szCs w:val="24"/>
          <w:lang w:eastAsia="ru-RU"/>
        </w:rPr>
        <w:t>по продаже единым лотом следующего имущества</w:t>
      </w:r>
      <w:r w:rsidR="00EB0267">
        <w:rPr>
          <w:color w:val="000000"/>
          <w:sz w:val="24"/>
          <w:szCs w:val="24"/>
          <w:lang w:eastAsia="ru-RU"/>
        </w:rPr>
        <w:t xml:space="preserve"> (далее – Имущество)</w:t>
      </w:r>
      <w:r w:rsidRPr="00375FE0">
        <w:rPr>
          <w:color w:val="000000"/>
          <w:sz w:val="24"/>
          <w:szCs w:val="24"/>
          <w:lang w:eastAsia="ru-RU"/>
        </w:rPr>
        <w:t>:</w:t>
      </w:r>
    </w:p>
    <w:p w:rsidR="00EB0267" w:rsidRPr="00EB0267" w:rsidRDefault="005A440C" w:rsidP="00EB0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0267" w:rsidRP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Земельный участок площадью 12 892 кв. м, назначение: земли населенных пунктов, разрешенное использование: для размещения многоквартирного жилого дома (жилых домов), кадастровый номер 78:12:0006334:35, расположенный по адресу: г. Санкт-Петербург, ул. Крыленко, д. 1а, лит. М.</w:t>
      </w:r>
    </w:p>
    <w:p w:rsidR="00A63437" w:rsidRDefault="00EB0267" w:rsidP="00EB0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3437" w:rsidRPr="00A63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Ограничения: Охранная зона кабельных линий электропередач, площадью 12 кв. м; Охранная зона канализационных тоннельных коллекторов, площадью 18 кв. м. </w:t>
      </w:r>
    </w:p>
    <w:p w:rsidR="00EB0267" w:rsidRPr="00EB0267" w:rsidRDefault="00EB0267" w:rsidP="00EB0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Здание, назначение – </w:t>
      </w:r>
      <w:proofErr w:type="gramStart"/>
      <w:r w:rsidRP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нежилое,  этажность</w:t>
      </w:r>
      <w:proofErr w:type="gramEnd"/>
      <w:r w:rsidRP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1, кадастровый номер 78:6334:0:51 (по сведениям ГКН 78:12:0006334:2023), общая площадь 48,3 кв. м, расположенное по адресу: г. Санкт-Петербург, ул. Крыленко, д. 1а, лит. А.</w:t>
      </w:r>
    </w:p>
    <w:p w:rsidR="00EB0267" w:rsidRPr="00EB0267" w:rsidRDefault="00EB0267" w:rsidP="00EB02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Здание, назначение - нежилое, этажность - 1-2, кадастровый номер: 78:6334:0:21, общая площадь 966,4 кв. м, расположенное по адресу: г. Санкт-Петербург, ул. Крыленко, д. 1а, лит. М.</w:t>
      </w:r>
    </w:p>
    <w:p w:rsidR="00E7354A" w:rsidRDefault="00E7354A" w:rsidP="005A44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B85" w:rsidRDefault="00F07B85" w:rsidP="005A44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в размере </w:t>
      </w:r>
      <w:r w:rsidR="007E65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64D8F" w:rsidRPr="00377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7E65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двадцать</w:t>
      </w:r>
      <w:r w:rsidR="00EB02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  <w:r w:rsidR="00EB0267" w:rsidRP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6648FA" w:rsidRP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цены продажи Имущества</w:t>
      </w:r>
      <w:r w:rsidR="006648FA" w:rsidRPr="006648F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установленной для определенного периода Продажи</w:t>
      </w:r>
      <w:r w:rsidR="006648FA"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«Задаток»), путем перечисления на </w:t>
      </w:r>
      <w:r w:rsidRPr="00377D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 из указанных</w:t>
      </w:r>
      <w:r w:rsidRPr="00377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расчетных счетов Организатора торгов: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B232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«Российский аукционный дом» (ИНН 7838430413, КПП 783801001):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</w:t>
      </w:r>
      <w:r w:rsidR="00A634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ПАО </w:t>
      </w:r>
      <w:proofErr w:type="gramStart"/>
      <w:r w:rsidR="00F16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6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  <w:proofErr w:type="gramEnd"/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30101810500000000653, БИК 044030653;</w:t>
      </w:r>
    </w:p>
    <w:p w:rsidR="00F07B85" w:rsidRPr="00375FE0" w:rsidRDefault="00F162BB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</w:t>
      </w:r>
      <w:r w:rsidR="00F07B85"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«Банк Санкт-Петербург», к/с № 30101810900000000790, БИК 044030790;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40702810100</w:t>
      </w:r>
      <w:r w:rsidR="00377D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050002133 в Филиал С-Петербург П</w:t>
      </w: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Банка "ФК Открытие", к/с 30101810200000000720, БИК 044030720.</w:t>
      </w:r>
    </w:p>
    <w:p w:rsidR="0006250C" w:rsidRPr="00B232CC" w:rsidRDefault="00F07B85" w:rsidP="00B232C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="0006250C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</w:t>
      </w:r>
      <w:r w:rsidR="00A31E69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поступить на один из </w:t>
      </w:r>
      <w:r w:rsidR="00A31E69" w:rsidRPr="000625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="00A31E69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</w:t>
      </w:r>
      <w:r w:rsid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 торгов</w:t>
      </w:r>
      <w:r w:rsidR="00A31E69" w:rsidRP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даты и времени окончания приема заявок для соответствующего периода проведения </w:t>
      </w:r>
      <w:r w:rsidR="00A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Торгов, </w:t>
      </w:r>
      <w:r w:rsidR="0006250C" w:rsidRPr="000625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указанн</w:t>
      </w:r>
      <w:r w:rsidR="00A31E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</w:t>
      </w:r>
      <w:r w:rsidR="0006250C" w:rsidRPr="000625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сообщении о продаже Имущества должника. Задаток </w:t>
      </w:r>
      <w:r w:rsidR="0006250C" w:rsidRP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06250C" w:rsidRPr="00B232CC" w:rsidRDefault="0006250C" w:rsidP="00B232CC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F07B85" w:rsidRPr="00375FE0" w:rsidRDefault="00F07B85" w:rsidP="000625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</w:t>
      </w:r>
      <w:r w:rsidR="005A440C"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Претендент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направить задаток на счета, 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указанные в п. 1 настоящего Договора без подписания настоящего Договора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 служит обеспечением испо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лнения обязательств Победителя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 по заключению до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говора купли-продажи по итогам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оргов, оплате цены продажи </w:t>
      </w:r>
      <w:r w:rsidR="00EB026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определенной по итогам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оргов. </w:t>
      </w:r>
      <w:r w:rsidRPr="00375FE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06250C" w:rsidRDefault="00F07B85" w:rsidP="0006250C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625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платежном документе в графе «назначение платежа» должна содержаться </w:t>
      </w:r>
      <w:r w:rsidR="005A44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дату</w:t>
      </w:r>
      <w:r w:rsidR="000625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</w:t>
      </w:r>
      <w:r w:rsidR="0006250C" w:rsidRPr="0006250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наименование имущества и номер Лота, согласно сообщению о продаже Имущества должника.</w:t>
      </w:r>
    </w:p>
    <w:p w:rsidR="00F07B85" w:rsidRPr="00375FE0" w:rsidRDefault="00F07B85" w:rsidP="0006250C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 случае, если Претендент не признан победителем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оргов, – в течение 5 (пяти) рабочих дней со дня подписания протокола о результатах проведения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оргов.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оргов.</w:t>
      </w:r>
    </w:p>
    <w:p w:rsidR="005A440C" w:rsidRP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 (за вычетом ранее внесенного Задатка). </w:t>
      </w:r>
    </w:p>
    <w:p w:rsidR="005A440C" w:rsidRDefault="005A440C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Претендента победителем Т</w:t>
      </w:r>
      <w:r w:rsidRPr="005A4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 сумма внесенного Задатка засчитывается в счет оплаты по договору купли-продажи.</w:t>
      </w:r>
    </w:p>
    <w:p w:rsidR="00F07B85" w:rsidRPr="00375FE0" w:rsidRDefault="00F07B85" w:rsidP="005A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F07B85" w:rsidRPr="00375FE0" w:rsidRDefault="00F07B85" w:rsidP="00F07B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</w:t>
      </w:r>
      <w:r w:rsidR="00B23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всеми условиями проведения Т</w:t>
      </w:r>
      <w:r w:rsidRPr="00375F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 и условиями настоящего Договора.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7B85" w:rsidRPr="00375FE0" w:rsidRDefault="00F07B85" w:rsidP="00F07B8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F07B85" w:rsidRPr="00375FE0" w:rsidRDefault="00F07B85" w:rsidP="00F07B8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F07B85" w:rsidRPr="00375FE0" w:rsidTr="008F3649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F07B85" w:rsidRPr="00375FE0" w:rsidRDefault="00B232CC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="00F07B85" w:rsidRPr="00375FE0">
              <w:rPr>
                <w:rFonts w:ascii="Times New Roman" w:eastAsia="Times New Roman" w:hAnsi="Times New Roman" w:cs="Times New Roman"/>
                <w:b/>
                <w:lang w:eastAsia="ru-RU"/>
              </w:rPr>
              <w:t>кционерное общество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b/>
                <w:lang w:eastAsia="ru-RU"/>
              </w:rPr>
              <w:t>«Российский аукционный дом»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Адрес для корреспонденции: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190000 Санкт-Петербург,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пер. </w:t>
            </w:r>
            <w:proofErr w:type="spellStart"/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Гривцова</w:t>
            </w:r>
            <w:proofErr w:type="spellEnd"/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, д.5, лит. В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тел. 8 (800) 777-57-57</w:t>
            </w:r>
          </w:p>
          <w:p w:rsidR="00F07B85" w:rsidRPr="00375FE0" w:rsidRDefault="00A63437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р/с  40702810835000004048 в П</w:t>
            </w:r>
            <w:r w:rsidR="00F07B85"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АО "Банк Санкт-Петербург" г. Санкт-Петербург, 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к/с 30101810900000000790, 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 xml:space="preserve">ОГРН 1097847233351, ИНН 7838430413, 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lang w:eastAsia="ru-RU"/>
              </w:rPr>
              <w:t>КПП 783801001, БИК 044030790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F07B85" w:rsidRPr="00375FE0" w:rsidRDefault="00F07B85" w:rsidP="008F364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75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F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F07B85" w:rsidRPr="00375FE0" w:rsidRDefault="00F07B85" w:rsidP="008F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C342C" w:rsidRDefault="00E7354A"/>
    <w:sectPr w:rsidR="00AC342C" w:rsidSect="006648F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6080C"/>
    <w:multiLevelType w:val="hybridMultilevel"/>
    <w:tmpl w:val="C7CEC65C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0467759"/>
    <w:multiLevelType w:val="hybridMultilevel"/>
    <w:tmpl w:val="1CE01CF0"/>
    <w:lvl w:ilvl="0" w:tplc="D342022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F0"/>
    <w:rsid w:val="0006250C"/>
    <w:rsid w:val="001A78DB"/>
    <w:rsid w:val="002B24EA"/>
    <w:rsid w:val="00354A85"/>
    <w:rsid w:val="00364D8F"/>
    <w:rsid w:val="00377DA2"/>
    <w:rsid w:val="004C3C74"/>
    <w:rsid w:val="005A440C"/>
    <w:rsid w:val="006648FA"/>
    <w:rsid w:val="007E65C0"/>
    <w:rsid w:val="00836DC3"/>
    <w:rsid w:val="008516F0"/>
    <w:rsid w:val="009646D1"/>
    <w:rsid w:val="00A31E69"/>
    <w:rsid w:val="00A63437"/>
    <w:rsid w:val="00B232CC"/>
    <w:rsid w:val="00D316D3"/>
    <w:rsid w:val="00D57F75"/>
    <w:rsid w:val="00E362D1"/>
    <w:rsid w:val="00E7354A"/>
    <w:rsid w:val="00EB0267"/>
    <w:rsid w:val="00F07B85"/>
    <w:rsid w:val="00F1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FC55C-3F21-40CF-90D3-A77F0271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B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F07B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F07B85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+ Полужирный"/>
    <w:basedOn w:val="a3"/>
    <w:rsid w:val="00F07B8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99"/>
    <w:qFormat/>
    <w:rsid w:val="00364D8F"/>
    <w:pPr>
      <w:ind w:left="720"/>
      <w:contextualSpacing/>
    </w:pPr>
  </w:style>
  <w:style w:type="character" w:customStyle="1" w:styleId="apple-style-span">
    <w:name w:val="apple-style-span"/>
    <w:rsid w:val="00664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Желудкова Ольга</cp:lastModifiedBy>
  <cp:revision>15</cp:revision>
  <dcterms:created xsi:type="dcterms:W3CDTF">2015-03-16T07:15:00Z</dcterms:created>
  <dcterms:modified xsi:type="dcterms:W3CDTF">2017-02-08T13:31:00Z</dcterms:modified>
</cp:coreProperties>
</file>