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32" w:rsidRPr="00D52002" w:rsidRDefault="00AA1532" w:rsidP="00AA153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Проект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ДОГОВОР № __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532" w:rsidRPr="00D52002" w:rsidRDefault="00AA1532" w:rsidP="006B4BD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 xml:space="preserve">город Липец                                                        </w:t>
      </w:r>
      <w:r w:rsidR="00B33585" w:rsidRPr="00D52002">
        <w:rPr>
          <w:rFonts w:ascii="Times New Roman" w:hAnsi="Times New Roman" w:cs="Times New Roman"/>
          <w:b/>
          <w:sz w:val="24"/>
          <w:szCs w:val="24"/>
        </w:rPr>
        <w:t xml:space="preserve">                     «_____»_______________2017</w:t>
      </w:r>
      <w:r w:rsidRPr="00D52002">
        <w:rPr>
          <w:rFonts w:ascii="Times New Roman" w:hAnsi="Times New Roman" w:cs="Times New Roman"/>
          <w:b/>
          <w:sz w:val="24"/>
          <w:szCs w:val="24"/>
        </w:rPr>
        <w:t>г.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B33585" w:rsidP="00B3358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</w:rPr>
        <w:t>Конкурсный управляющий общества с ограниченной ответственностью «Автолидер» Сердюков Дмитрий Юрьевич, действующий на основании Решения Арбитражного суда Липецкой области от 07 октября  2016г по делу А36-8824/2016,  Определения Арбитражного суда Липецкой области от 07 октября  2016г по делу А36-8824/2016, именуемый в дальнейшем</w:t>
      </w:r>
      <w:r w:rsidR="006B4BD8" w:rsidRPr="00D52002">
        <w:rPr>
          <w:rFonts w:ascii="Times New Roman" w:hAnsi="Times New Roman" w:cs="Times New Roman"/>
          <w:sz w:val="24"/>
          <w:szCs w:val="24"/>
        </w:rPr>
        <w:t xml:space="preserve"> </w:t>
      </w:r>
      <w:r w:rsidR="00AA1532" w:rsidRPr="00D52002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______________________________________________________________________,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6E17D8" w:rsidRDefault="00AA1532" w:rsidP="00D5200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     1.1. Продавец передает в собственность П</w:t>
      </w:r>
      <w:r w:rsidR="00B33585" w:rsidRPr="00D52002">
        <w:rPr>
          <w:rFonts w:ascii="Times New Roman" w:hAnsi="Times New Roman" w:cs="Times New Roman"/>
          <w:sz w:val="24"/>
          <w:szCs w:val="24"/>
        </w:rPr>
        <w:t>окупателя не</w:t>
      </w:r>
      <w:r w:rsidR="006B4BD8" w:rsidRPr="00D52002">
        <w:rPr>
          <w:rFonts w:ascii="Times New Roman" w:hAnsi="Times New Roman" w:cs="Times New Roman"/>
          <w:sz w:val="24"/>
          <w:szCs w:val="24"/>
        </w:rPr>
        <w:t>движимое имущество ОО</w:t>
      </w:r>
      <w:r w:rsidRPr="00D52002">
        <w:rPr>
          <w:rFonts w:ascii="Times New Roman" w:hAnsi="Times New Roman" w:cs="Times New Roman"/>
          <w:sz w:val="24"/>
          <w:szCs w:val="24"/>
        </w:rPr>
        <w:t>О  «</w:t>
      </w:r>
      <w:r w:rsidR="00B33585" w:rsidRPr="00D52002">
        <w:rPr>
          <w:rFonts w:ascii="Times New Roman" w:hAnsi="Times New Roman" w:cs="Times New Roman"/>
          <w:sz w:val="24"/>
          <w:szCs w:val="24"/>
        </w:rPr>
        <w:t>АВТОЛИДЕР</w:t>
      </w:r>
      <w:r w:rsidRPr="00D52002">
        <w:rPr>
          <w:rFonts w:ascii="Times New Roman" w:hAnsi="Times New Roman" w:cs="Times New Roman"/>
          <w:sz w:val="24"/>
          <w:szCs w:val="24"/>
        </w:rPr>
        <w:t xml:space="preserve">», продаваемое на открытых торгах в форме аукциона (извещение о проведении которого содержится в объявлении, опубликованном в газете «Коммерсантъ»  от </w:t>
      </w:r>
      <w:r w:rsidR="00B33585" w:rsidRPr="00D52002">
        <w:rPr>
          <w:rFonts w:ascii="Times New Roman" w:hAnsi="Times New Roman" w:cs="Times New Roman"/>
          <w:sz w:val="24"/>
          <w:szCs w:val="24"/>
        </w:rPr>
        <w:t>11</w:t>
      </w:r>
      <w:r w:rsidRPr="00D52002">
        <w:rPr>
          <w:rFonts w:ascii="Times New Roman" w:hAnsi="Times New Roman" w:cs="Times New Roman"/>
          <w:sz w:val="24"/>
          <w:szCs w:val="24"/>
        </w:rPr>
        <w:t>.</w:t>
      </w:r>
      <w:r w:rsidR="00B33585" w:rsidRPr="00D52002">
        <w:rPr>
          <w:rFonts w:ascii="Times New Roman" w:hAnsi="Times New Roman" w:cs="Times New Roman"/>
          <w:sz w:val="24"/>
          <w:szCs w:val="24"/>
        </w:rPr>
        <w:t>02</w:t>
      </w:r>
      <w:r w:rsidRPr="00D52002">
        <w:rPr>
          <w:rFonts w:ascii="Times New Roman" w:hAnsi="Times New Roman" w:cs="Times New Roman"/>
          <w:sz w:val="24"/>
          <w:szCs w:val="24"/>
        </w:rPr>
        <w:t>.201</w:t>
      </w:r>
      <w:r w:rsidR="00B33585" w:rsidRPr="00D52002">
        <w:rPr>
          <w:rFonts w:ascii="Times New Roman" w:hAnsi="Times New Roman" w:cs="Times New Roman"/>
          <w:sz w:val="24"/>
          <w:szCs w:val="24"/>
        </w:rPr>
        <w:t>7</w:t>
      </w:r>
      <w:r w:rsidRPr="00D52002">
        <w:rPr>
          <w:rFonts w:ascii="Times New Roman" w:hAnsi="Times New Roman" w:cs="Times New Roman"/>
          <w:sz w:val="24"/>
          <w:szCs w:val="24"/>
        </w:rPr>
        <w:t>г.),  на основании итогового протокола о результатах проведения торгов по продаже имущества должника от  «</w:t>
      </w:r>
      <w:r w:rsidR="00B33585" w:rsidRPr="00D52002">
        <w:rPr>
          <w:rFonts w:ascii="Times New Roman" w:hAnsi="Times New Roman" w:cs="Times New Roman"/>
          <w:sz w:val="24"/>
          <w:szCs w:val="24"/>
        </w:rPr>
        <w:t>27</w:t>
      </w:r>
      <w:r w:rsidRPr="00D52002">
        <w:rPr>
          <w:rFonts w:ascii="Times New Roman" w:hAnsi="Times New Roman" w:cs="Times New Roman"/>
          <w:sz w:val="24"/>
          <w:szCs w:val="24"/>
        </w:rPr>
        <w:t xml:space="preserve">» </w:t>
      </w:r>
      <w:r w:rsidR="00B33585" w:rsidRPr="00D52002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52002">
        <w:rPr>
          <w:rFonts w:ascii="Times New Roman" w:hAnsi="Times New Roman" w:cs="Times New Roman"/>
          <w:sz w:val="24"/>
          <w:szCs w:val="24"/>
        </w:rPr>
        <w:t xml:space="preserve"> 201</w:t>
      </w:r>
      <w:r w:rsidR="00B33585" w:rsidRPr="00D52002">
        <w:rPr>
          <w:rFonts w:ascii="Times New Roman" w:hAnsi="Times New Roman" w:cs="Times New Roman"/>
          <w:sz w:val="24"/>
          <w:szCs w:val="24"/>
        </w:rPr>
        <w:t>7</w:t>
      </w:r>
      <w:r w:rsidRPr="00D52002">
        <w:rPr>
          <w:rFonts w:ascii="Times New Roman" w:hAnsi="Times New Roman" w:cs="Times New Roman"/>
          <w:sz w:val="24"/>
          <w:szCs w:val="24"/>
        </w:rPr>
        <w:t>г., в соответствии с приложением №1 к данному договору, в дальнейшем именуемое Имущество.      1.1.1.</w:t>
      </w:r>
      <w:r w:rsidR="006B4BD8" w:rsidRPr="00D520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00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A1532" w:rsidRPr="00D52002" w:rsidRDefault="00AA1532" w:rsidP="00D5200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 1.2. Продавец передает, а Покупатель принимает Имущество по акту приема-передачи.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1.3. Передача Имущества происходит по адресу: </w:t>
      </w:r>
      <w:r w:rsidR="00D52002" w:rsidRPr="00D5200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52002" w:rsidRPr="00D52002" w:rsidRDefault="00D5200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 Продавец обязуется: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2.1.1. Передать Имущество Покупателю по передаточному акту в течение трех дней с момента полной оплаты цены, указанной в п. 3.1. настоящего договора.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2.1.2. Передать Покупателю все документы, относящиеся к Имуществу.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2.2.  Покупатель обязуется: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2.2.1. Осуществить приемку Имущества в соответствии с настоящим договором.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  2.2.2. Уплатить за Имущество его цену в соответствии с п.п. 3.1.-3.3 договора. 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3. Сумма договора и порядок расчетов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3.2. Внесенный Покупателем на основании договора о задатке от «___» __________2015 года  задаток в размере </w:t>
      </w:r>
      <w:r w:rsidR="00D52002" w:rsidRPr="00D52002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D52002">
        <w:rPr>
          <w:rFonts w:ascii="Times New Roman" w:hAnsi="Times New Roman" w:cs="Times New Roman"/>
          <w:b/>
          <w:sz w:val="24"/>
          <w:szCs w:val="24"/>
        </w:rPr>
        <w:t xml:space="preserve">рубля </w:t>
      </w:r>
      <w:r w:rsidR="00D52002" w:rsidRPr="00D52002">
        <w:rPr>
          <w:rFonts w:ascii="Times New Roman" w:hAnsi="Times New Roman" w:cs="Times New Roman"/>
          <w:b/>
          <w:sz w:val="24"/>
          <w:szCs w:val="24"/>
        </w:rPr>
        <w:t>___ копее</w:t>
      </w:r>
      <w:r w:rsidRPr="00D52002">
        <w:rPr>
          <w:rFonts w:ascii="Times New Roman" w:hAnsi="Times New Roman" w:cs="Times New Roman"/>
          <w:b/>
          <w:sz w:val="24"/>
          <w:szCs w:val="24"/>
        </w:rPr>
        <w:t>к</w:t>
      </w:r>
      <w:r w:rsidRPr="00D52002">
        <w:rPr>
          <w:rFonts w:ascii="Times New Roman" w:hAnsi="Times New Roman" w:cs="Times New Roman"/>
          <w:sz w:val="24"/>
          <w:szCs w:val="24"/>
        </w:rPr>
        <w:t xml:space="preserve"> </w:t>
      </w:r>
      <w:r w:rsidRPr="00D520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002">
        <w:rPr>
          <w:rFonts w:ascii="Times New Roman" w:hAnsi="Times New Roman" w:cs="Times New Roman"/>
          <w:sz w:val="24"/>
          <w:szCs w:val="24"/>
        </w:rPr>
        <w:t xml:space="preserve">засчитывается в счет оплаты указанного в п.1.1 настоящего договора Имущества. </w:t>
      </w:r>
    </w:p>
    <w:p w:rsidR="00D5200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D52002" w:rsidRPr="00D52002" w:rsidRDefault="00D5200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B9" w:rsidRPr="00D52002" w:rsidRDefault="009704B9" w:rsidP="009704B9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Право собственности на Недвижимость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4.1. Недвижимость принадлежит Продавцу на праве собственности.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4.2. После государственной регистрации перехода права собственности на  Недвижимость по настоящему договору Покупатель становится собственником указанного недвижимого имущества и принимает на себя обязанности по уплате налогов на такую Недвижимость, расходов по ремонту, эксплуатации и содержании недвижимого имущества.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lastRenderedPageBreak/>
        <w:t>4.3.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9704B9" w:rsidRPr="00D52002" w:rsidRDefault="009704B9" w:rsidP="009704B9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5. Ответственность сторон</w:t>
      </w:r>
    </w:p>
    <w:p w:rsidR="009704B9" w:rsidRPr="00D52002" w:rsidRDefault="009704B9" w:rsidP="009704B9">
      <w:pPr>
        <w:ind w:firstLine="708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 xml:space="preserve">6.1. 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9704B9" w:rsidRPr="00D52002" w:rsidRDefault="009704B9" w:rsidP="009704B9">
      <w:pPr>
        <w:ind w:firstLine="283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 xml:space="preserve">       6.2. 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9704B9" w:rsidRPr="00D52002" w:rsidRDefault="009704B9" w:rsidP="009704B9">
      <w:pPr>
        <w:ind w:left="283" w:hanging="283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6. Порядок разрешения споров</w:t>
      </w:r>
    </w:p>
    <w:p w:rsidR="009704B9" w:rsidRPr="00D52002" w:rsidRDefault="009704B9" w:rsidP="009704B9">
      <w:pPr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ab/>
        <w:t>7.1. 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9704B9" w:rsidRPr="00D52002" w:rsidRDefault="009704B9" w:rsidP="009704B9">
      <w:pPr>
        <w:ind w:left="283" w:hanging="283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7. Заключительные положения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8.1. 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AA1532" w:rsidRPr="00AA1532" w:rsidRDefault="00AA1532" w:rsidP="009704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1532" w:rsidRPr="009704B9" w:rsidRDefault="009704B9" w:rsidP="009704B9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A1532" w:rsidRPr="00AA1532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AA1532" w:rsidRPr="00AA153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67"/>
        <w:gridCol w:w="4778"/>
      </w:tblGrid>
      <w:tr w:rsidR="00AA1532" w:rsidRPr="00AA1532" w:rsidTr="0069162F">
        <w:trPr>
          <w:trHeight w:val="3050"/>
        </w:trPr>
        <w:tc>
          <w:tcPr>
            <w:tcW w:w="4767" w:type="dxa"/>
            <w:shd w:val="clear" w:color="auto" w:fill="auto"/>
          </w:tcPr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«Продавец»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ООО «Автолидер»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398042, Липецкая область, г.Липецк, Поперечный проезд,строение 5, 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почтовый адрес:. Г. Липецк, ул. Советская, стр.64, офис 311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 xml:space="preserve">ИНН 4825089014, 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р/с 40702810700000004330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банк ПАО «Липецккомбанк»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БИК 044206704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к/с 30101810700000000704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/Д.Ю. Сердюков/</w:t>
            </w:r>
          </w:p>
          <w:p w:rsidR="00AA1532" w:rsidRPr="00D5200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  <w:r w:rsidR="006B4BD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A2D" w:rsidRDefault="00816A2D"/>
    <w:sectPr w:rsidR="00816A2D" w:rsidSect="00D52002">
      <w:pgSz w:w="11906" w:h="16838"/>
      <w:pgMar w:top="28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A1532"/>
    <w:rsid w:val="005C3CC1"/>
    <w:rsid w:val="006B4BD8"/>
    <w:rsid w:val="006E17D8"/>
    <w:rsid w:val="007A5EAD"/>
    <w:rsid w:val="00816A2D"/>
    <w:rsid w:val="009704B9"/>
    <w:rsid w:val="00AA1532"/>
    <w:rsid w:val="00B33585"/>
    <w:rsid w:val="00C26E06"/>
    <w:rsid w:val="00D5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AA1532"/>
    <w:pPr>
      <w:suppressAutoHyphens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character" w:customStyle="1" w:styleId="a5">
    <w:name w:val="Название Знак"/>
    <w:basedOn w:val="a0"/>
    <w:link w:val="a3"/>
    <w:rsid w:val="00AA1532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6">
    <w:name w:val="Body Text Indent"/>
    <w:basedOn w:val="a"/>
    <w:link w:val="a7"/>
    <w:rsid w:val="00AA1532"/>
    <w:pPr>
      <w:suppressAutoHyphens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A1532"/>
    <w:rPr>
      <w:rFonts w:ascii="Times New Roman CYR" w:eastAsia="Times New Roman" w:hAnsi="Times New Roman CYR" w:cs="Times New Roman"/>
      <w:sz w:val="20"/>
      <w:szCs w:val="20"/>
      <w:lang w:eastAsia="ar-SA"/>
    </w:rPr>
  </w:style>
  <w:style w:type="paragraph" w:customStyle="1" w:styleId="Style2">
    <w:name w:val="Style2"/>
    <w:basedOn w:val="a"/>
    <w:rsid w:val="00AA1532"/>
    <w:pPr>
      <w:widowControl w:val="0"/>
      <w:autoSpaceDE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Subtitle"/>
    <w:basedOn w:val="a"/>
    <w:next w:val="a"/>
    <w:link w:val="a8"/>
    <w:uiPriority w:val="11"/>
    <w:qFormat/>
    <w:rsid w:val="00AA1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4"/>
    <w:uiPriority w:val="11"/>
    <w:rsid w:val="00AA1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AA15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BewB7v1tM+u6VY9uCgW2uKKXjhyoWFmSIpQdvwib19w=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e6/SDAjdojoKJ/XyT55Ex7rC0LFNmqWoxBZV5XnYvjbrXklHmAq9+oLSwbCnPPwlZ3KvIhcC
    kclmztExjgmofw==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nxjo8Evp1oaOqPzF0PbXnFNKwdE=</DigestValue>
      </Reference>
      <Reference URI="/word/fontTable.xml?ContentType=application/vnd.openxmlformats-officedocument.wordprocessingml.fontTable+xml">
        <DigestMethod Algorithm="http://www.w3.org/2000/09/xmldsig#sha1"/>
        <DigestValue>d0oNXwaKMP2P7K2ovtDwU6UFVsg=</DigestValue>
      </Reference>
      <Reference URI="/word/numbering.xml?ContentType=application/vnd.openxmlformats-officedocument.wordprocessingml.numbering+xml">
        <DigestMethod Algorithm="http://www.w3.org/2000/09/xmldsig#sha1"/>
        <DigestValue>7Wr4UTJHJvV1Ru7uYYEV8cCv9WA=</DigestValue>
      </Reference>
      <Reference URI="/word/settings.xml?ContentType=application/vnd.openxmlformats-officedocument.wordprocessingml.settings+xml">
        <DigestMethod Algorithm="http://www.w3.org/2000/09/xmldsig#sha1"/>
        <DigestValue>bQWbxCDORGVfgcvoXpNbypQnNZA=</DigestValue>
      </Reference>
      <Reference URI="/word/styles.xml?ContentType=application/vnd.openxmlformats-officedocument.wordprocessingml.styles+xml">
        <DigestMethod Algorithm="http://www.w3.org/2000/09/xmldsig#sha1"/>
        <DigestValue>ML6KdZDU/g/I55ijgYR3kBtqK0Y=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2017-02-10T06:03:34Z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751</Words>
  <Characters>4282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2015-09-11T12:36:00Z</dcterms:created>
  <dcterms:modified xsi:type="dcterms:W3CDTF">2017-02-10T06:03:00Z</dcterms:modified>
</cp:coreProperties>
</file>